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840" w:rsidRPr="00725BE5" w:rsidRDefault="00F56840" w:rsidP="00F56840">
      <w:pPr>
        <w:spacing w:after="0" w:line="240" w:lineRule="auto"/>
        <w:ind w:right="-186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До р.№6690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 від </w:t>
      </w:r>
      <w:r>
        <w:rPr>
          <w:rFonts w:eastAsia="Times New Roman" w:cs="Times New Roman"/>
          <w:sz w:val="24"/>
          <w:szCs w:val="24"/>
          <w:lang w:eastAsia="ru-RU"/>
        </w:rPr>
        <w:t>12</w:t>
      </w:r>
      <w:r w:rsidRPr="00725BE5">
        <w:rPr>
          <w:rFonts w:eastAsia="Times New Roman" w:cs="Times New Roman"/>
          <w:sz w:val="24"/>
          <w:szCs w:val="24"/>
          <w:lang w:eastAsia="ru-RU"/>
        </w:rPr>
        <w:t>.</w:t>
      </w:r>
      <w:r>
        <w:rPr>
          <w:rFonts w:eastAsia="Times New Roman" w:cs="Times New Roman"/>
          <w:sz w:val="24"/>
          <w:szCs w:val="24"/>
          <w:lang w:eastAsia="ru-RU"/>
        </w:rPr>
        <w:t>07</w:t>
      </w:r>
      <w:r w:rsidRPr="00725BE5">
        <w:rPr>
          <w:rFonts w:eastAsia="Times New Roman" w:cs="Times New Roman"/>
          <w:sz w:val="24"/>
          <w:szCs w:val="24"/>
          <w:lang w:eastAsia="ru-RU"/>
        </w:rPr>
        <w:t>.201</w:t>
      </w:r>
      <w:r>
        <w:rPr>
          <w:rFonts w:eastAsia="Times New Roman" w:cs="Times New Roman"/>
          <w:sz w:val="24"/>
          <w:szCs w:val="24"/>
          <w:lang w:eastAsia="ru-RU"/>
        </w:rPr>
        <w:t>7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 р.</w:t>
      </w:r>
    </w:p>
    <w:p w:rsidR="00F56840" w:rsidRPr="00725BE5" w:rsidRDefault="00F56840" w:rsidP="00F56840">
      <w:pPr>
        <w:spacing w:after="0" w:line="240" w:lineRule="auto"/>
        <w:ind w:right="-186"/>
        <w:jc w:val="right"/>
        <w:rPr>
          <w:rFonts w:eastAsia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sz w:val="24"/>
          <w:szCs w:val="24"/>
          <w:lang w:eastAsia="ru-RU"/>
        </w:rPr>
        <w:t>н.д.Лопушанський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 А.Я.</w:t>
      </w: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  <w:t xml:space="preserve">        Верховна Рада України</w:t>
      </w:r>
    </w:p>
    <w:p w:rsidR="00F56840" w:rsidRPr="005B5F5F" w:rsidRDefault="00F56840" w:rsidP="00F56840">
      <w:pPr>
        <w:spacing w:after="0" w:line="240" w:lineRule="auto"/>
        <w:jc w:val="both"/>
        <w:rPr>
          <w:rFonts w:eastAsia="Times New Roman" w:cs="Times New Roman"/>
          <w:b/>
          <w:sz w:val="32"/>
          <w:szCs w:val="32"/>
          <w:lang w:eastAsia="ru-RU"/>
        </w:rPr>
      </w:pPr>
    </w:p>
    <w:p w:rsidR="00F56840" w:rsidRPr="00F56840" w:rsidRDefault="00F56840" w:rsidP="00F56840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725BE5">
        <w:rPr>
          <w:rFonts w:eastAsia="Times New Roman" w:cs="Times New Roman"/>
          <w:bCs/>
          <w:szCs w:val="28"/>
          <w:lang w:eastAsia="ru-RU"/>
        </w:rPr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proofErr w:type="spellStart"/>
      <w:r>
        <w:rPr>
          <w:rFonts w:eastAsia="Times New Roman" w:cs="Times New Roman"/>
          <w:bCs/>
          <w:szCs w:val="28"/>
          <w:lang w:eastAsia="ru-RU"/>
        </w:rPr>
        <w:t>Парубія</w:t>
      </w:r>
      <w:proofErr w:type="spellEnd"/>
      <w:r>
        <w:rPr>
          <w:rFonts w:eastAsia="Times New Roman" w:cs="Times New Roman"/>
          <w:bCs/>
          <w:szCs w:val="28"/>
          <w:lang w:eastAsia="ru-RU"/>
        </w:rPr>
        <w:t xml:space="preserve"> А.В.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Комітетом Верховної Ради України з питань соціальної політики, зайнятості та пенсійного забезпечення на своєму засіданні </w:t>
      </w:r>
      <w:r w:rsidR="000B75B7">
        <w:rPr>
          <w:rFonts w:eastAsia="Times New Roman" w:cs="Times New Roman"/>
          <w:bCs/>
          <w:szCs w:val="28"/>
          <w:lang w:eastAsia="ru-RU"/>
        </w:rPr>
        <w:t>6 грудня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201</w:t>
      </w:r>
      <w:r>
        <w:rPr>
          <w:rFonts w:eastAsia="Times New Roman" w:cs="Times New Roman"/>
          <w:bCs/>
          <w:szCs w:val="28"/>
          <w:lang w:eastAsia="ru-RU"/>
        </w:rPr>
        <w:t>7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року розглянуто проект Закону України про </w:t>
      </w:r>
      <w:r w:rsidRPr="00F56840">
        <w:rPr>
          <w:rFonts w:eastAsia="Times New Roman" w:cs="Times New Roman"/>
          <w:bCs/>
          <w:szCs w:val="28"/>
          <w:lang w:eastAsia="ru-RU"/>
        </w:rPr>
        <w:t>внесення зміни до статті 3</w:t>
      </w:r>
      <w:r w:rsidRPr="00F56840">
        <w:rPr>
          <w:rFonts w:eastAsia="Times New Roman" w:cs="Times New Roman"/>
          <w:bCs/>
          <w:szCs w:val="28"/>
          <w:vertAlign w:val="superscript"/>
          <w:lang w:eastAsia="ru-RU"/>
        </w:rPr>
        <w:t>1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Закону України «Про оплату праці» щодо збереження пільг громадянам, які одержали статус особи, що працює, проживає або навчається на території населеного пункту, якому надано статус гірського (реєстр. № 6690 від 12.07.2017 р.)</w:t>
      </w:r>
      <w:r>
        <w:rPr>
          <w:rFonts w:eastAsia="Times New Roman" w:cs="Times New Roman"/>
          <w:bCs/>
          <w:szCs w:val="28"/>
          <w:lang w:eastAsia="ru-RU"/>
        </w:rPr>
        <w:t>,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поданий народним депутатом України </w:t>
      </w:r>
      <w:proofErr w:type="spellStart"/>
      <w:r w:rsidRPr="00F56840">
        <w:rPr>
          <w:rFonts w:eastAsia="Times New Roman" w:cs="Times New Roman"/>
          <w:bCs/>
          <w:szCs w:val="28"/>
          <w:lang w:eastAsia="ru-RU"/>
        </w:rPr>
        <w:t>Лопушанським</w:t>
      </w:r>
      <w:proofErr w:type="spellEnd"/>
      <w:r w:rsidRPr="00F56840">
        <w:rPr>
          <w:rFonts w:eastAsia="Times New Roman" w:cs="Times New Roman"/>
          <w:bCs/>
          <w:szCs w:val="28"/>
          <w:lang w:eastAsia="ru-RU"/>
        </w:rPr>
        <w:t xml:space="preserve"> А.Я.</w:t>
      </w:r>
    </w:p>
    <w:p w:rsidR="00F56840" w:rsidRPr="00F56840" w:rsidRDefault="00F56840" w:rsidP="00F56840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F56840">
        <w:rPr>
          <w:rFonts w:eastAsia="Times New Roman" w:cs="Times New Roman"/>
          <w:bCs/>
          <w:szCs w:val="28"/>
          <w:lang w:eastAsia="ru-RU"/>
        </w:rPr>
        <w:t>Проектом закону пропонується доповнити статтю 3</w:t>
      </w:r>
      <w:r w:rsidRPr="00F56840">
        <w:rPr>
          <w:rFonts w:eastAsia="Times New Roman" w:cs="Times New Roman"/>
          <w:bCs/>
          <w:szCs w:val="28"/>
          <w:vertAlign w:val="superscript"/>
          <w:lang w:eastAsia="ru-RU"/>
        </w:rPr>
        <w:t>1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Закону України «Про оплату праці» новою частиною, в якій передбачити, що до мінімальної заробітної плати не враховується підвищення посадових окладів (тарифних ставок всіх розрядів) працівників за роботу в установах, організаціях, розташованих на території населених пунктів, яким надано статус гірських.</w:t>
      </w:r>
    </w:p>
    <w:p w:rsidR="00F56840" w:rsidRDefault="00F56840" w:rsidP="00F56840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25BE5">
        <w:rPr>
          <w:rFonts w:eastAsia="Times New Roman" w:cs="Times New Roman"/>
          <w:szCs w:val="28"/>
          <w:lang w:eastAsia="ru-RU"/>
        </w:rPr>
        <w:t>Комітет, підтримуючи мету автор</w:t>
      </w:r>
      <w:r>
        <w:rPr>
          <w:rFonts w:eastAsia="Times New Roman" w:cs="Times New Roman"/>
          <w:szCs w:val="28"/>
          <w:lang w:eastAsia="ru-RU"/>
        </w:rPr>
        <w:t>а</w:t>
      </w:r>
      <w:r w:rsidRPr="00725BE5">
        <w:rPr>
          <w:rFonts w:eastAsia="Times New Roman" w:cs="Times New Roman"/>
          <w:szCs w:val="28"/>
          <w:lang w:eastAsia="ru-RU"/>
        </w:rPr>
        <w:t xml:space="preserve"> даної законодавчої ініціативи щодо</w:t>
      </w:r>
      <w:r w:rsidRPr="00F56840">
        <w:rPr>
          <w:rFonts w:eastAsia="Times New Roman" w:cs="Times New Roman"/>
          <w:szCs w:val="28"/>
          <w:lang w:eastAsia="uk-UA"/>
        </w:rPr>
        <w:t xml:space="preserve"> </w:t>
      </w:r>
      <w:r w:rsidRPr="00F56840">
        <w:rPr>
          <w:rFonts w:eastAsia="Times New Roman" w:cs="Times New Roman"/>
          <w:szCs w:val="28"/>
          <w:lang w:eastAsia="ru-RU"/>
        </w:rPr>
        <w:t>підвищення рівня трудових доходів осіб, які живуть і працюють на терит</w:t>
      </w:r>
      <w:r>
        <w:rPr>
          <w:rFonts w:eastAsia="Times New Roman" w:cs="Times New Roman"/>
          <w:szCs w:val="28"/>
          <w:lang w:eastAsia="ru-RU"/>
        </w:rPr>
        <w:t xml:space="preserve">орії гірських населених пунктів, </w:t>
      </w:r>
      <w:r w:rsidRPr="007F01D9">
        <w:rPr>
          <w:rFonts w:eastAsia="Times New Roman" w:cs="Times New Roman"/>
          <w:szCs w:val="28"/>
          <w:lang w:eastAsia="ru-RU"/>
        </w:rPr>
        <w:t xml:space="preserve">вважає за необхідне висловити </w:t>
      </w:r>
      <w:r>
        <w:rPr>
          <w:rFonts w:eastAsia="Times New Roman" w:cs="Times New Roman"/>
          <w:szCs w:val="28"/>
          <w:lang w:eastAsia="ru-RU"/>
        </w:rPr>
        <w:t>наступні</w:t>
      </w:r>
      <w:r w:rsidRPr="007F01D9">
        <w:rPr>
          <w:rFonts w:eastAsia="Times New Roman" w:cs="Times New Roman"/>
          <w:szCs w:val="28"/>
          <w:lang w:eastAsia="ru-RU"/>
        </w:rPr>
        <w:t xml:space="preserve"> зауваження до проекту.</w:t>
      </w:r>
    </w:p>
    <w:p w:rsidR="00F56840" w:rsidRDefault="00F56840" w:rsidP="00F56840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У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пояснювальній записці </w:t>
      </w:r>
      <w:r>
        <w:rPr>
          <w:rFonts w:eastAsia="Times New Roman" w:cs="Times New Roman"/>
          <w:bCs/>
          <w:szCs w:val="28"/>
          <w:lang w:eastAsia="ru-RU"/>
        </w:rPr>
        <w:t xml:space="preserve">викладено </w:t>
      </w:r>
      <w:r w:rsidRPr="00F56840">
        <w:rPr>
          <w:rFonts w:eastAsia="Times New Roman" w:cs="Times New Roman"/>
          <w:bCs/>
          <w:szCs w:val="28"/>
          <w:lang w:eastAsia="ru-RU"/>
        </w:rPr>
        <w:t>обґрунтування доцільності внесення законопроекту, а саме – неврахування підвищень на 25% посадових окладів (тарифних ставок) працівників установ і організацій</w:t>
      </w:r>
      <w:r w:rsidR="001E062B">
        <w:rPr>
          <w:rFonts w:eastAsia="Times New Roman" w:cs="Times New Roman"/>
          <w:bCs/>
          <w:szCs w:val="28"/>
          <w:lang w:eastAsia="ru-RU"/>
        </w:rPr>
        <w:t>, розташованих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на території гірських населених пунктів</w:t>
      </w:r>
      <w:r w:rsidR="001E062B">
        <w:rPr>
          <w:rFonts w:eastAsia="Times New Roman" w:cs="Times New Roman"/>
          <w:bCs/>
          <w:szCs w:val="28"/>
          <w:lang w:eastAsia="ru-RU"/>
        </w:rPr>
        <w:t>,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при обчисленні розміру заробітної плати таких працівників для забезпечення її мінімального розміру</w:t>
      </w:r>
      <w:r w:rsidR="001E062B">
        <w:rPr>
          <w:rFonts w:eastAsia="Times New Roman" w:cs="Times New Roman"/>
          <w:bCs/>
          <w:szCs w:val="28"/>
          <w:lang w:eastAsia="ru-RU"/>
        </w:rPr>
        <w:t>.</w:t>
      </w:r>
    </w:p>
    <w:p w:rsidR="00F56840" w:rsidRDefault="001E062B" w:rsidP="001E062B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Разом з тим, у запропонованій </w:t>
      </w:r>
      <w:r w:rsidRPr="00F56840">
        <w:rPr>
          <w:rFonts w:eastAsia="Times New Roman" w:cs="Times New Roman"/>
          <w:bCs/>
          <w:szCs w:val="28"/>
          <w:lang w:eastAsia="ru-RU"/>
        </w:rPr>
        <w:t>законодавч</w:t>
      </w:r>
      <w:r>
        <w:rPr>
          <w:rFonts w:eastAsia="Times New Roman" w:cs="Times New Roman"/>
          <w:bCs/>
          <w:szCs w:val="28"/>
          <w:lang w:eastAsia="ru-RU"/>
        </w:rPr>
        <w:t>ій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норм</w:t>
      </w:r>
      <w:r>
        <w:rPr>
          <w:rFonts w:eastAsia="Times New Roman" w:cs="Times New Roman"/>
          <w:bCs/>
          <w:szCs w:val="28"/>
          <w:lang w:eastAsia="ru-RU"/>
        </w:rPr>
        <w:t>і</w:t>
      </w:r>
      <w:r w:rsidRPr="00F56840">
        <w:rPr>
          <w:rFonts w:eastAsia="Times New Roman" w:cs="Times New Roman"/>
          <w:bCs/>
          <w:szCs w:val="28"/>
          <w:lang w:eastAsia="ru-RU"/>
        </w:rPr>
        <w:t>, яка покликана забезпеч</w:t>
      </w:r>
      <w:r>
        <w:rPr>
          <w:rFonts w:eastAsia="Times New Roman" w:cs="Times New Roman"/>
          <w:bCs/>
          <w:szCs w:val="28"/>
          <w:lang w:eastAsia="ru-RU"/>
        </w:rPr>
        <w:t xml:space="preserve">ити досягнення поставленої мети, 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автор проекту </w:t>
      </w:r>
      <w:r>
        <w:rPr>
          <w:rFonts w:eastAsia="Times New Roman" w:cs="Times New Roman"/>
          <w:bCs/>
          <w:szCs w:val="28"/>
          <w:lang w:eastAsia="ru-RU"/>
        </w:rPr>
        <w:t>передбачає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 не враховувати таке підвищення посадових окладів (тарифних ставок) до мінімальної заробітної плати, тоді як для практичної реалізації ідеї законопроекту неврахування має відбуватися саме при обчисленні заробітної плати конкретного працівника.</w:t>
      </w:r>
    </w:p>
    <w:p w:rsidR="001E062B" w:rsidRPr="00F56840" w:rsidRDefault="001E062B" w:rsidP="001E062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Слід відмітити, що м</w:t>
      </w:r>
      <w:r w:rsidRPr="00F56840">
        <w:rPr>
          <w:rFonts w:eastAsia="Times New Roman" w:cs="Times New Roman"/>
          <w:bCs/>
          <w:szCs w:val="28"/>
          <w:lang w:eastAsia="ru-RU"/>
        </w:rPr>
        <w:t xml:space="preserve">інімальна заробітна плата – це встановлений законом мінімальний розмір оплати праці за виконану працівником місячну (годинну) норму праці, одна з основних державних соціальних гарантій, яка встановлюється законом з метою забезпечення конституційного права </w:t>
      </w:r>
      <w:r w:rsidRPr="00F56840">
        <w:rPr>
          <w:rFonts w:eastAsia="Times New Roman" w:cs="Times New Roman"/>
          <w:bCs/>
          <w:szCs w:val="28"/>
          <w:lang w:eastAsia="ru-RU"/>
        </w:rPr>
        <w:lastRenderedPageBreak/>
        <w:t xml:space="preserve">громадян на достатній життєвий рівень. Законами України не визначено складових мінімальної заробітної плати. </w:t>
      </w:r>
    </w:p>
    <w:p w:rsidR="001E062B" w:rsidRPr="001E062B" w:rsidRDefault="001E062B" w:rsidP="001E062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1E062B">
        <w:rPr>
          <w:rFonts w:eastAsia="Times New Roman" w:cs="Times New Roman"/>
          <w:bCs/>
          <w:szCs w:val="28"/>
          <w:lang w:eastAsia="ru-RU"/>
        </w:rPr>
        <w:t>Таким чином, запропонована редакція нової частини статті 3</w:t>
      </w:r>
      <w:r w:rsidRPr="001E062B">
        <w:rPr>
          <w:rFonts w:eastAsia="Times New Roman" w:cs="Times New Roman"/>
          <w:bCs/>
          <w:szCs w:val="28"/>
          <w:vertAlign w:val="superscript"/>
          <w:lang w:eastAsia="ru-RU"/>
        </w:rPr>
        <w:t>1</w:t>
      </w:r>
      <w:r w:rsidRPr="001E062B">
        <w:rPr>
          <w:rFonts w:eastAsia="Times New Roman" w:cs="Times New Roman"/>
          <w:bCs/>
          <w:szCs w:val="28"/>
          <w:lang w:eastAsia="ru-RU"/>
        </w:rPr>
        <w:t xml:space="preserve"> Закону України «Про оплату праці» є недоцільною і такою, що не забезпечить реалізації задуму автора законодавчої ініціативи.</w:t>
      </w:r>
    </w:p>
    <w:p w:rsidR="00F56840" w:rsidRPr="00F56840" w:rsidRDefault="001E062B" w:rsidP="00F56840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>Крім того,</w:t>
      </w:r>
      <w:r w:rsidR="00F56840" w:rsidRPr="00F56840">
        <w:rPr>
          <w:rFonts w:eastAsia="Times New Roman" w:cs="Times New Roman"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Cs w:val="28"/>
          <w:lang w:eastAsia="ru-RU"/>
        </w:rPr>
        <w:t>з</w:t>
      </w:r>
      <w:r w:rsidR="00F56840" w:rsidRPr="00F56840">
        <w:rPr>
          <w:rFonts w:eastAsia="Times New Roman" w:cs="Times New Roman"/>
          <w:bCs/>
          <w:szCs w:val="28"/>
          <w:lang w:eastAsia="ru-RU"/>
        </w:rPr>
        <w:t>а</w:t>
      </w:r>
      <w:r>
        <w:rPr>
          <w:rFonts w:eastAsia="Times New Roman" w:cs="Times New Roman"/>
          <w:bCs/>
          <w:szCs w:val="28"/>
          <w:lang w:eastAsia="ru-RU"/>
        </w:rPr>
        <w:t xml:space="preserve"> експертним</w:t>
      </w:r>
      <w:r w:rsidR="00F56840" w:rsidRPr="00F56840">
        <w:rPr>
          <w:rFonts w:eastAsia="Times New Roman" w:cs="Times New Roman"/>
          <w:bCs/>
          <w:szCs w:val="28"/>
          <w:lang w:eastAsia="ru-RU"/>
        </w:rPr>
        <w:t xml:space="preserve"> висновком Міністерства фінансів України, реалізація даного законопроекту </w:t>
      </w:r>
      <w:r w:rsidR="00F56840" w:rsidRPr="001E062B">
        <w:rPr>
          <w:rFonts w:eastAsia="Times New Roman" w:cs="Times New Roman"/>
          <w:bCs/>
          <w:szCs w:val="28"/>
          <w:lang w:eastAsia="ru-RU"/>
        </w:rPr>
        <w:t>потребуватиме додаткових видатків з бюджету, починаючи з 2018 року.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="00F56840" w:rsidRPr="00F56840">
        <w:rPr>
          <w:rFonts w:eastAsia="Times New Roman" w:cs="Times New Roman"/>
          <w:bCs/>
          <w:szCs w:val="28"/>
          <w:lang w:eastAsia="ru-RU"/>
        </w:rPr>
        <w:t>Проте, в порушення статті 91 Регламенту Верховної Ради України та статті 27 Бюджетного кодексу України автор не надав фінансово-економічного обґрунтування до законопроекту (включаючи відповідні розрахунки).</w:t>
      </w:r>
    </w:p>
    <w:p w:rsidR="000B75B7" w:rsidRDefault="000B75B7" w:rsidP="007422BA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Комітет Верховної </w:t>
      </w:r>
      <w:r w:rsidRPr="000B75B7">
        <w:rPr>
          <w:rFonts w:eastAsia="Times New Roman" w:cs="Times New Roman"/>
          <w:bCs/>
          <w:szCs w:val="28"/>
          <w:lang w:eastAsia="ru-RU"/>
        </w:rPr>
        <w:t>Ради України</w:t>
      </w:r>
      <w:r>
        <w:rPr>
          <w:rFonts w:eastAsia="Times New Roman" w:cs="Times New Roman"/>
          <w:bCs/>
          <w:szCs w:val="28"/>
          <w:lang w:eastAsia="ru-RU"/>
        </w:rPr>
        <w:t xml:space="preserve"> з питань бюджету ухвалив рішення, що </w:t>
      </w:r>
      <w:r w:rsidRPr="000B75B7">
        <w:rPr>
          <w:rFonts w:eastAsia="Times New Roman" w:cs="Times New Roman"/>
          <w:bCs/>
          <w:szCs w:val="28"/>
          <w:lang w:eastAsia="ru-RU"/>
        </w:rPr>
        <w:t xml:space="preserve">проект </w:t>
      </w:r>
      <w:r>
        <w:rPr>
          <w:rFonts w:eastAsia="Times New Roman" w:cs="Times New Roman"/>
          <w:bCs/>
          <w:szCs w:val="28"/>
          <w:lang w:eastAsia="ru-RU"/>
        </w:rPr>
        <w:t>з</w:t>
      </w:r>
      <w:r w:rsidRPr="000B75B7">
        <w:rPr>
          <w:rFonts w:eastAsia="Times New Roman" w:cs="Times New Roman"/>
          <w:bCs/>
          <w:szCs w:val="28"/>
          <w:lang w:eastAsia="ru-RU"/>
        </w:rPr>
        <w:t>акону про внесення зміни до статті 3</w:t>
      </w:r>
      <w:r>
        <w:rPr>
          <w:rFonts w:eastAsia="Times New Roman" w:cs="Times New Roman"/>
          <w:bCs/>
          <w:szCs w:val="28"/>
          <w:vertAlign w:val="superscript"/>
          <w:lang w:eastAsia="ru-RU"/>
        </w:rPr>
        <w:t>1</w:t>
      </w:r>
      <w:r w:rsidRPr="000B75B7">
        <w:rPr>
          <w:rFonts w:eastAsia="Times New Roman" w:cs="Times New Roman"/>
          <w:bCs/>
          <w:szCs w:val="28"/>
          <w:lang w:eastAsia="ru-RU"/>
        </w:rPr>
        <w:t xml:space="preserve"> Закону України «Про оплату праці» щодо збереження пільг громадянам, які одержали статус особи, що працює, проживає або навчається на території населеного пункту, якому надано статус гірського (реєстр. № 6690)</w:t>
      </w:r>
      <w:r>
        <w:rPr>
          <w:rFonts w:eastAsia="Times New Roman" w:cs="Times New Roman"/>
          <w:bCs/>
          <w:szCs w:val="28"/>
          <w:lang w:eastAsia="ru-RU"/>
        </w:rPr>
        <w:t xml:space="preserve">, </w:t>
      </w:r>
      <w:r w:rsidRPr="000B75B7">
        <w:rPr>
          <w:rFonts w:eastAsia="Times New Roman" w:cs="Times New Roman"/>
          <w:bCs/>
          <w:szCs w:val="28"/>
          <w:lang w:eastAsia="ru-RU"/>
        </w:rPr>
        <w:t xml:space="preserve">поданий народним депутатом України </w:t>
      </w:r>
      <w:proofErr w:type="spellStart"/>
      <w:r w:rsidRPr="000B75B7">
        <w:rPr>
          <w:rFonts w:eastAsia="Times New Roman" w:cs="Times New Roman"/>
          <w:bCs/>
          <w:szCs w:val="28"/>
          <w:lang w:eastAsia="ru-RU"/>
        </w:rPr>
        <w:t>Лопушанським</w:t>
      </w:r>
      <w:proofErr w:type="spellEnd"/>
      <w:r w:rsidRPr="000B75B7">
        <w:rPr>
          <w:rFonts w:eastAsia="Times New Roman" w:cs="Times New Roman"/>
          <w:bCs/>
          <w:szCs w:val="28"/>
          <w:lang w:eastAsia="ru-RU"/>
        </w:rPr>
        <w:t xml:space="preserve"> А.Я.</w:t>
      </w:r>
      <w:r>
        <w:rPr>
          <w:rFonts w:eastAsia="Times New Roman" w:cs="Times New Roman"/>
          <w:bCs/>
          <w:szCs w:val="28"/>
          <w:lang w:eastAsia="ru-RU"/>
        </w:rPr>
        <w:t>, має вплив на показники бюджетів (призведе до збільшення видатків державного і місцевих бюджетів).</w:t>
      </w:r>
    </w:p>
    <w:p w:rsidR="0001163E" w:rsidRDefault="0001163E" w:rsidP="0001163E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F71652">
        <w:rPr>
          <w:rFonts w:eastAsia="Times New Roman" w:cs="Times New Roman"/>
          <w:bCs/>
          <w:szCs w:val="28"/>
          <w:lang w:eastAsia="ru-RU"/>
        </w:rPr>
        <w:t>Головне науково-експертне управління Апарату Верховної Ради України</w:t>
      </w:r>
      <w:r>
        <w:rPr>
          <w:rFonts w:eastAsia="Times New Roman" w:cs="Times New Roman"/>
          <w:bCs/>
          <w:szCs w:val="28"/>
          <w:lang w:eastAsia="ru-RU"/>
        </w:rPr>
        <w:t>,</w:t>
      </w:r>
      <w:r w:rsidRPr="00F71652">
        <w:rPr>
          <w:rFonts w:eastAsia="Times New Roman" w:cs="Times New Roman"/>
          <w:bCs/>
          <w:szCs w:val="28"/>
          <w:lang w:eastAsia="ru-RU"/>
        </w:rPr>
        <w:t xml:space="preserve"> </w:t>
      </w:r>
      <w:r w:rsidRPr="007422BA">
        <w:rPr>
          <w:rFonts w:eastAsia="Times New Roman" w:cs="Times New Roman"/>
          <w:bCs/>
          <w:szCs w:val="28"/>
          <w:lang w:eastAsia="ru-RU"/>
        </w:rPr>
        <w:t>загалом підтримуючи законодавчу ініціативу, як таку, що спрямована на підвищення рівня соціального захисту відповідної категорії працівників, водночас вважає, що вона потребує доопрацювання</w:t>
      </w:r>
      <w:r>
        <w:rPr>
          <w:rFonts w:eastAsia="Times New Roman" w:cs="Times New Roman"/>
          <w:bCs/>
          <w:szCs w:val="28"/>
          <w:lang w:eastAsia="ru-RU"/>
        </w:rPr>
        <w:t>.</w:t>
      </w:r>
    </w:p>
    <w:p w:rsidR="00D37CAD" w:rsidRDefault="00D37CAD" w:rsidP="007422BA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D37CAD">
        <w:rPr>
          <w:rFonts w:eastAsia="Times New Roman" w:cs="Times New Roman"/>
          <w:bCs/>
          <w:szCs w:val="28"/>
          <w:lang w:eastAsia="ru-RU"/>
        </w:rPr>
        <w:t xml:space="preserve">За результатами розгляду поданого народним депутатом України </w:t>
      </w:r>
      <w:proofErr w:type="spellStart"/>
      <w:r w:rsidRPr="001E062B">
        <w:rPr>
          <w:rFonts w:eastAsia="Times New Roman" w:cs="Times New Roman"/>
          <w:bCs/>
          <w:szCs w:val="28"/>
          <w:lang w:eastAsia="ru-RU"/>
        </w:rPr>
        <w:t>Лопушанським</w:t>
      </w:r>
      <w:proofErr w:type="spellEnd"/>
      <w:r w:rsidRPr="001E062B">
        <w:rPr>
          <w:rFonts w:eastAsia="Times New Roman" w:cs="Times New Roman"/>
          <w:bCs/>
          <w:szCs w:val="28"/>
          <w:lang w:eastAsia="ru-RU"/>
        </w:rPr>
        <w:t xml:space="preserve"> А.Я.</w:t>
      </w:r>
      <w:r w:rsidRPr="001E062B">
        <w:rPr>
          <w:rFonts w:eastAsia="Times New Roman" w:cs="Times New Roman"/>
          <w:szCs w:val="28"/>
          <w:lang w:eastAsia="ru-RU"/>
        </w:rPr>
        <w:t xml:space="preserve"> </w:t>
      </w:r>
      <w:r w:rsidRPr="00D753E0">
        <w:rPr>
          <w:rFonts w:eastAsia="Times New Roman" w:cs="Times New Roman"/>
          <w:szCs w:val="28"/>
          <w:lang w:eastAsia="ru-RU"/>
        </w:rPr>
        <w:t>проект</w:t>
      </w:r>
      <w:r>
        <w:rPr>
          <w:rFonts w:eastAsia="Times New Roman" w:cs="Times New Roman"/>
          <w:szCs w:val="28"/>
          <w:lang w:eastAsia="ru-RU"/>
        </w:rPr>
        <w:t>у</w:t>
      </w:r>
      <w:r w:rsidRPr="00D753E0">
        <w:rPr>
          <w:rFonts w:eastAsia="Times New Roman" w:cs="Times New Roman"/>
          <w:szCs w:val="28"/>
          <w:lang w:eastAsia="ru-RU"/>
        </w:rPr>
        <w:t xml:space="preserve"> Закону України про</w:t>
      </w:r>
      <w:r w:rsidRPr="001E062B">
        <w:rPr>
          <w:rFonts w:eastAsia="Times New Roman" w:cs="Times New Roman"/>
          <w:bCs/>
          <w:szCs w:val="28"/>
          <w:lang w:eastAsia="ru-RU"/>
        </w:rPr>
        <w:t xml:space="preserve"> внесення зміни до статті 3</w:t>
      </w:r>
      <w:r w:rsidRPr="001E062B">
        <w:rPr>
          <w:rFonts w:eastAsia="Times New Roman" w:cs="Times New Roman"/>
          <w:bCs/>
          <w:szCs w:val="28"/>
          <w:vertAlign w:val="superscript"/>
          <w:lang w:eastAsia="ru-RU"/>
        </w:rPr>
        <w:t>1</w:t>
      </w:r>
      <w:r w:rsidRPr="001E062B">
        <w:rPr>
          <w:rFonts w:eastAsia="Times New Roman" w:cs="Times New Roman"/>
          <w:bCs/>
          <w:szCs w:val="28"/>
          <w:lang w:eastAsia="ru-RU"/>
        </w:rPr>
        <w:t xml:space="preserve"> Закону України «Про оплату праці» щодо збереження пільг громадянам, які одержали статус особи, що працює, проживає або навчається на території населеного пункту, якому над</w:t>
      </w:r>
      <w:r>
        <w:rPr>
          <w:rFonts w:eastAsia="Times New Roman" w:cs="Times New Roman"/>
          <w:bCs/>
          <w:szCs w:val="28"/>
          <w:lang w:eastAsia="ru-RU"/>
        </w:rPr>
        <w:t>ано статус гірського (реєстр. № </w:t>
      </w:r>
      <w:r w:rsidRPr="001E062B">
        <w:rPr>
          <w:rFonts w:eastAsia="Times New Roman" w:cs="Times New Roman"/>
          <w:bCs/>
          <w:szCs w:val="28"/>
          <w:lang w:eastAsia="ru-RU"/>
        </w:rPr>
        <w:t>6690</w:t>
      </w:r>
      <w:r>
        <w:rPr>
          <w:rFonts w:eastAsia="Times New Roman" w:cs="Times New Roman"/>
          <w:bCs/>
          <w:szCs w:val="28"/>
          <w:lang w:eastAsia="ru-RU"/>
        </w:rPr>
        <w:t>)</w:t>
      </w:r>
      <w:r w:rsidRPr="00D37CAD">
        <w:rPr>
          <w:rFonts w:eastAsia="Times New Roman" w:cs="Times New Roman"/>
          <w:bCs/>
          <w:szCs w:val="28"/>
          <w:lang w:eastAsia="ru-RU"/>
        </w:rPr>
        <w:t xml:space="preserve"> </w:t>
      </w:r>
      <w:r w:rsidRPr="00D37CAD">
        <w:rPr>
          <w:rFonts w:eastAsia="Times New Roman" w:cs="Times New Roman"/>
          <w:bCs/>
          <w:szCs w:val="28"/>
          <w:lang w:eastAsia="ru-RU"/>
        </w:rPr>
        <w:t>Комітет не підтримав жодного з передбачених частиною першою статті 114 Регламенту Верховної Ради України рішень і пропонує визначитися</w:t>
      </w:r>
      <w:r w:rsidR="0001163E">
        <w:rPr>
          <w:rFonts w:eastAsia="Times New Roman" w:cs="Times New Roman"/>
          <w:bCs/>
          <w:szCs w:val="28"/>
          <w:lang w:eastAsia="ru-RU"/>
        </w:rPr>
        <w:t xml:space="preserve"> щодо проекту закону</w:t>
      </w:r>
      <w:r w:rsidRPr="00D37CAD">
        <w:rPr>
          <w:rFonts w:eastAsia="Times New Roman" w:cs="Times New Roman"/>
          <w:bCs/>
          <w:szCs w:val="28"/>
          <w:lang w:eastAsia="ru-RU"/>
        </w:rPr>
        <w:t xml:space="preserve"> шляхом особистого голосування під час </w:t>
      </w:r>
      <w:r w:rsidR="0001163E">
        <w:rPr>
          <w:rFonts w:eastAsia="Times New Roman" w:cs="Times New Roman"/>
          <w:bCs/>
          <w:szCs w:val="28"/>
          <w:lang w:eastAsia="ru-RU"/>
        </w:rPr>
        <w:t xml:space="preserve">його </w:t>
      </w:r>
      <w:bookmarkStart w:id="0" w:name="_GoBack"/>
      <w:bookmarkEnd w:id="0"/>
      <w:r w:rsidRPr="00D37CAD">
        <w:rPr>
          <w:rFonts w:eastAsia="Times New Roman" w:cs="Times New Roman"/>
          <w:bCs/>
          <w:szCs w:val="28"/>
          <w:lang w:eastAsia="ru-RU"/>
        </w:rPr>
        <w:t>розгляду на засіданні Верховної Ради України.</w:t>
      </w:r>
    </w:p>
    <w:p w:rsidR="00F56840" w:rsidRPr="00725BE5" w:rsidRDefault="00F56840" w:rsidP="00F56840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725BE5">
        <w:rPr>
          <w:rFonts w:eastAsia="Times New Roman" w:cs="Times New Roman"/>
          <w:bCs/>
          <w:szCs w:val="28"/>
          <w:lang w:eastAsia="ru-RU"/>
        </w:rPr>
        <w:t>Співдоповідачем на пленарному засіданні Верховної Ради України з цього питання від Комітету визначено Голову Комітету з питань соціальної політики, зайнятості та пенсійного забезпечення Денісову Л.Л.</w:t>
      </w:r>
    </w:p>
    <w:p w:rsidR="00F56840" w:rsidRPr="00725BE5" w:rsidRDefault="00F56840" w:rsidP="00F56840">
      <w:pPr>
        <w:spacing w:after="0" w:line="235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F56840" w:rsidRDefault="00F56840" w:rsidP="00F56840">
      <w:pPr>
        <w:spacing w:after="0" w:line="235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F56840" w:rsidRPr="00725BE5" w:rsidRDefault="00F56840" w:rsidP="00F56840">
      <w:pPr>
        <w:spacing w:after="0" w:line="235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F56840" w:rsidRDefault="00F56840" w:rsidP="00F56840">
      <w:pPr>
        <w:spacing w:after="0" w:line="240" w:lineRule="auto"/>
        <w:ind w:firstLine="720"/>
      </w:pPr>
      <w:r w:rsidRPr="00725BE5">
        <w:rPr>
          <w:rFonts w:eastAsia="Times New Roman" w:cs="Times New Roman"/>
          <w:b/>
          <w:szCs w:val="28"/>
          <w:lang w:eastAsia="ru-RU"/>
        </w:rPr>
        <w:t>Голов</w:t>
      </w:r>
      <w:r>
        <w:rPr>
          <w:rFonts w:eastAsia="Times New Roman" w:cs="Times New Roman"/>
          <w:b/>
          <w:szCs w:val="28"/>
          <w:lang w:eastAsia="ru-RU"/>
        </w:rPr>
        <w:t>а</w:t>
      </w:r>
      <w:r w:rsidRPr="00725BE5">
        <w:rPr>
          <w:rFonts w:eastAsia="Times New Roman" w:cs="Times New Roman"/>
          <w:b/>
          <w:szCs w:val="28"/>
          <w:lang w:eastAsia="ru-RU"/>
        </w:rPr>
        <w:t xml:space="preserve"> Комітету                  </w:t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  <w:t xml:space="preserve">              </w:t>
      </w:r>
      <w:proofErr w:type="spellStart"/>
      <w:r>
        <w:rPr>
          <w:rFonts w:eastAsia="Times New Roman" w:cs="Times New Roman"/>
          <w:b/>
          <w:szCs w:val="28"/>
          <w:lang w:eastAsia="ru-RU"/>
        </w:rPr>
        <w:t>Л.Л.Денісова</w:t>
      </w:r>
      <w:proofErr w:type="spellEnd"/>
    </w:p>
    <w:p w:rsidR="00F56840" w:rsidRDefault="00F56840" w:rsidP="00F56840"/>
    <w:p w:rsidR="00F56840" w:rsidRDefault="00F56840" w:rsidP="00F56840"/>
    <w:p w:rsidR="005204CF" w:rsidRDefault="005204CF"/>
    <w:sectPr w:rsidR="005204CF" w:rsidSect="00D753E0">
      <w:headerReference w:type="even" r:id="rId6"/>
      <w:headerReference w:type="default" r:id="rId7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DFC" w:rsidRDefault="00830DFC">
      <w:pPr>
        <w:spacing w:after="0" w:line="240" w:lineRule="auto"/>
      </w:pPr>
      <w:r>
        <w:separator/>
      </w:r>
    </w:p>
  </w:endnote>
  <w:endnote w:type="continuationSeparator" w:id="0">
    <w:p w:rsidR="00830DFC" w:rsidRDefault="00830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DFC" w:rsidRDefault="00830DFC">
      <w:pPr>
        <w:spacing w:after="0" w:line="240" w:lineRule="auto"/>
      </w:pPr>
      <w:r>
        <w:separator/>
      </w:r>
    </w:p>
  </w:footnote>
  <w:footnote w:type="continuationSeparator" w:id="0">
    <w:p w:rsidR="00830DFC" w:rsidRDefault="00830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6D217C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626735" w:rsidRDefault="00830DF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6D217C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163E">
      <w:rPr>
        <w:rStyle w:val="a5"/>
        <w:noProof/>
      </w:rPr>
      <w:t>2</w:t>
    </w:r>
    <w:r>
      <w:rPr>
        <w:rStyle w:val="a5"/>
      </w:rPr>
      <w:fldChar w:fldCharType="end"/>
    </w:r>
  </w:p>
  <w:p w:rsidR="00626735" w:rsidRDefault="00830D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1E6"/>
    <w:rsid w:val="0001163E"/>
    <w:rsid w:val="000B75B7"/>
    <w:rsid w:val="000D0038"/>
    <w:rsid w:val="0012660B"/>
    <w:rsid w:val="001C19BB"/>
    <w:rsid w:val="001E062B"/>
    <w:rsid w:val="00285719"/>
    <w:rsid w:val="002C5AA7"/>
    <w:rsid w:val="003F4A60"/>
    <w:rsid w:val="005204CF"/>
    <w:rsid w:val="006868F3"/>
    <w:rsid w:val="006D217C"/>
    <w:rsid w:val="007422BA"/>
    <w:rsid w:val="007C473A"/>
    <w:rsid w:val="00830DFC"/>
    <w:rsid w:val="00D37CAD"/>
    <w:rsid w:val="00D75E2F"/>
    <w:rsid w:val="00DD704A"/>
    <w:rsid w:val="00F56840"/>
    <w:rsid w:val="00F71652"/>
    <w:rsid w:val="00FB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FFEBD"/>
  <w15:chartTrackingRefBased/>
  <w15:docId w15:val="{47F416DB-3755-47B6-B95E-FAFF28FB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68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F56840"/>
  </w:style>
  <w:style w:type="character" w:styleId="a5">
    <w:name w:val="page number"/>
    <w:basedOn w:val="a0"/>
    <w:rsid w:val="00F56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2906</Words>
  <Characters>1657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7</cp:revision>
  <dcterms:created xsi:type="dcterms:W3CDTF">2017-10-11T13:24:00Z</dcterms:created>
  <dcterms:modified xsi:type="dcterms:W3CDTF">2017-12-06T15:26:00Z</dcterms:modified>
</cp:coreProperties>
</file>