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8145A" w:rsidRDefault="0028145A" w:rsidP="002814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8145A" w:rsidRDefault="0028145A" w:rsidP="002814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45A" w:rsidRDefault="0028145A" w:rsidP="002814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45A" w:rsidRDefault="0028145A" w:rsidP="002814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145A" w:rsidRDefault="0028145A" w:rsidP="0028145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903B3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Регламенту Верховної Ради України (щодо читання молитви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5903B3">
        <w:rPr>
          <w:rFonts w:ascii="Times New Roman" w:eastAsia="Times New Roman" w:hAnsi="Times New Roman"/>
          <w:sz w:val="28"/>
          <w:szCs w:val="24"/>
          <w:lang w:eastAsia="ru-RU"/>
        </w:rPr>
        <w:t>Отче наш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5903B3">
        <w:rPr>
          <w:rFonts w:ascii="Times New Roman" w:eastAsia="Times New Roman" w:hAnsi="Times New Roman"/>
          <w:sz w:val="28"/>
          <w:szCs w:val="24"/>
          <w:lang w:eastAsia="ru-RU"/>
        </w:rPr>
        <w:t xml:space="preserve"> відразу після відкриття пленарних засідань)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28145A" w:rsidRDefault="0028145A" w:rsidP="0028145A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8145A" w:rsidRDefault="0028145A" w:rsidP="0028145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8145A" w:rsidRDefault="0028145A" w:rsidP="0028145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6722   від 13 липня  2017р. </w:t>
      </w:r>
    </w:p>
    <w:p w:rsidR="0028145A" w:rsidRDefault="0028145A" w:rsidP="0028145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8145A" w:rsidRDefault="0028145A" w:rsidP="0028145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Білозір О.В., </w:t>
      </w:r>
      <w:proofErr w:type="spellStart"/>
      <w:r>
        <w:rPr>
          <w:rFonts w:ascii="Arial" w:eastAsia="Times New Roman" w:hAnsi="Arial" w:cs="Arial"/>
          <w:lang w:eastAsia="ru-RU"/>
        </w:rPr>
        <w:t>Унгурян</w:t>
      </w:r>
      <w:proofErr w:type="spellEnd"/>
      <w:r>
        <w:rPr>
          <w:rFonts w:ascii="Arial" w:eastAsia="Times New Roman" w:hAnsi="Arial" w:cs="Arial"/>
          <w:lang w:eastAsia="ru-RU"/>
        </w:rPr>
        <w:t xml:space="preserve"> П.Я.  та інші.  </w:t>
      </w:r>
    </w:p>
    <w:p w:rsidR="0028145A" w:rsidRDefault="0028145A" w:rsidP="0028145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8145A" w:rsidRPr="00E7197C" w:rsidRDefault="0028145A" w:rsidP="0028145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Регламенту та організації роботи Верховної Ради України.</w:t>
      </w:r>
    </w:p>
    <w:p w:rsidR="0028145A" w:rsidRDefault="0028145A" w:rsidP="0028145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8145A" w:rsidRDefault="0028145A" w:rsidP="0028145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8145A" w:rsidRDefault="0028145A" w:rsidP="0028145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43039" w:rsidRDefault="0028145A" w:rsidP="00A430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A4303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A4303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A4303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A4303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A4303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A43039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28145A" w:rsidRDefault="0028145A" w:rsidP="0028145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24B03" w:rsidRPr="00024B03" w:rsidRDefault="00024B03" w:rsidP="00024B0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Цим законопроектом </w:t>
      </w:r>
      <w:r w:rsidRPr="00024B03">
        <w:rPr>
          <w:rFonts w:ascii="Times New Roman" w:eastAsia="Times New Roman" w:hAnsi="Times New Roman" w:cs="Times New Roman"/>
          <w:sz w:val="28"/>
          <w:szCs w:val="28"/>
        </w:rPr>
        <w:t xml:space="preserve"> пропонується </w:t>
      </w:r>
      <w:proofErr w:type="spellStart"/>
      <w:r w:rsidRPr="00024B03"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 w:rsidRPr="00024B03">
        <w:rPr>
          <w:rFonts w:ascii="Times New Roman" w:eastAsia="Times New Roman" w:hAnsi="Times New Roman" w:cs="Times New Roman"/>
          <w:sz w:val="28"/>
          <w:szCs w:val="28"/>
        </w:rPr>
        <w:t xml:space="preserve"> зміни до Регламенту Верховної Ради України щодо читання з трибуни Верховної Ради молитви «Отче наш» відразу після оголошення про відкриття кожного пленарного засідання.</w:t>
      </w:r>
    </w:p>
    <w:p w:rsidR="00024B03" w:rsidRDefault="00024B03" w:rsidP="00024B0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Та варто зауважити:</w:t>
      </w:r>
    </w:p>
    <w:p w:rsidR="00024B03" w:rsidRPr="00024B03" w:rsidRDefault="00024B03" w:rsidP="00024B0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</w:rPr>
      </w:pPr>
      <w:r w:rsidRPr="00024B03">
        <w:rPr>
          <w:rFonts w:ascii="Times New Roman" w:eastAsia="Calibri" w:hAnsi="Times New Roman" w:cs="Times New Roman"/>
          <w:sz w:val="28"/>
        </w:rPr>
        <w:t xml:space="preserve">По-перше, Україна є світською державою. В </w:t>
      </w:r>
      <w:r w:rsidR="00D053ED">
        <w:rPr>
          <w:rFonts w:ascii="Times New Roman" w:eastAsia="Calibri" w:hAnsi="Times New Roman" w:cs="Times New Roman"/>
          <w:sz w:val="28"/>
        </w:rPr>
        <w:t>якій</w:t>
      </w:r>
      <w:r w:rsidRPr="00024B03">
        <w:rPr>
          <w:rFonts w:ascii="Times New Roman" w:eastAsia="Calibri" w:hAnsi="Times New Roman" w:cs="Times New Roman"/>
          <w:sz w:val="28"/>
        </w:rPr>
        <w:t xml:space="preserve"> церква, релігійні об’єднання відокремлені від неї і не втручаються в діяльність державних органів, маючи власну сферу діяльності, куди не втручається держава. </w:t>
      </w:r>
    </w:p>
    <w:p w:rsidR="00024B03" w:rsidRPr="00024B03" w:rsidRDefault="00024B03" w:rsidP="00024B0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</w:rPr>
      </w:pPr>
      <w:r w:rsidRPr="00024B03">
        <w:rPr>
          <w:rFonts w:ascii="Times New Roman" w:eastAsia="Calibri" w:hAnsi="Times New Roman" w:cs="Times New Roman"/>
          <w:sz w:val="28"/>
        </w:rPr>
        <w:t xml:space="preserve">У частині третій статті 35 </w:t>
      </w:r>
      <w:r w:rsidR="00D053ED">
        <w:rPr>
          <w:rFonts w:ascii="Times New Roman" w:eastAsia="Calibri" w:hAnsi="Times New Roman" w:cs="Times New Roman"/>
          <w:sz w:val="28"/>
        </w:rPr>
        <w:t>Конституції</w:t>
      </w:r>
      <w:r w:rsidRPr="00024B03">
        <w:rPr>
          <w:rFonts w:ascii="Times New Roman" w:eastAsia="Calibri" w:hAnsi="Times New Roman" w:cs="Times New Roman"/>
          <w:sz w:val="28"/>
        </w:rPr>
        <w:t xml:space="preserve"> України встановлено, що   </w:t>
      </w:r>
      <w:r w:rsidRPr="00024B03">
        <w:rPr>
          <w:rFonts w:ascii="Times New Roman" w:eastAsia="Calibri" w:hAnsi="Times New Roman" w:cs="Times New Roman"/>
          <w:sz w:val="28"/>
          <w:u w:val="single"/>
        </w:rPr>
        <w:t>церква і релігійні організації в Україні відокремлені від держави, жодна релігія не може бути визнана державою як обов’язкова</w:t>
      </w:r>
      <w:r w:rsidRPr="00024B03">
        <w:rPr>
          <w:rFonts w:ascii="Times New Roman" w:eastAsia="Calibri" w:hAnsi="Times New Roman" w:cs="Times New Roman"/>
          <w:sz w:val="28"/>
        </w:rPr>
        <w:t xml:space="preserve">. З огляду на це не може вважатись коректною та конституційною ідея обов’язкового виконання молитви (фактично </w:t>
      </w:r>
      <w:r w:rsidRPr="00024B03">
        <w:rPr>
          <w:rFonts w:ascii="Times New Roman" w:eastAsia="Calibri" w:hAnsi="Times New Roman" w:cs="Times New Roman"/>
          <w:sz w:val="28"/>
        </w:rPr>
        <w:lastRenderedPageBreak/>
        <w:t>проведення певного релігійного обряду) під час проведення офіційних державних заходів, якими є засідання Верховної Ради України.</w:t>
      </w:r>
    </w:p>
    <w:p w:rsidR="00024B03" w:rsidRPr="00024B03" w:rsidRDefault="00024B03" w:rsidP="00024B0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</w:rPr>
      </w:pPr>
      <w:r w:rsidRPr="00024B03">
        <w:rPr>
          <w:rFonts w:ascii="Times New Roman" w:eastAsia="Calibri" w:hAnsi="Times New Roman" w:cs="Times New Roman"/>
          <w:sz w:val="28"/>
        </w:rPr>
        <w:t xml:space="preserve">По-друге, відповідно до приписів ст. 24 Конституції України громадяни мають рівні конституційні права і свободи та є рівними перед законом.  Не може бути привілеїв чи обмежень, зокрема, за ознаками релігійних переконань. </w:t>
      </w:r>
    </w:p>
    <w:p w:rsidR="00024B03" w:rsidRPr="00024B03" w:rsidRDefault="00024B03" w:rsidP="00024B0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</w:rPr>
      </w:pPr>
      <w:r w:rsidRPr="00024B03">
        <w:rPr>
          <w:rFonts w:ascii="Times New Roman" w:eastAsia="Calibri" w:hAnsi="Times New Roman" w:cs="Times New Roman"/>
          <w:sz w:val="28"/>
        </w:rPr>
        <w:t xml:space="preserve">Встановлення на законодавчому рівні обов’язкового публічного читання християнської молитви відразу після відкриття кожного пленарного засідання Верховної Ради України може бути розцінене як визнання парламентом пріоритетності для нього християнської релігії порівняно з іншими релігіями. Своєю чергою це може розглядатись народними депутатами України, які сповідують інші релігії, як порушення їх рівноправності з депутатами-християнами.  </w:t>
      </w:r>
    </w:p>
    <w:p w:rsidR="00024B03" w:rsidRPr="00024B03" w:rsidRDefault="00024B03" w:rsidP="00024B0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B03">
        <w:rPr>
          <w:rFonts w:ascii="Times New Roman" w:hAnsi="Times New Roman" w:cs="Times New Roman"/>
          <w:sz w:val="28"/>
          <w:szCs w:val="28"/>
        </w:rPr>
        <w:t>Таким чином даний законопроект прямо порушує норми Конституції України.</w:t>
      </w:r>
    </w:p>
    <w:p w:rsidR="00024B03" w:rsidRPr="00024B03" w:rsidRDefault="00024B03" w:rsidP="00024B03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145A" w:rsidRPr="00A9019B" w:rsidRDefault="0028145A" w:rsidP="002814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45A" w:rsidRDefault="0028145A" w:rsidP="002814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8145A" w:rsidRDefault="0028145A" w:rsidP="002814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20C92" w:rsidRDefault="00A20C92" w:rsidP="00A20C9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A20C92" w:rsidRDefault="00A20C92" w:rsidP="00A20C9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20C92" w:rsidRDefault="00A20C92" w:rsidP="00A20C9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</w:t>
      </w:r>
    </w:p>
    <w:p w:rsidR="0028145A" w:rsidRDefault="0028145A" w:rsidP="002814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8145A" w:rsidRDefault="0028145A" w:rsidP="0028145A"/>
    <w:p w:rsidR="0028145A" w:rsidRDefault="0028145A" w:rsidP="0028145A"/>
    <w:p w:rsidR="0028145A" w:rsidRDefault="0028145A" w:rsidP="0028145A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3BE" w:rsidRDefault="000833BE" w:rsidP="0028145A">
      <w:pPr>
        <w:spacing w:after="0" w:line="240" w:lineRule="auto"/>
      </w:pPr>
      <w:r>
        <w:separator/>
      </w:r>
    </w:p>
  </w:endnote>
  <w:endnote w:type="continuationSeparator" w:id="0">
    <w:p w:rsidR="000833BE" w:rsidRDefault="000833BE" w:rsidP="00281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3BE" w:rsidRDefault="000833BE" w:rsidP="0028145A">
      <w:pPr>
        <w:spacing w:after="0" w:line="240" w:lineRule="auto"/>
      </w:pPr>
      <w:r>
        <w:separator/>
      </w:r>
    </w:p>
  </w:footnote>
  <w:footnote w:type="continuationSeparator" w:id="0">
    <w:p w:rsidR="000833BE" w:rsidRDefault="000833BE" w:rsidP="00281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739F" w:rsidRDefault="00F15F33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672</w:t>
    </w:r>
    <w:r w:rsidR="0028145A">
      <w:rPr>
        <w:rFonts w:ascii="Times New Roman" w:hAnsi="Times New Roman" w:cs="Times New Roman"/>
        <w:sz w:val="28"/>
        <w:szCs w:val="28"/>
      </w:rPr>
      <w:t>2</w:t>
    </w:r>
  </w:p>
  <w:p w:rsidR="004C760D" w:rsidRPr="006F739F" w:rsidRDefault="00F15F33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13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липн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88"/>
    <w:rsid w:val="00024B03"/>
    <w:rsid w:val="000833BE"/>
    <w:rsid w:val="0028145A"/>
    <w:rsid w:val="00443AA9"/>
    <w:rsid w:val="00453388"/>
    <w:rsid w:val="00500538"/>
    <w:rsid w:val="00A20C92"/>
    <w:rsid w:val="00A43039"/>
    <w:rsid w:val="00A755D5"/>
    <w:rsid w:val="00D053ED"/>
    <w:rsid w:val="00D54F3E"/>
    <w:rsid w:val="00F1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2A1DB-5517-4EF0-804A-2BCCEEA8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45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14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8145A"/>
  </w:style>
  <w:style w:type="paragraph" w:styleId="a5">
    <w:name w:val="footer"/>
    <w:basedOn w:val="a"/>
    <w:link w:val="a6"/>
    <w:uiPriority w:val="99"/>
    <w:unhideWhenUsed/>
    <w:rsid w:val="0028145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81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7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1598</Words>
  <Characters>912</Characters>
  <Application>Microsoft Office Word</Application>
  <DocSecurity>0</DocSecurity>
  <Lines>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2017-09-27T07:00:00Z</dcterms:created>
  <dcterms:modified xsi:type="dcterms:W3CDTF">2017-12-12T09:07:00Z</dcterms:modified>
</cp:coreProperties>
</file>