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703" w:rsidRPr="00644AF6" w:rsidRDefault="008B5703" w:rsidP="008B57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  <w:r w:rsidRPr="00644A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ПРОПОЗИЦІЇ</w:t>
      </w:r>
    </w:p>
    <w:p w:rsidR="006B2B1B" w:rsidRPr="006B2B1B" w:rsidRDefault="008B5703" w:rsidP="0055089D">
      <w:pPr>
        <w:pStyle w:val="StyleZakonu0"/>
        <w:spacing w:after="0" w:line="240" w:lineRule="auto"/>
        <w:ind w:firstLine="0"/>
        <w:jc w:val="center"/>
        <w:rPr>
          <w:rFonts w:eastAsiaTheme="minorHAnsi"/>
          <w:b/>
          <w:sz w:val="28"/>
          <w:szCs w:val="28"/>
          <w:lang w:eastAsia="en-US"/>
        </w:rPr>
      </w:pPr>
      <w:r w:rsidRPr="00644AF6">
        <w:rPr>
          <w:b/>
          <w:sz w:val="28"/>
        </w:rPr>
        <w:t xml:space="preserve">до </w:t>
      </w:r>
      <w:r w:rsidRPr="00644AF6">
        <w:rPr>
          <w:b/>
          <w:sz w:val="28"/>
          <w:szCs w:val="28"/>
        </w:rPr>
        <w:t xml:space="preserve">Закону України </w:t>
      </w:r>
      <w:r w:rsidRPr="006B2B1B">
        <w:rPr>
          <w:b/>
          <w:sz w:val="28"/>
          <w:szCs w:val="28"/>
        </w:rPr>
        <w:t>"</w:t>
      </w:r>
      <w:r w:rsidR="006B2B1B" w:rsidRPr="006B2B1B">
        <w:rPr>
          <w:b/>
          <w:sz w:val="28"/>
        </w:rPr>
        <w:t>Про внесення змін до деяких законів України</w:t>
      </w:r>
    </w:p>
    <w:p w:rsidR="006B2B1B" w:rsidRPr="006B2B1B" w:rsidRDefault="006B2B1B" w:rsidP="0055089D">
      <w:pPr>
        <w:pStyle w:val="StyleZakonu0"/>
        <w:spacing w:after="0" w:line="240" w:lineRule="auto"/>
        <w:ind w:firstLine="0"/>
        <w:jc w:val="center"/>
        <w:rPr>
          <w:b/>
          <w:color w:val="000000"/>
          <w:sz w:val="28"/>
        </w:rPr>
      </w:pPr>
      <w:r w:rsidRPr="006B2B1B">
        <w:rPr>
          <w:b/>
          <w:color w:val="000000"/>
          <w:sz w:val="28"/>
        </w:rPr>
        <w:t>щодо забезпечення принципів процесуальної справедливості</w:t>
      </w:r>
    </w:p>
    <w:p w:rsidR="008B5703" w:rsidRPr="006B2B1B" w:rsidRDefault="006B2B1B" w:rsidP="0055089D">
      <w:pPr>
        <w:pStyle w:val="a3"/>
        <w:tabs>
          <w:tab w:val="left" w:pos="708"/>
        </w:tabs>
        <w:ind w:right="-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B1B">
        <w:rPr>
          <w:rFonts w:ascii="Times New Roman" w:hAnsi="Times New Roman" w:cs="Times New Roman"/>
          <w:b/>
          <w:color w:val="000000"/>
          <w:sz w:val="28"/>
        </w:rPr>
        <w:t>та підвищення ефективності проваджень у справах про порушення законодавства про захист економічної конкуренції</w:t>
      </w:r>
      <w:r w:rsidR="008B5703" w:rsidRPr="006B2B1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8B5703" w:rsidRPr="00644AF6" w:rsidRDefault="008B5703" w:rsidP="005508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51DC" w:rsidRPr="00DC735B" w:rsidRDefault="00B778F1" w:rsidP="00344676">
      <w:pPr>
        <w:pStyle w:val="StyleZakonu0"/>
        <w:spacing w:after="0" w:line="240" w:lineRule="auto"/>
        <w:ind w:firstLine="709"/>
        <w:rPr>
          <w:bCs/>
          <w:sz w:val="28"/>
          <w:szCs w:val="28"/>
        </w:rPr>
      </w:pPr>
      <w:r w:rsidRPr="00DC735B">
        <w:rPr>
          <w:color w:val="000000"/>
          <w:sz w:val="28"/>
          <w:szCs w:val="28"/>
        </w:rPr>
        <w:t>Підтримую необхідність</w:t>
      </w:r>
      <w:r w:rsidR="00D04B45" w:rsidRPr="00DC735B">
        <w:rPr>
          <w:color w:val="000000"/>
          <w:sz w:val="28"/>
          <w:szCs w:val="28"/>
        </w:rPr>
        <w:t xml:space="preserve"> запровадження</w:t>
      </w:r>
      <w:r w:rsidRPr="00DC735B">
        <w:rPr>
          <w:color w:val="000000"/>
          <w:sz w:val="28"/>
          <w:szCs w:val="28"/>
        </w:rPr>
        <w:t xml:space="preserve"> нових механізмів, спрямованих на </w:t>
      </w:r>
      <w:r w:rsidRPr="00DC735B">
        <w:rPr>
          <w:color w:val="000000"/>
          <w:sz w:val="28"/>
        </w:rPr>
        <w:t xml:space="preserve">підвищення ефективності проваджень у справах про порушення законодавства про захист економічної конкуренції, </w:t>
      </w:r>
      <w:r w:rsidR="00D04B45" w:rsidRPr="00DC735B">
        <w:rPr>
          <w:color w:val="000000"/>
          <w:sz w:val="28"/>
        </w:rPr>
        <w:t xml:space="preserve">що пропонуються </w:t>
      </w:r>
      <w:r w:rsidRPr="00DC735B">
        <w:rPr>
          <w:color w:val="000000"/>
          <w:sz w:val="28"/>
        </w:rPr>
        <w:t>п</w:t>
      </w:r>
      <w:r w:rsidR="00452F29" w:rsidRPr="00DC735B">
        <w:rPr>
          <w:color w:val="000000"/>
          <w:sz w:val="28"/>
          <w:szCs w:val="28"/>
        </w:rPr>
        <w:t>рийняти</w:t>
      </w:r>
      <w:r w:rsidR="008651DC" w:rsidRPr="00DC735B">
        <w:rPr>
          <w:color w:val="000000"/>
          <w:sz w:val="28"/>
          <w:szCs w:val="28"/>
        </w:rPr>
        <w:t>м</w:t>
      </w:r>
      <w:r w:rsidR="00452F29" w:rsidRPr="00DC735B">
        <w:rPr>
          <w:color w:val="000000"/>
          <w:sz w:val="28"/>
          <w:szCs w:val="28"/>
        </w:rPr>
        <w:t xml:space="preserve"> </w:t>
      </w:r>
      <w:r w:rsidR="008B5703" w:rsidRPr="00DC735B">
        <w:rPr>
          <w:color w:val="000000"/>
          <w:sz w:val="28"/>
          <w:szCs w:val="28"/>
        </w:rPr>
        <w:t xml:space="preserve">Верховною Радою України </w:t>
      </w:r>
      <w:r w:rsidR="00AB72AB" w:rsidRPr="00DC735B">
        <w:rPr>
          <w:color w:val="000000"/>
          <w:sz w:val="28"/>
          <w:szCs w:val="28"/>
        </w:rPr>
        <w:t>7</w:t>
      </w:r>
      <w:r w:rsidR="008B5703" w:rsidRPr="00DC735B">
        <w:rPr>
          <w:color w:val="000000"/>
          <w:sz w:val="28"/>
          <w:szCs w:val="28"/>
        </w:rPr>
        <w:t xml:space="preserve"> </w:t>
      </w:r>
      <w:r w:rsidR="00AB72AB" w:rsidRPr="00DC735B">
        <w:rPr>
          <w:color w:val="000000"/>
          <w:sz w:val="28"/>
          <w:szCs w:val="28"/>
        </w:rPr>
        <w:t>лютого</w:t>
      </w:r>
      <w:r w:rsidR="008B5703" w:rsidRPr="00DC735B">
        <w:rPr>
          <w:color w:val="000000"/>
          <w:sz w:val="28"/>
          <w:szCs w:val="28"/>
        </w:rPr>
        <w:t xml:space="preserve"> 201</w:t>
      </w:r>
      <w:r w:rsidR="00AB72AB" w:rsidRPr="00DC735B">
        <w:rPr>
          <w:color w:val="000000"/>
          <w:sz w:val="28"/>
          <w:szCs w:val="28"/>
        </w:rPr>
        <w:t>9</w:t>
      </w:r>
      <w:r w:rsidR="008B5703" w:rsidRPr="00DC735B">
        <w:rPr>
          <w:color w:val="000000"/>
          <w:sz w:val="28"/>
          <w:szCs w:val="28"/>
        </w:rPr>
        <w:t xml:space="preserve"> року Закон</w:t>
      </w:r>
      <w:r w:rsidR="00385E7F" w:rsidRPr="00DC735B">
        <w:rPr>
          <w:color w:val="000000"/>
          <w:sz w:val="28"/>
          <w:szCs w:val="28"/>
        </w:rPr>
        <w:t>ом</w:t>
      </w:r>
      <w:r w:rsidR="008B5703" w:rsidRPr="00DC735B">
        <w:rPr>
          <w:color w:val="000000"/>
          <w:sz w:val="28"/>
          <w:szCs w:val="28"/>
        </w:rPr>
        <w:t xml:space="preserve"> України </w:t>
      </w:r>
      <w:r w:rsidR="008B5703" w:rsidRPr="00DC735B">
        <w:rPr>
          <w:sz w:val="28"/>
          <w:szCs w:val="28"/>
        </w:rPr>
        <w:t>"</w:t>
      </w:r>
      <w:r w:rsidR="00AB72AB" w:rsidRPr="00DC735B">
        <w:rPr>
          <w:sz w:val="28"/>
        </w:rPr>
        <w:t xml:space="preserve">Про внесення змін до деяких законів України </w:t>
      </w:r>
      <w:r w:rsidR="00AB72AB" w:rsidRPr="00DC735B">
        <w:rPr>
          <w:color w:val="000000"/>
          <w:sz w:val="28"/>
        </w:rPr>
        <w:t>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</w:t>
      </w:r>
      <w:r w:rsidR="008B5703" w:rsidRPr="00DC735B">
        <w:rPr>
          <w:bCs/>
          <w:sz w:val="28"/>
          <w:szCs w:val="28"/>
        </w:rPr>
        <w:t>"</w:t>
      </w:r>
      <w:r w:rsidR="008651DC" w:rsidRPr="00DC735B">
        <w:rPr>
          <w:bCs/>
          <w:sz w:val="28"/>
          <w:szCs w:val="28"/>
        </w:rPr>
        <w:t>.</w:t>
      </w:r>
    </w:p>
    <w:p w:rsidR="0097688E" w:rsidRDefault="008651DC" w:rsidP="008651DC">
      <w:pPr>
        <w:pStyle w:val="StyleZakonu0"/>
        <w:spacing w:before="120" w:after="0" w:line="24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DC735B">
        <w:rPr>
          <w:color w:val="000000"/>
          <w:sz w:val="28"/>
          <w:szCs w:val="28"/>
        </w:rPr>
        <w:t>Водночас</w:t>
      </w:r>
      <w:r w:rsidR="00452F29" w:rsidRPr="00DC735B">
        <w:rPr>
          <w:color w:val="000000"/>
          <w:sz w:val="28"/>
          <w:szCs w:val="28"/>
        </w:rPr>
        <w:t xml:space="preserve"> </w:t>
      </w:r>
      <w:r w:rsidR="00BD451F" w:rsidRPr="00DC735B">
        <w:rPr>
          <w:rFonts w:eastAsia="Calibri"/>
          <w:sz w:val="28"/>
          <w:szCs w:val="28"/>
        </w:rPr>
        <w:t>не мож</w:t>
      </w:r>
      <w:r w:rsidRPr="00DC735B">
        <w:rPr>
          <w:rFonts w:eastAsia="Calibri"/>
          <w:sz w:val="28"/>
          <w:szCs w:val="28"/>
        </w:rPr>
        <w:t xml:space="preserve">у погодитися з </w:t>
      </w:r>
      <w:r w:rsidR="00385E7F" w:rsidRPr="00DC735B">
        <w:rPr>
          <w:rFonts w:eastAsia="Calibri"/>
          <w:sz w:val="28"/>
          <w:szCs w:val="28"/>
        </w:rPr>
        <w:t xml:space="preserve">ініційованим </w:t>
      </w:r>
      <w:r w:rsidRPr="00DC735B">
        <w:rPr>
          <w:rFonts w:eastAsia="Calibri"/>
          <w:sz w:val="28"/>
          <w:szCs w:val="28"/>
        </w:rPr>
        <w:t>у п</w:t>
      </w:r>
      <w:r w:rsidR="00010151" w:rsidRPr="00DC735B">
        <w:rPr>
          <w:sz w:val="28"/>
          <w:szCs w:val="28"/>
        </w:rPr>
        <w:t>ідпункт</w:t>
      </w:r>
      <w:r w:rsidRPr="00DC735B">
        <w:rPr>
          <w:sz w:val="28"/>
          <w:szCs w:val="28"/>
        </w:rPr>
        <w:t>і</w:t>
      </w:r>
      <w:r w:rsidR="00010151" w:rsidRPr="00DC735B">
        <w:rPr>
          <w:sz w:val="28"/>
          <w:szCs w:val="28"/>
        </w:rPr>
        <w:t xml:space="preserve"> 7 пункту 2 розділу І</w:t>
      </w:r>
      <w:r w:rsidR="00010151" w:rsidRPr="00DC735B">
        <w:rPr>
          <w:sz w:val="28"/>
          <w:szCs w:val="28"/>
          <w:lang w:eastAsia="uk-UA"/>
        </w:rPr>
        <w:t xml:space="preserve"> </w:t>
      </w:r>
      <w:r w:rsidR="003C01C2" w:rsidRPr="00DC735B">
        <w:rPr>
          <w:sz w:val="28"/>
          <w:szCs w:val="28"/>
          <w:lang w:eastAsia="uk-UA"/>
        </w:rPr>
        <w:t>Закон</w:t>
      </w:r>
      <w:r w:rsidR="00010151" w:rsidRPr="00DC735B">
        <w:rPr>
          <w:sz w:val="28"/>
          <w:szCs w:val="28"/>
          <w:lang w:eastAsia="uk-UA"/>
        </w:rPr>
        <w:t>у</w:t>
      </w:r>
      <w:r w:rsidR="003C01C2" w:rsidRPr="00DC735B">
        <w:rPr>
          <w:sz w:val="28"/>
          <w:szCs w:val="28"/>
          <w:lang w:eastAsia="uk-UA"/>
        </w:rPr>
        <w:t>, що надійшов на підпис,</w:t>
      </w:r>
      <w:r w:rsidR="008B5703" w:rsidRPr="00DC735B">
        <w:rPr>
          <w:sz w:val="28"/>
        </w:rPr>
        <w:t xml:space="preserve"> </w:t>
      </w:r>
      <w:r w:rsidRPr="00DC735B">
        <w:rPr>
          <w:sz w:val="28"/>
        </w:rPr>
        <w:t xml:space="preserve">виключенням </w:t>
      </w:r>
      <w:r w:rsidR="00076743" w:rsidRPr="00DC735B">
        <w:rPr>
          <w:sz w:val="28"/>
        </w:rPr>
        <w:t>частин</w:t>
      </w:r>
      <w:r w:rsidRPr="00DC735B">
        <w:rPr>
          <w:sz w:val="28"/>
        </w:rPr>
        <w:t>и</w:t>
      </w:r>
      <w:r w:rsidR="00076743" w:rsidRPr="00DC735B">
        <w:rPr>
          <w:sz w:val="28"/>
        </w:rPr>
        <w:t xml:space="preserve"> п’ят</w:t>
      </w:r>
      <w:r w:rsidRPr="00DC735B">
        <w:rPr>
          <w:sz w:val="28"/>
        </w:rPr>
        <w:t>ої</w:t>
      </w:r>
      <w:r w:rsidR="00076743" w:rsidRPr="00DC735B">
        <w:rPr>
          <w:sz w:val="28"/>
        </w:rPr>
        <w:t xml:space="preserve"> </w:t>
      </w:r>
      <w:r w:rsidR="000F1AE0" w:rsidRPr="00DC735B">
        <w:rPr>
          <w:sz w:val="28"/>
        </w:rPr>
        <w:t xml:space="preserve">            </w:t>
      </w:r>
      <w:r w:rsidR="00076743" w:rsidRPr="00DC735B">
        <w:rPr>
          <w:sz w:val="28"/>
        </w:rPr>
        <w:t>статті 56</w:t>
      </w:r>
      <w:r w:rsidRPr="00DC735B">
        <w:rPr>
          <w:sz w:val="28"/>
        </w:rPr>
        <w:t xml:space="preserve"> Закону України "Про захист економічної конкуренції"</w:t>
      </w:r>
      <w:r w:rsidR="00385E7F" w:rsidRPr="00DC735B">
        <w:rPr>
          <w:sz w:val="28"/>
          <w:szCs w:val="28"/>
        </w:rPr>
        <w:t>, відповідними</w:t>
      </w:r>
      <w:r w:rsidR="00010151">
        <w:rPr>
          <w:sz w:val="28"/>
          <w:szCs w:val="28"/>
        </w:rPr>
        <w:t xml:space="preserve"> положеннями </w:t>
      </w:r>
      <w:r w:rsidR="00385E7F">
        <w:rPr>
          <w:sz w:val="28"/>
          <w:szCs w:val="28"/>
        </w:rPr>
        <w:t>як</w:t>
      </w:r>
      <w:r w:rsidR="00CF2BFF">
        <w:rPr>
          <w:sz w:val="28"/>
          <w:szCs w:val="28"/>
        </w:rPr>
        <w:t>о</w:t>
      </w:r>
      <w:r w:rsidR="00DC735B">
        <w:rPr>
          <w:sz w:val="28"/>
          <w:szCs w:val="28"/>
        </w:rPr>
        <w:t>ї</w:t>
      </w:r>
      <w:r w:rsidR="00010151">
        <w:rPr>
          <w:sz w:val="28"/>
        </w:rPr>
        <w:t xml:space="preserve"> </w:t>
      </w:r>
      <w:r w:rsidR="00AD5B8C">
        <w:rPr>
          <w:sz w:val="28"/>
          <w:szCs w:val="28"/>
        </w:rPr>
        <w:t>встановлено</w:t>
      </w:r>
      <w:r w:rsidR="000B274B">
        <w:rPr>
          <w:sz w:val="28"/>
          <w:szCs w:val="28"/>
        </w:rPr>
        <w:t xml:space="preserve">, що </w:t>
      </w:r>
      <w:r w:rsidR="006E16C9">
        <w:rPr>
          <w:sz w:val="28"/>
          <w:szCs w:val="28"/>
        </w:rPr>
        <w:t>з</w:t>
      </w:r>
      <w:r w:rsidR="006E16C9" w:rsidRPr="006E16C9">
        <w:rPr>
          <w:color w:val="000000"/>
          <w:sz w:val="28"/>
          <w:szCs w:val="28"/>
          <w:shd w:val="clear" w:color="auto" w:fill="FFFFFF"/>
        </w:rPr>
        <w:t>а кожний день прострочення сплати штрафу стягується пеня у розмірі півтора відсотка від суми штрафу</w:t>
      </w:r>
      <w:r w:rsidR="00344676">
        <w:rPr>
          <w:color w:val="000000"/>
          <w:sz w:val="28"/>
          <w:szCs w:val="28"/>
          <w:shd w:val="clear" w:color="auto" w:fill="FFFFFF"/>
        </w:rPr>
        <w:t>,</w:t>
      </w:r>
      <w:r w:rsidR="00010151">
        <w:rPr>
          <w:color w:val="000000"/>
          <w:sz w:val="28"/>
          <w:szCs w:val="28"/>
          <w:shd w:val="clear" w:color="auto" w:fill="FFFFFF"/>
        </w:rPr>
        <w:t xml:space="preserve"> та </w:t>
      </w:r>
      <w:r w:rsidR="00791DEB">
        <w:rPr>
          <w:color w:val="000000"/>
          <w:sz w:val="28"/>
          <w:szCs w:val="28"/>
          <w:shd w:val="clear" w:color="auto" w:fill="FFFFFF"/>
        </w:rPr>
        <w:t>врегульов</w:t>
      </w:r>
      <w:r w:rsidR="000F1AE0">
        <w:rPr>
          <w:color w:val="000000"/>
          <w:sz w:val="28"/>
          <w:szCs w:val="28"/>
          <w:shd w:val="clear" w:color="auto" w:fill="FFFFFF"/>
        </w:rPr>
        <w:t>ано</w:t>
      </w:r>
      <w:r w:rsidR="00791DEB">
        <w:rPr>
          <w:color w:val="000000"/>
          <w:sz w:val="28"/>
          <w:szCs w:val="28"/>
          <w:shd w:val="clear" w:color="auto" w:fill="FFFFFF"/>
        </w:rPr>
        <w:t xml:space="preserve"> </w:t>
      </w:r>
      <w:r w:rsidR="00010151">
        <w:rPr>
          <w:color w:val="000000"/>
          <w:sz w:val="28"/>
          <w:szCs w:val="28"/>
          <w:shd w:val="clear" w:color="auto" w:fill="FFFFFF"/>
        </w:rPr>
        <w:t>низк</w:t>
      </w:r>
      <w:r w:rsidR="000F1AE0">
        <w:rPr>
          <w:color w:val="000000"/>
          <w:sz w:val="28"/>
          <w:szCs w:val="28"/>
          <w:shd w:val="clear" w:color="auto" w:fill="FFFFFF"/>
        </w:rPr>
        <w:t>у</w:t>
      </w:r>
      <w:r w:rsidR="00010151">
        <w:rPr>
          <w:color w:val="000000"/>
          <w:sz w:val="28"/>
          <w:szCs w:val="28"/>
          <w:shd w:val="clear" w:color="auto" w:fill="FFFFFF"/>
        </w:rPr>
        <w:t xml:space="preserve"> питань </w:t>
      </w:r>
      <w:r w:rsidR="00AE767C">
        <w:rPr>
          <w:color w:val="000000"/>
          <w:sz w:val="28"/>
          <w:szCs w:val="28"/>
          <w:shd w:val="clear" w:color="auto" w:fill="FFFFFF"/>
        </w:rPr>
        <w:t>щодо розміру та нарахування пені</w:t>
      </w:r>
      <w:r w:rsidR="006E16C9" w:rsidRPr="006E16C9">
        <w:rPr>
          <w:color w:val="000000"/>
          <w:sz w:val="28"/>
          <w:szCs w:val="28"/>
          <w:shd w:val="clear" w:color="auto" w:fill="FFFFFF"/>
        </w:rPr>
        <w:t>.</w:t>
      </w:r>
    </w:p>
    <w:p w:rsidR="00010151" w:rsidRPr="00010151" w:rsidRDefault="00AE767C" w:rsidP="00344676">
      <w:pPr>
        <w:pStyle w:val="a3"/>
        <w:tabs>
          <w:tab w:val="left" w:pos="708"/>
        </w:tabs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Відтак,</w:t>
      </w:r>
      <w:r w:rsidR="00010151">
        <w:rPr>
          <w:rFonts w:ascii="Times New Roman" w:eastAsia="Times New Roman" w:hAnsi="Times New Roman" w:cs="Times New Roman"/>
          <w:sz w:val="28"/>
          <w:lang w:eastAsia="ru-RU"/>
        </w:rPr>
        <w:t xml:space="preserve"> Законом, що розглядається,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фактично</w:t>
      </w:r>
      <w:r w:rsidR="00010151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010151" w:rsidRPr="00010151">
        <w:rPr>
          <w:rFonts w:ascii="Times New Roman" w:eastAsia="Times New Roman" w:hAnsi="Times New Roman" w:cs="Times New Roman"/>
          <w:sz w:val="28"/>
          <w:lang w:eastAsia="ru-RU"/>
        </w:rPr>
        <w:t>скас</w:t>
      </w:r>
      <w:r>
        <w:rPr>
          <w:rFonts w:ascii="Times New Roman" w:eastAsia="Times New Roman" w:hAnsi="Times New Roman" w:cs="Times New Roman"/>
          <w:sz w:val="28"/>
          <w:lang w:eastAsia="ru-RU"/>
        </w:rPr>
        <w:t>овується</w:t>
      </w:r>
      <w:r w:rsidR="00010151" w:rsidRPr="00010151">
        <w:rPr>
          <w:rFonts w:ascii="Times New Roman" w:eastAsia="Times New Roman" w:hAnsi="Times New Roman" w:cs="Times New Roman"/>
          <w:sz w:val="28"/>
          <w:lang w:eastAsia="ru-RU"/>
        </w:rPr>
        <w:t xml:space="preserve"> пен</w:t>
      </w:r>
      <w:r>
        <w:rPr>
          <w:rFonts w:ascii="Times New Roman" w:eastAsia="Times New Roman" w:hAnsi="Times New Roman" w:cs="Times New Roman"/>
          <w:sz w:val="28"/>
          <w:lang w:eastAsia="ru-RU"/>
        </w:rPr>
        <w:t>я</w:t>
      </w:r>
      <w:r w:rsidR="00010151" w:rsidRPr="00010151">
        <w:rPr>
          <w:rFonts w:ascii="Times New Roman" w:eastAsia="Times New Roman" w:hAnsi="Times New Roman" w:cs="Times New Roman"/>
          <w:sz w:val="28"/>
          <w:lang w:eastAsia="ru-RU"/>
        </w:rPr>
        <w:t xml:space="preserve"> за прострочення сплати штрафу, накладеного відповідним рішенням органу Антимонопольного комітету України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3A5091" w:rsidRDefault="00385E7F" w:rsidP="003A5091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="000F1AE0">
        <w:rPr>
          <w:rFonts w:ascii="Times New Roman" w:hAnsi="Times New Roman" w:cs="Times New Roman"/>
          <w:bCs/>
          <w:sz w:val="28"/>
          <w:szCs w:val="28"/>
        </w:rPr>
        <w:t>гідно з</w:t>
      </w:r>
      <w:r w:rsidR="001D6838">
        <w:rPr>
          <w:rFonts w:ascii="Times New Roman" w:hAnsi="Times New Roman" w:cs="Times New Roman"/>
          <w:bCs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bCs/>
          <w:sz w:val="28"/>
          <w:szCs w:val="28"/>
        </w:rPr>
        <w:t>им</w:t>
      </w:r>
      <w:r w:rsidR="001D6838">
        <w:rPr>
          <w:rFonts w:ascii="Times New Roman" w:hAnsi="Times New Roman" w:cs="Times New Roman"/>
          <w:bCs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="001D6838">
        <w:rPr>
          <w:rFonts w:ascii="Times New Roman" w:hAnsi="Times New Roman" w:cs="Times New Roman"/>
          <w:bCs/>
          <w:sz w:val="28"/>
          <w:szCs w:val="28"/>
        </w:rPr>
        <w:t xml:space="preserve"> України</w:t>
      </w:r>
      <w:r w:rsidR="001D683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к</w:t>
      </w:r>
      <w:r w:rsidR="003A5091" w:rsidRPr="00030F5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ошти від санкцій (штрафи, пеня тощо), що застосовуються відповідно до закону</w:t>
      </w:r>
      <w:r w:rsidR="003A5091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,</w:t>
      </w:r>
      <w:r w:rsidR="003A5091">
        <w:rPr>
          <w:rFonts w:ascii="Times New Roman" w:hAnsi="Times New Roman" w:cs="Times New Roman"/>
          <w:bCs/>
          <w:sz w:val="28"/>
          <w:szCs w:val="28"/>
        </w:rPr>
        <w:t xml:space="preserve"> належать</w:t>
      </w:r>
      <w:r w:rsidR="003A5091" w:rsidRPr="00802F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5091">
        <w:rPr>
          <w:rFonts w:ascii="Times New Roman" w:hAnsi="Times New Roman" w:cs="Times New Roman"/>
          <w:bCs/>
          <w:sz w:val="28"/>
          <w:szCs w:val="28"/>
        </w:rPr>
        <w:t>до доходів загального фонду Державного бюджету України (пункт 23 частини другої статті 29)</w:t>
      </w:r>
      <w:r w:rsidR="003A5091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. </w:t>
      </w:r>
    </w:p>
    <w:p w:rsidR="003A5091" w:rsidRDefault="003A5091" w:rsidP="003A5091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За таких обставин виключення норми щодо стягнення пені за прострочення сплати штрафу матиме наслідком зменшення надходжень </w:t>
      </w:r>
      <w:r w:rsidR="00385E7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Державного бюджету України.</w:t>
      </w:r>
    </w:p>
    <w:p w:rsidR="00746B73" w:rsidRDefault="007D115B" w:rsidP="007C2C80">
      <w:pPr>
        <w:widowControl w:val="0"/>
        <w:autoSpaceDE w:val="0"/>
        <w:autoSpaceDN w:val="0"/>
        <w:adjustRightInd w:val="0"/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00439">
        <w:rPr>
          <w:rFonts w:ascii="Times New Roman" w:hAnsi="Times New Roman" w:cs="Times New Roman"/>
          <w:sz w:val="28"/>
          <w:szCs w:val="28"/>
        </w:rPr>
        <w:t>ротягом 2018 року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344676" w:rsidRPr="00E00439">
        <w:rPr>
          <w:rFonts w:ascii="Times New Roman" w:hAnsi="Times New Roman" w:cs="Times New Roman"/>
          <w:sz w:val="28"/>
          <w:szCs w:val="28"/>
        </w:rPr>
        <w:t xml:space="preserve">агальна сума штрафів, накладених на порушників законодавства про захист економічної конкуренції, склала 277 169 </w:t>
      </w:r>
      <w:r w:rsidR="00385E7F" w:rsidRPr="00E00439">
        <w:rPr>
          <w:rFonts w:ascii="Times New Roman" w:hAnsi="Times New Roman" w:cs="Times New Roman"/>
          <w:sz w:val="28"/>
          <w:szCs w:val="28"/>
        </w:rPr>
        <w:t>тис</w:t>
      </w:r>
      <w:r w:rsidR="00385E7F">
        <w:rPr>
          <w:rFonts w:ascii="Times New Roman" w:hAnsi="Times New Roman" w:cs="Times New Roman"/>
          <w:sz w:val="28"/>
          <w:szCs w:val="28"/>
        </w:rPr>
        <w:t>.</w:t>
      </w:r>
      <w:r w:rsidR="00385E7F" w:rsidRPr="00E00439">
        <w:rPr>
          <w:rFonts w:ascii="Times New Roman" w:hAnsi="Times New Roman" w:cs="Times New Roman"/>
          <w:sz w:val="28"/>
          <w:szCs w:val="28"/>
        </w:rPr>
        <w:t xml:space="preserve"> </w:t>
      </w:r>
      <w:r w:rsidR="00344676" w:rsidRPr="00E00439">
        <w:rPr>
          <w:rFonts w:ascii="Times New Roman" w:hAnsi="Times New Roman" w:cs="Times New Roman"/>
          <w:sz w:val="28"/>
          <w:szCs w:val="28"/>
        </w:rPr>
        <w:t xml:space="preserve">гривень, до </w:t>
      </w:r>
      <w:r w:rsidR="00344676">
        <w:rPr>
          <w:rFonts w:ascii="Times New Roman" w:hAnsi="Times New Roman" w:cs="Times New Roman"/>
          <w:sz w:val="28"/>
          <w:szCs w:val="28"/>
        </w:rPr>
        <w:t xml:space="preserve">державного </w:t>
      </w:r>
      <w:r w:rsidR="00344676" w:rsidRPr="00E00439">
        <w:rPr>
          <w:rFonts w:ascii="Times New Roman" w:hAnsi="Times New Roman" w:cs="Times New Roman"/>
          <w:sz w:val="28"/>
          <w:szCs w:val="28"/>
        </w:rPr>
        <w:t>бюджету сплачено штрафів</w:t>
      </w:r>
      <w:r w:rsidR="00344676">
        <w:rPr>
          <w:rFonts w:ascii="Times New Roman" w:hAnsi="Times New Roman" w:cs="Times New Roman"/>
          <w:sz w:val="28"/>
          <w:szCs w:val="28"/>
        </w:rPr>
        <w:t xml:space="preserve"> на суму</w:t>
      </w:r>
      <w:r w:rsidR="00344676" w:rsidRPr="00E00439">
        <w:rPr>
          <w:rFonts w:ascii="Times New Roman" w:hAnsi="Times New Roman" w:cs="Times New Roman"/>
          <w:sz w:val="28"/>
          <w:szCs w:val="28"/>
        </w:rPr>
        <w:t xml:space="preserve"> 160 771 </w:t>
      </w:r>
      <w:r w:rsidR="00385E7F" w:rsidRPr="00E00439">
        <w:rPr>
          <w:rFonts w:ascii="Times New Roman" w:hAnsi="Times New Roman" w:cs="Times New Roman"/>
          <w:sz w:val="28"/>
          <w:szCs w:val="28"/>
        </w:rPr>
        <w:t>тис</w:t>
      </w:r>
      <w:r w:rsidR="00385E7F">
        <w:rPr>
          <w:rFonts w:ascii="Times New Roman" w:hAnsi="Times New Roman" w:cs="Times New Roman"/>
          <w:sz w:val="28"/>
          <w:szCs w:val="28"/>
        </w:rPr>
        <w:t>.</w:t>
      </w:r>
      <w:r w:rsidR="00385E7F" w:rsidRPr="00E00439">
        <w:rPr>
          <w:rFonts w:ascii="Times New Roman" w:hAnsi="Times New Roman" w:cs="Times New Roman"/>
          <w:sz w:val="28"/>
          <w:szCs w:val="28"/>
        </w:rPr>
        <w:t xml:space="preserve"> </w:t>
      </w:r>
      <w:r w:rsidR="00344676" w:rsidRPr="00E00439">
        <w:rPr>
          <w:rFonts w:ascii="Times New Roman" w:hAnsi="Times New Roman" w:cs="Times New Roman"/>
          <w:sz w:val="28"/>
          <w:szCs w:val="28"/>
        </w:rPr>
        <w:t xml:space="preserve">гривень та пені </w:t>
      </w:r>
      <w:r w:rsidR="00344676">
        <w:rPr>
          <w:rFonts w:ascii="Times New Roman" w:hAnsi="Times New Roman" w:cs="Times New Roman"/>
          <w:sz w:val="28"/>
          <w:szCs w:val="28"/>
        </w:rPr>
        <w:t xml:space="preserve">на суму </w:t>
      </w:r>
      <w:r w:rsidR="00344676" w:rsidRPr="00E00439">
        <w:rPr>
          <w:rFonts w:ascii="Times New Roman" w:hAnsi="Times New Roman" w:cs="Times New Roman"/>
          <w:sz w:val="28"/>
          <w:szCs w:val="28"/>
        </w:rPr>
        <w:t xml:space="preserve">22 031 </w:t>
      </w:r>
      <w:r w:rsidR="00385E7F" w:rsidRPr="00E00439">
        <w:rPr>
          <w:rFonts w:ascii="Times New Roman" w:hAnsi="Times New Roman" w:cs="Times New Roman"/>
          <w:sz w:val="28"/>
          <w:szCs w:val="28"/>
        </w:rPr>
        <w:t>тис</w:t>
      </w:r>
      <w:r w:rsidR="00385E7F">
        <w:rPr>
          <w:rFonts w:ascii="Times New Roman" w:hAnsi="Times New Roman" w:cs="Times New Roman"/>
          <w:sz w:val="28"/>
          <w:szCs w:val="28"/>
        </w:rPr>
        <w:t xml:space="preserve">. </w:t>
      </w:r>
      <w:r w:rsidR="00344676">
        <w:rPr>
          <w:rFonts w:ascii="Times New Roman" w:hAnsi="Times New Roman" w:cs="Times New Roman"/>
          <w:sz w:val="28"/>
          <w:szCs w:val="28"/>
        </w:rPr>
        <w:t>гривень.</w:t>
      </w:r>
      <w:r w:rsidR="00746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B45" w:rsidRDefault="00746B73" w:rsidP="00344676">
      <w:pPr>
        <w:widowControl w:val="0"/>
        <w:autoSpaceDE w:val="0"/>
        <w:autoSpaceDN w:val="0"/>
        <w:adjustRightInd w:val="0"/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Непоодинок</w:t>
      </w:r>
      <w:r w:rsidR="00385E7F">
        <w:rPr>
          <w:rFonts w:ascii="Times New Roman" w:hAnsi="Times New Roman" w:cs="Times New Roman"/>
          <w:sz w:val="28"/>
          <w:szCs w:val="28"/>
        </w:rPr>
        <w:t>ими є</w:t>
      </w:r>
      <w:r>
        <w:rPr>
          <w:rFonts w:ascii="Times New Roman" w:hAnsi="Times New Roman" w:cs="Times New Roman"/>
          <w:sz w:val="28"/>
          <w:szCs w:val="28"/>
        </w:rPr>
        <w:t xml:space="preserve"> випадки стягнення в судовому порядку нарахованих штрафів та </w:t>
      </w:r>
      <w:r w:rsidRPr="001412D0">
        <w:rPr>
          <w:rFonts w:ascii="Times New Roman" w:hAnsi="Times New Roman" w:cs="Times New Roman"/>
          <w:sz w:val="28"/>
          <w:szCs w:val="28"/>
        </w:rPr>
        <w:t xml:space="preserve">пені. </w:t>
      </w:r>
      <w:r w:rsidRPr="00DC735B">
        <w:rPr>
          <w:rFonts w:ascii="Times New Roman" w:hAnsi="Times New Roman" w:cs="Times New Roman"/>
          <w:sz w:val="28"/>
          <w:szCs w:val="28"/>
        </w:rPr>
        <w:t xml:space="preserve">Так, лише у виконавчому провадженні </w:t>
      </w:r>
      <w:r w:rsidR="000F1AE0" w:rsidRPr="00DC735B">
        <w:rPr>
          <w:rFonts w:ascii="Times New Roman" w:hAnsi="Times New Roman" w:cs="Times New Roman"/>
          <w:sz w:val="28"/>
          <w:szCs w:val="28"/>
        </w:rPr>
        <w:t>у зв’язку з</w:t>
      </w:r>
      <w:r w:rsidR="000F1AE0" w:rsidRPr="00DC735B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0F1AE0" w:rsidRPr="00DC735B">
        <w:rPr>
          <w:rFonts w:ascii="Times New Roman" w:hAnsi="Times New Roman" w:cs="Times New Roman"/>
          <w:color w:val="000000"/>
          <w:sz w:val="28"/>
          <w:szCs w:val="28"/>
        </w:rPr>
        <w:t xml:space="preserve">ішенням господарського суду міста Києва від 05.12.2016 у справі № 910/18299/16              </w:t>
      </w:r>
      <w:r w:rsidR="000F1AE0" w:rsidRPr="00DC735B">
        <w:rPr>
          <w:rFonts w:ascii="Times New Roman" w:hAnsi="Times New Roman" w:cs="Times New Roman"/>
          <w:sz w:val="28"/>
          <w:szCs w:val="28"/>
        </w:rPr>
        <w:t xml:space="preserve">з </w:t>
      </w:r>
      <w:r w:rsidR="007C2C80" w:rsidRPr="00DC735B">
        <w:rPr>
          <w:rFonts w:ascii="Times New Roman" w:eastAsia="Times New Roman" w:hAnsi="Times New Roman" w:cs="Times New Roman"/>
          <w:sz w:val="28"/>
          <w:szCs w:val="28"/>
        </w:rPr>
        <w:t xml:space="preserve">ПАТ "Газпром" </w:t>
      </w:r>
      <w:r w:rsidRPr="00DC735B">
        <w:rPr>
          <w:rFonts w:ascii="Times New Roman" w:eastAsia="Times New Roman" w:hAnsi="Times New Roman" w:cs="Times New Roman"/>
          <w:sz w:val="28"/>
          <w:szCs w:val="28"/>
        </w:rPr>
        <w:t xml:space="preserve">має бути стягнуто </w:t>
      </w:r>
      <w:r w:rsidR="007C2C80" w:rsidRPr="00DC735B">
        <w:rPr>
          <w:rFonts w:ascii="Times New Roman" w:hAnsi="Times New Roman" w:cs="Times New Roman"/>
          <w:sz w:val="28"/>
          <w:szCs w:val="28"/>
        </w:rPr>
        <w:t>пен</w:t>
      </w:r>
      <w:r w:rsidR="00DC735B">
        <w:rPr>
          <w:rFonts w:ascii="Times New Roman" w:hAnsi="Times New Roman" w:cs="Times New Roman"/>
          <w:sz w:val="28"/>
          <w:szCs w:val="28"/>
        </w:rPr>
        <w:t>ю</w:t>
      </w:r>
      <w:r w:rsidR="007C2C80" w:rsidRPr="00DC735B">
        <w:rPr>
          <w:rFonts w:ascii="Times New Roman" w:hAnsi="Times New Roman" w:cs="Times New Roman"/>
          <w:sz w:val="28"/>
          <w:szCs w:val="28"/>
        </w:rPr>
        <w:t xml:space="preserve"> у розмірі </w:t>
      </w:r>
      <w:r w:rsidR="007C2C80" w:rsidRPr="00DC735B"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DC735B">
        <w:rPr>
          <w:rFonts w:ascii="Times New Roman" w:hAnsi="Times New Roman" w:cs="Times New Roman"/>
          <w:sz w:val="28"/>
          <w:szCs w:val="28"/>
        </w:rPr>
        <w:t> </w:t>
      </w:r>
      <w:r w:rsidR="007C2C80" w:rsidRPr="00DC735B">
        <w:rPr>
          <w:rFonts w:ascii="Times New Roman" w:eastAsia="Times New Roman" w:hAnsi="Times New Roman" w:cs="Times New Roman"/>
          <w:sz w:val="28"/>
          <w:szCs w:val="28"/>
        </w:rPr>
        <w:t>965</w:t>
      </w:r>
      <w:r w:rsidRPr="00DC735B">
        <w:rPr>
          <w:rFonts w:ascii="Times New Roman" w:hAnsi="Times New Roman" w:cs="Times New Roman"/>
          <w:sz w:val="28"/>
          <w:szCs w:val="28"/>
        </w:rPr>
        <w:t> </w:t>
      </w:r>
      <w:r w:rsidR="007C2C80" w:rsidRPr="00DC735B">
        <w:rPr>
          <w:rFonts w:ascii="Times New Roman" w:eastAsia="Times New Roman" w:hAnsi="Times New Roman" w:cs="Times New Roman"/>
          <w:sz w:val="28"/>
          <w:szCs w:val="28"/>
        </w:rPr>
        <w:t xml:space="preserve">927 </w:t>
      </w:r>
      <w:r w:rsidR="00385E7F" w:rsidRPr="00DC735B">
        <w:rPr>
          <w:rFonts w:ascii="Times New Roman" w:eastAsia="Times New Roman" w:hAnsi="Times New Roman" w:cs="Times New Roman"/>
          <w:sz w:val="28"/>
          <w:szCs w:val="28"/>
        </w:rPr>
        <w:t xml:space="preserve">тис. </w:t>
      </w:r>
      <w:r w:rsidR="007C2C80" w:rsidRPr="00DC735B">
        <w:rPr>
          <w:rFonts w:ascii="Times New Roman" w:eastAsia="Times New Roman" w:hAnsi="Times New Roman" w:cs="Times New Roman"/>
          <w:sz w:val="28"/>
          <w:szCs w:val="28"/>
        </w:rPr>
        <w:t>гривень</w:t>
      </w:r>
      <w:r w:rsidR="007C2C80" w:rsidRPr="00DC735B">
        <w:rPr>
          <w:rFonts w:ascii="Times New Roman" w:hAnsi="Times New Roman" w:cs="Times New Roman"/>
          <w:sz w:val="28"/>
          <w:szCs w:val="28"/>
        </w:rPr>
        <w:t xml:space="preserve"> </w:t>
      </w:r>
      <w:r w:rsidRPr="00DC735B">
        <w:rPr>
          <w:rFonts w:ascii="Times New Roman" w:eastAsia="Times New Roman" w:hAnsi="Times New Roman" w:cs="Times New Roman"/>
          <w:sz w:val="28"/>
          <w:szCs w:val="28"/>
        </w:rPr>
        <w:t>(нарахован</w:t>
      </w:r>
      <w:r w:rsidR="00DC735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735B">
        <w:rPr>
          <w:rFonts w:ascii="Times New Roman" w:eastAsia="Times New Roman" w:hAnsi="Times New Roman" w:cs="Times New Roman"/>
          <w:sz w:val="28"/>
          <w:szCs w:val="28"/>
        </w:rPr>
        <w:t xml:space="preserve"> у зв’язку з невиконанням рішення Антимонопольного комітету України від 22 січня 2016 року № 18-р про накладення штрафу на </w:t>
      </w:r>
      <w:r w:rsidR="000F1AE0" w:rsidRPr="00DC735B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DC735B">
        <w:rPr>
          <w:rFonts w:ascii="Times New Roman" w:eastAsia="Times New Roman" w:hAnsi="Times New Roman" w:cs="Times New Roman"/>
          <w:sz w:val="28"/>
          <w:szCs w:val="28"/>
        </w:rPr>
        <w:t>ПАТ "Газпром")</w:t>
      </w:r>
      <w:r w:rsidRPr="00141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6684" w:rsidRDefault="000B274B" w:rsidP="00DC735B">
      <w:pPr>
        <w:autoSpaceDE w:val="0"/>
        <w:autoSpaceDN w:val="0"/>
        <w:adjustRightInd w:val="0"/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74B">
        <w:rPr>
          <w:rFonts w:ascii="Times New Roman" w:eastAsia="Times New Roman" w:hAnsi="Times New Roman" w:cs="Times New Roman"/>
          <w:sz w:val="28"/>
          <w:szCs w:val="28"/>
        </w:rPr>
        <w:t xml:space="preserve">Скасування пені без запровадження іншого стимулюючого механізму  виконання рішень органів </w:t>
      </w:r>
      <w:r w:rsidR="00AD5B8C">
        <w:rPr>
          <w:rFonts w:ascii="Times New Roman" w:eastAsia="Times New Roman" w:hAnsi="Times New Roman" w:cs="Times New Roman"/>
          <w:sz w:val="28"/>
          <w:szCs w:val="28"/>
        </w:rPr>
        <w:t>Антимонопольного комітету України</w:t>
      </w:r>
      <w:r w:rsidRPr="000B27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6B73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r w:rsidR="00746B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накладення штрафу </w:t>
      </w:r>
      <w:r w:rsidRPr="000B274B">
        <w:rPr>
          <w:rFonts w:ascii="Times New Roman" w:eastAsia="Times New Roman" w:hAnsi="Times New Roman" w:cs="Times New Roman"/>
          <w:sz w:val="28"/>
          <w:szCs w:val="28"/>
        </w:rPr>
        <w:t>може призвести до</w:t>
      </w:r>
      <w:r w:rsidR="000F6684">
        <w:rPr>
          <w:rFonts w:ascii="Times New Roman" w:eastAsia="Times New Roman" w:hAnsi="Times New Roman" w:cs="Times New Roman"/>
          <w:sz w:val="28"/>
          <w:szCs w:val="28"/>
        </w:rPr>
        <w:t xml:space="preserve"> поширення практики</w:t>
      </w:r>
      <w:r w:rsidRPr="000B274B">
        <w:rPr>
          <w:rFonts w:ascii="Times New Roman" w:eastAsia="Times New Roman" w:hAnsi="Times New Roman" w:cs="Times New Roman"/>
          <w:sz w:val="28"/>
          <w:szCs w:val="28"/>
        </w:rPr>
        <w:t xml:space="preserve"> невиконання таких рішень </w:t>
      </w:r>
      <w:r w:rsidR="00385E7F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85E7F" w:rsidRPr="000B27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74B">
        <w:rPr>
          <w:rFonts w:ascii="Times New Roman" w:eastAsia="Times New Roman" w:hAnsi="Times New Roman" w:cs="Times New Roman"/>
          <w:sz w:val="28"/>
          <w:szCs w:val="28"/>
        </w:rPr>
        <w:t>добровільному порядку</w:t>
      </w:r>
      <w:r w:rsidR="000F66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B27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4676" w:rsidRDefault="00344676" w:rsidP="00344676">
      <w:pPr>
        <w:widowControl w:val="0"/>
        <w:autoSpaceDE w:val="0"/>
        <w:autoSpaceDN w:val="0"/>
        <w:adjustRightInd w:val="0"/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B470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разі несплати штрафу у строки, передбачені рішенням, та пені органи Антимонопольного комітету України стягують штраф та пеню в судовому порядку</w:t>
      </w:r>
      <w:r w:rsidRPr="00344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(частина сьома статті 56 Закону України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"Про захист економічної конкуренції")</w:t>
      </w:r>
      <w:r w:rsidR="00B4708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1412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B2476">
        <w:rPr>
          <w:rFonts w:ascii="Times New Roman" w:eastAsia="Times New Roman" w:hAnsi="Times New Roman" w:cs="Times New Roman"/>
          <w:sz w:val="28"/>
          <w:szCs w:val="28"/>
        </w:rPr>
        <w:t xml:space="preserve">Таким чином, </w:t>
      </w:r>
      <w:r w:rsidRPr="007C2C80">
        <w:rPr>
          <w:rFonts w:ascii="Times New Roman" w:eastAsia="Times New Roman" w:hAnsi="Times New Roman" w:cs="Times New Roman"/>
          <w:sz w:val="28"/>
          <w:szCs w:val="28"/>
        </w:rPr>
        <w:t xml:space="preserve">збільшиться кількість </w:t>
      </w:r>
      <w:r w:rsidR="007D115B">
        <w:rPr>
          <w:rFonts w:ascii="Times New Roman" w:eastAsia="Times New Roman" w:hAnsi="Times New Roman" w:cs="Times New Roman"/>
          <w:sz w:val="28"/>
          <w:szCs w:val="28"/>
        </w:rPr>
        <w:t xml:space="preserve">відповідних </w:t>
      </w:r>
      <w:r w:rsidRPr="007C2C80">
        <w:rPr>
          <w:rFonts w:ascii="Times New Roman" w:eastAsia="Times New Roman" w:hAnsi="Times New Roman" w:cs="Times New Roman"/>
          <w:sz w:val="28"/>
          <w:szCs w:val="28"/>
        </w:rPr>
        <w:t xml:space="preserve">звернень органів </w:t>
      </w:r>
      <w:r w:rsidR="00AD5B8C" w:rsidRPr="007C2C80">
        <w:rPr>
          <w:rFonts w:ascii="Times New Roman" w:eastAsia="Times New Roman" w:hAnsi="Times New Roman" w:cs="Times New Roman"/>
          <w:sz w:val="28"/>
          <w:szCs w:val="28"/>
        </w:rPr>
        <w:t>Антимонопольн</w:t>
      </w:r>
      <w:r w:rsidRPr="007C2C80"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="00AD5B8C" w:rsidRPr="007C2C80">
        <w:rPr>
          <w:rFonts w:ascii="Times New Roman" w:eastAsia="Times New Roman" w:hAnsi="Times New Roman" w:cs="Times New Roman"/>
          <w:sz w:val="28"/>
          <w:szCs w:val="28"/>
        </w:rPr>
        <w:t>комітет</w:t>
      </w:r>
      <w:r w:rsidRPr="007C2C8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D5B8C" w:rsidRPr="007C2C80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r w:rsidRPr="007C2C80">
        <w:rPr>
          <w:rFonts w:ascii="Times New Roman" w:eastAsia="Times New Roman" w:hAnsi="Times New Roman" w:cs="Times New Roman"/>
          <w:sz w:val="28"/>
          <w:szCs w:val="28"/>
        </w:rPr>
        <w:t>до суду</w:t>
      </w:r>
      <w:r w:rsidR="00AE767C" w:rsidRPr="007C2C80">
        <w:rPr>
          <w:rFonts w:ascii="Times New Roman" w:eastAsia="Times New Roman" w:hAnsi="Times New Roman" w:cs="Times New Roman"/>
          <w:sz w:val="28"/>
          <w:szCs w:val="28"/>
        </w:rPr>
        <w:t>, що</w:t>
      </w:r>
      <w:r w:rsidR="000B274B" w:rsidRPr="007C2C80">
        <w:rPr>
          <w:rFonts w:ascii="Times New Roman" w:eastAsia="Times New Roman" w:hAnsi="Times New Roman" w:cs="Times New Roman"/>
          <w:sz w:val="28"/>
          <w:szCs w:val="28"/>
        </w:rPr>
        <w:t xml:space="preserve"> призведе до додаткових витрат Державного бюджету України</w:t>
      </w:r>
      <w:r w:rsidR="00AE767C" w:rsidRPr="007C2C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0B274B" w:rsidRPr="007C2C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3252" w:rsidRPr="00DC735B" w:rsidRDefault="00802F33" w:rsidP="00344676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>Ураховуючи викладене</w:t>
      </w:r>
      <w:r w:rsidR="00722D54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>не можу погодитис</w:t>
      </w:r>
      <w:r w:rsidR="00E516CE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>я</w:t>
      </w:r>
      <w:r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136541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>з</w:t>
      </w:r>
      <w:r w:rsidR="00957401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тим, що</w:t>
      </w:r>
      <w:r w:rsidR="00136541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Закон України "Про</w:t>
      </w:r>
      <w:r w:rsidR="007956DC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7956DC" w:rsidRPr="00DC73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захист економічної конкуренції"</w:t>
      </w:r>
      <w:r w:rsidR="00957401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 </w:t>
      </w:r>
      <w:r w:rsidR="00E940F9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>передбачатиме</w:t>
      </w:r>
      <w:r w:rsidR="00957401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1412D0">
        <w:rPr>
          <w:rFonts w:ascii="Times New Roman" w:eastAsia="SimSun" w:hAnsi="Times New Roman" w:cs="Times New Roman"/>
          <w:sz w:val="28"/>
          <w:szCs w:val="28"/>
          <w:lang w:eastAsia="zh-CN"/>
        </w:rPr>
        <w:t>жодних</w:t>
      </w:r>
      <w:r w:rsidR="00E940F9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136541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>механізмів стимулювання своєчасної сплати штрафів</w:t>
      </w:r>
      <w:r w:rsidR="000D3252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 порушення </w:t>
      </w:r>
      <w:r w:rsidR="000D3252" w:rsidRPr="00DC735B">
        <w:rPr>
          <w:rFonts w:ascii="Times New Roman" w:hAnsi="Times New Roman" w:cs="Times New Roman"/>
          <w:sz w:val="28"/>
          <w:szCs w:val="28"/>
        </w:rPr>
        <w:t>законодавства про захист економічної конкуренції</w:t>
      </w:r>
      <w:r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r w:rsidR="000D3252" w:rsidRPr="00DC735B">
        <w:rPr>
          <w:rFonts w:ascii="Times New Roman" w:eastAsia="Times New Roman" w:hAnsi="Times New Roman" w:cs="Times New Roman"/>
          <w:sz w:val="28"/>
          <w:lang w:eastAsia="ru-RU"/>
        </w:rPr>
        <w:t>оскільки це</w:t>
      </w:r>
      <w:r w:rsidR="007956DC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0D182D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створює підґрунтя неналежного виконання рішень </w:t>
      </w:r>
      <w:r w:rsidR="000D3252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органів Антимонопольного комітету України </w:t>
      </w:r>
      <w:r w:rsidR="000D182D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та </w:t>
      </w:r>
      <w:r w:rsidR="000D3252" w:rsidRPr="00DC735B">
        <w:rPr>
          <w:rFonts w:ascii="Times New Roman" w:eastAsia="Times New Roman" w:hAnsi="Times New Roman" w:cs="Times New Roman"/>
          <w:sz w:val="28"/>
          <w:lang w:eastAsia="ru-RU"/>
        </w:rPr>
        <w:t>знижує ефективність</w:t>
      </w:r>
      <w:r w:rsidR="000D0AED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 гарантованого Конституці</w:t>
      </w:r>
      <w:r w:rsidR="00FB2476" w:rsidRPr="00DC735B">
        <w:rPr>
          <w:rFonts w:ascii="Times New Roman" w:eastAsia="Times New Roman" w:hAnsi="Times New Roman" w:cs="Times New Roman"/>
          <w:sz w:val="28"/>
          <w:lang w:eastAsia="ru-RU"/>
        </w:rPr>
        <w:t>є</w:t>
      </w:r>
      <w:r w:rsidR="000D0AED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ю України </w:t>
      </w:r>
      <w:r w:rsidR="00CF7E64" w:rsidRPr="00DC735B">
        <w:rPr>
          <w:rFonts w:ascii="Times New Roman" w:eastAsia="Times New Roman" w:hAnsi="Times New Roman" w:cs="Times New Roman"/>
          <w:sz w:val="28"/>
          <w:lang w:eastAsia="ru-RU"/>
        </w:rPr>
        <w:t>захист</w:t>
      </w:r>
      <w:r w:rsidR="000D3252" w:rsidRPr="00DC735B">
        <w:rPr>
          <w:rFonts w:ascii="Times New Roman" w:eastAsia="Times New Roman" w:hAnsi="Times New Roman" w:cs="Times New Roman"/>
          <w:sz w:val="28"/>
          <w:lang w:eastAsia="ru-RU"/>
        </w:rPr>
        <w:t>у</w:t>
      </w:r>
      <w:r w:rsidR="00CF7E64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 конкуренції у підприємницькій діяльності</w:t>
      </w:r>
      <w:r w:rsidR="000D0AED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 з боку держави</w:t>
      </w:r>
      <w:r w:rsidR="000D3252" w:rsidRPr="00DC735B">
        <w:rPr>
          <w:rFonts w:ascii="Times New Roman" w:eastAsia="Times New Roman" w:hAnsi="Times New Roman" w:cs="Times New Roman"/>
          <w:sz w:val="28"/>
          <w:lang w:eastAsia="ru-RU"/>
        </w:rPr>
        <w:t xml:space="preserve"> (частина третя статті 42)</w:t>
      </w:r>
      <w:r w:rsidR="00CF7E64" w:rsidRPr="00DC735B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970EDC" w:rsidRPr="00993408" w:rsidRDefault="00FB2476" w:rsidP="00344676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735B">
        <w:rPr>
          <w:rFonts w:ascii="Times New Roman" w:eastAsia="Times New Roman" w:hAnsi="Times New Roman" w:cs="Times New Roman"/>
          <w:sz w:val="28"/>
          <w:lang w:eastAsia="ru-RU"/>
        </w:rPr>
        <w:t>Тому п</w:t>
      </w:r>
      <w:r w:rsidR="00722D54" w:rsidRPr="00DC73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ропоную </w:t>
      </w:r>
      <w:r w:rsidR="009406C0" w:rsidRPr="00DC735B">
        <w:rPr>
          <w:rFonts w:ascii="Times New Roman" w:hAnsi="Times New Roman" w:cs="Times New Roman"/>
          <w:sz w:val="28"/>
          <w:szCs w:val="28"/>
        </w:rPr>
        <w:t>підпункт 7 пункту 2 розділу І Закону</w:t>
      </w:r>
      <w:r w:rsidR="00802F33" w:rsidRPr="00DC735B">
        <w:rPr>
          <w:rFonts w:ascii="Times New Roman" w:hAnsi="Times New Roman" w:cs="Times New Roman"/>
          <w:sz w:val="28"/>
          <w:szCs w:val="28"/>
        </w:rPr>
        <w:t>, що розглядається,</w:t>
      </w:r>
      <w:r w:rsidR="009406C0" w:rsidRPr="00DC735B">
        <w:rPr>
          <w:rFonts w:ascii="Times New Roman" w:hAnsi="Times New Roman" w:cs="Times New Roman"/>
          <w:sz w:val="28"/>
          <w:szCs w:val="28"/>
        </w:rPr>
        <w:t xml:space="preserve"> </w:t>
      </w:r>
      <w:r w:rsidR="009406C0" w:rsidRPr="00DC735B">
        <w:rPr>
          <w:rFonts w:ascii="Times New Roman" w:hAnsi="Times New Roman" w:cs="Times New Roman"/>
          <w:bCs/>
          <w:sz w:val="28"/>
          <w:szCs w:val="28"/>
        </w:rPr>
        <w:t>виключити.</w:t>
      </w:r>
    </w:p>
    <w:p w:rsidR="008B5703" w:rsidRPr="00344676" w:rsidRDefault="008B5703" w:rsidP="003446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703" w:rsidRPr="00344676" w:rsidRDefault="008B5703" w:rsidP="003446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98A" w:rsidRPr="00344676" w:rsidRDefault="0085098A" w:rsidP="003446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98A" w:rsidRPr="00344676" w:rsidRDefault="0085098A" w:rsidP="003446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DA7" w:rsidRDefault="008B5703" w:rsidP="00344676">
      <w:pPr>
        <w:spacing w:after="0" w:line="240" w:lineRule="auto"/>
        <w:jc w:val="both"/>
      </w:pPr>
      <w:r w:rsidRPr="00644AF6">
        <w:rPr>
          <w:rFonts w:ascii="Times New Roman" w:hAnsi="Times New Roman" w:cs="Times New Roman"/>
          <w:b/>
          <w:sz w:val="28"/>
          <w:szCs w:val="28"/>
        </w:rPr>
        <w:t>Президент України                                                                      П.ПОРОШЕНКО</w:t>
      </w:r>
    </w:p>
    <w:p w:rsidR="00F172AA" w:rsidRDefault="00F172AA">
      <w:pPr>
        <w:jc w:val="center"/>
      </w:pPr>
    </w:p>
    <w:sectPr w:rsidR="00F172AA" w:rsidSect="00883BCC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8E8" w:rsidRDefault="009C08E8">
      <w:pPr>
        <w:spacing w:after="0" w:line="240" w:lineRule="auto"/>
      </w:pPr>
      <w:r>
        <w:separator/>
      </w:r>
    </w:p>
  </w:endnote>
  <w:endnote w:type="continuationSeparator" w:id="0">
    <w:p w:rsidR="009C08E8" w:rsidRDefault="009C0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8E8" w:rsidRDefault="009C08E8">
      <w:pPr>
        <w:spacing w:after="0" w:line="240" w:lineRule="auto"/>
      </w:pPr>
      <w:r>
        <w:separator/>
      </w:r>
    </w:p>
  </w:footnote>
  <w:footnote w:type="continuationSeparator" w:id="0">
    <w:p w:rsidR="009C08E8" w:rsidRDefault="009C0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49978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83BCC" w:rsidRPr="00883BCC" w:rsidRDefault="00407F67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83BC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83BC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83BC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04AC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83BC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593"/>
    <w:rsid w:val="0000794E"/>
    <w:rsid w:val="00010151"/>
    <w:rsid w:val="00030F59"/>
    <w:rsid w:val="00076743"/>
    <w:rsid w:val="000B274B"/>
    <w:rsid w:val="000D0AED"/>
    <w:rsid w:val="000D182D"/>
    <w:rsid w:val="000D3252"/>
    <w:rsid w:val="000D7C76"/>
    <w:rsid w:val="000F1AE0"/>
    <w:rsid w:val="000F6684"/>
    <w:rsid w:val="00136541"/>
    <w:rsid w:val="001412D0"/>
    <w:rsid w:val="001D6838"/>
    <w:rsid w:val="002D6EE0"/>
    <w:rsid w:val="0031459B"/>
    <w:rsid w:val="00344676"/>
    <w:rsid w:val="00385E7F"/>
    <w:rsid w:val="003A5091"/>
    <w:rsid w:val="003B45D2"/>
    <w:rsid w:val="003C01C2"/>
    <w:rsid w:val="00407F67"/>
    <w:rsid w:val="00431744"/>
    <w:rsid w:val="00452F29"/>
    <w:rsid w:val="004A0F95"/>
    <w:rsid w:val="004A3511"/>
    <w:rsid w:val="004C6E7B"/>
    <w:rsid w:val="004E4460"/>
    <w:rsid w:val="005463D4"/>
    <w:rsid w:val="0055089D"/>
    <w:rsid w:val="005C3661"/>
    <w:rsid w:val="00664939"/>
    <w:rsid w:val="0069698A"/>
    <w:rsid w:val="006B2B1B"/>
    <w:rsid w:val="006E16C9"/>
    <w:rsid w:val="006F426F"/>
    <w:rsid w:val="00722D54"/>
    <w:rsid w:val="00746B73"/>
    <w:rsid w:val="00791DEB"/>
    <w:rsid w:val="007956DC"/>
    <w:rsid w:val="007B2925"/>
    <w:rsid w:val="007C2C80"/>
    <w:rsid w:val="007D115B"/>
    <w:rsid w:val="007D723C"/>
    <w:rsid w:val="00802F33"/>
    <w:rsid w:val="0084636D"/>
    <w:rsid w:val="0085098A"/>
    <w:rsid w:val="008651DC"/>
    <w:rsid w:val="00872109"/>
    <w:rsid w:val="008B5703"/>
    <w:rsid w:val="008E0BAE"/>
    <w:rsid w:val="008E6DA7"/>
    <w:rsid w:val="008F3565"/>
    <w:rsid w:val="008F7A03"/>
    <w:rsid w:val="00924CDD"/>
    <w:rsid w:val="009406C0"/>
    <w:rsid w:val="00957401"/>
    <w:rsid w:val="00970EDC"/>
    <w:rsid w:val="0097688E"/>
    <w:rsid w:val="00993408"/>
    <w:rsid w:val="009C08E8"/>
    <w:rsid w:val="00A80AB7"/>
    <w:rsid w:val="00AB72AB"/>
    <w:rsid w:val="00AC6D31"/>
    <w:rsid w:val="00AD5B8C"/>
    <w:rsid w:val="00AE1E65"/>
    <w:rsid w:val="00AE767C"/>
    <w:rsid w:val="00AF5986"/>
    <w:rsid w:val="00B04ACF"/>
    <w:rsid w:val="00B14593"/>
    <w:rsid w:val="00B20962"/>
    <w:rsid w:val="00B4708C"/>
    <w:rsid w:val="00B778F1"/>
    <w:rsid w:val="00BD451F"/>
    <w:rsid w:val="00BE6954"/>
    <w:rsid w:val="00C33F4C"/>
    <w:rsid w:val="00CF2BFF"/>
    <w:rsid w:val="00CF7E64"/>
    <w:rsid w:val="00D03EEA"/>
    <w:rsid w:val="00D04B45"/>
    <w:rsid w:val="00D2130A"/>
    <w:rsid w:val="00DC735B"/>
    <w:rsid w:val="00E00439"/>
    <w:rsid w:val="00E359E3"/>
    <w:rsid w:val="00E4735C"/>
    <w:rsid w:val="00E516CE"/>
    <w:rsid w:val="00E830F6"/>
    <w:rsid w:val="00E8637A"/>
    <w:rsid w:val="00E940F9"/>
    <w:rsid w:val="00EB2CC1"/>
    <w:rsid w:val="00F172AA"/>
    <w:rsid w:val="00F34AED"/>
    <w:rsid w:val="00FB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57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B5703"/>
  </w:style>
  <w:style w:type="paragraph" w:customStyle="1" w:styleId="rvps2">
    <w:name w:val="rvps2"/>
    <w:basedOn w:val="a"/>
    <w:rsid w:val="008B5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8B5703"/>
  </w:style>
  <w:style w:type="character" w:customStyle="1" w:styleId="StyleZakonu">
    <w:name w:val="StyleZakonu Знак"/>
    <w:link w:val="StyleZakonu0"/>
    <w:locked/>
    <w:rsid w:val="006B2B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Zakonu0">
    <w:name w:val="StyleZakonu"/>
    <w:basedOn w:val="a"/>
    <w:link w:val="StyleZakonu"/>
    <w:rsid w:val="006B2B1B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37">
    <w:name w:val="rvts37"/>
    <w:basedOn w:val="a0"/>
    <w:rsid w:val="00431744"/>
  </w:style>
  <w:style w:type="character" w:styleId="a5">
    <w:name w:val="Hyperlink"/>
    <w:basedOn w:val="a0"/>
    <w:uiPriority w:val="99"/>
    <w:semiHidden/>
    <w:unhideWhenUsed/>
    <w:rsid w:val="0043174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F1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F1AE0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0F1A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F1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2358</Words>
  <Characters>1345</Characters>
  <Application>Microsoft Office Word</Application>
  <DocSecurity>0</DocSecurity>
  <Lines>11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2019-03-15T12:23:00Z</dcterms:created>
  <dcterms:modified xsi:type="dcterms:W3CDTF">2019-03-15T12:23:00Z</dcterms:modified>
</cp:coreProperties>
</file>