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926" w:rsidRDefault="00002926" w:rsidP="0000292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6759 </w:t>
      </w:r>
    </w:p>
    <w:p w:rsidR="00002926" w:rsidRDefault="00002926" w:rsidP="0000292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17 липня 2017 р.</w:t>
      </w:r>
    </w:p>
    <w:p w:rsidR="00002926" w:rsidRDefault="00002926" w:rsidP="0000292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02926" w:rsidRDefault="00002926" w:rsidP="000029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02926" w:rsidRDefault="00002926" w:rsidP="000029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02926" w:rsidRDefault="00002926" w:rsidP="0000292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02926" w:rsidRDefault="00002926" w:rsidP="0000292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="006F0419" w:rsidRPr="006F0419">
        <w:rPr>
          <w:rFonts w:ascii="Calibri" w:eastAsia="Times New Roman" w:hAnsi="Calibri" w:cs="Arial"/>
          <w:sz w:val="24"/>
          <w:szCs w:val="24"/>
          <w:lang w:eastAsia="ru-RU"/>
        </w:rPr>
        <w:t>Проект Закону про внесення змін до Бюджетного кодексу України щодо питань відшкодування покупцям частини штрафних санкцій за порушення порядку проведення розрахункових операцій</w:t>
      </w:r>
    </w:p>
    <w:p w:rsidR="00002926" w:rsidRDefault="00F63E9C" w:rsidP="0000292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6759</w:t>
      </w:r>
      <w:r w:rsidR="00002926">
        <w:rPr>
          <w:rFonts w:ascii="Calibri" w:eastAsia="Times New Roman" w:hAnsi="Calibri" w:cs="Arial"/>
          <w:sz w:val="24"/>
          <w:szCs w:val="24"/>
          <w:lang w:eastAsia="ru-RU"/>
        </w:rPr>
        <w:t xml:space="preserve"> від 17 липня 2017 р.</w:t>
      </w:r>
    </w:p>
    <w:p w:rsidR="00002926" w:rsidRDefault="00002926" w:rsidP="0000292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3B661A">
        <w:rPr>
          <w:rFonts w:ascii="Calibri" w:eastAsia="Calibri" w:hAnsi="Calibri" w:cs="Arial"/>
          <w:sz w:val="24"/>
          <w:szCs w:val="24"/>
        </w:rPr>
        <w:t>Демчак</w:t>
      </w:r>
      <w:proofErr w:type="spellEnd"/>
      <w:r w:rsidR="003B661A">
        <w:rPr>
          <w:rFonts w:ascii="Calibri" w:eastAsia="Calibri" w:hAnsi="Calibri" w:cs="Arial"/>
          <w:sz w:val="24"/>
          <w:szCs w:val="24"/>
        </w:rPr>
        <w:t xml:space="preserve"> Р.Є., </w:t>
      </w:r>
      <w:proofErr w:type="spellStart"/>
      <w:r w:rsidR="003B661A">
        <w:rPr>
          <w:rFonts w:ascii="Calibri" w:eastAsia="Calibri" w:hAnsi="Calibri" w:cs="Arial"/>
          <w:sz w:val="24"/>
          <w:szCs w:val="24"/>
        </w:rPr>
        <w:t>Чекіта</w:t>
      </w:r>
      <w:proofErr w:type="spellEnd"/>
      <w:r w:rsidR="003B661A">
        <w:rPr>
          <w:rFonts w:ascii="Calibri" w:eastAsia="Calibri" w:hAnsi="Calibri" w:cs="Arial"/>
          <w:sz w:val="24"/>
          <w:szCs w:val="24"/>
        </w:rPr>
        <w:t xml:space="preserve"> Г.Л. та інші</w:t>
      </w:r>
    </w:p>
    <w:p w:rsidR="00002926" w:rsidRDefault="00002926" w:rsidP="0000292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3B661A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</w:p>
    <w:p w:rsidR="00002926" w:rsidRDefault="00002926" w:rsidP="0000292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 w:rsidR="001A0528"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 116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02926" w:rsidRDefault="00002926" w:rsidP="00002926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002926" w:rsidRDefault="00002926" w:rsidP="0000292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/>
    <w:p w:rsidR="000B7CFF" w:rsidRDefault="000B7CFF"/>
    <w:sectPr w:rsidR="000B7C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A3E"/>
    <w:rsid w:val="00002926"/>
    <w:rsid w:val="000B7CFF"/>
    <w:rsid w:val="001A0528"/>
    <w:rsid w:val="003B661A"/>
    <w:rsid w:val="006F0419"/>
    <w:rsid w:val="00DF0A3E"/>
    <w:rsid w:val="00F6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A9BA5"/>
  <w15:chartTrackingRefBased/>
  <w15:docId w15:val="{533E0C4E-1442-41AD-AE2F-A10F9806D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92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9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2018-01-17T07:32:00Z</dcterms:created>
  <dcterms:modified xsi:type="dcterms:W3CDTF">2018-01-22T08:21:00Z</dcterms:modified>
</cp:coreProperties>
</file>