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76E" w:rsidRDefault="007F276E" w:rsidP="007F276E">
      <w:pPr>
        <w:jc w:val="center"/>
        <w:rPr>
          <w:b/>
          <w:color w:val="000000" w:themeColor="text1"/>
          <w:sz w:val="28"/>
          <w:szCs w:val="28"/>
          <w:lang w:val="uk-UA"/>
        </w:rPr>
      </w:pPr>
    </w:p>
    <w:p w:rsidR="007F276E" w:rsidRDefault="007F276E" w:rsidP="007F276E">
      <w:pPr>
        <w:jc w:val="center"/>
        <w:rPr>
          <w:b/>
          <w:color w:val="000000" w:themeColor="text1"/>
          <w:sz w:val="28"/>
          <w:szCs w:val="28"/>
          <w:lang w:val="uk-UA"/>
        </w:rPr>
      </w:pPr>
    </w:p>
    <w:p w:rsidR="007F276E" w:rsidRDefault="007F276E" w:rsidP="007F276E">
      <w:pPr>
        <w:jc w:val="center"/>
        <w:rPr>
          <w:b/>
          <w:color w:val="000000" w:themeColor="text1"/>
          <w:sz w:val="28"/>
          <w:szCs w:val="28"/>
          <w:lang w:val="uk-UA"/>
        </w:rPr>
      </w:pPr>
    </w:p>
    <w:p w:rsidR="007F276E" w:rsidRDefault="007F276E" w:rsidP="007F276E">
      <w:pPr>
        <w:jc w:val="center"/>
        <w:rPr>
          <w:b/>
          <w:color w:val="000000" w:themeColor="text1"/>
          <w:sz w:val="28"/>
          <w:szCs w:val="28"/>
          <w:lang w:val="uk-UA"/>
        </w:rPr>
      </w:pPr>
    </w:p>
    <w:p w:rsidR="007F276E" w:rsidRDefault="007F276E" w:rsidP="007F276E">
      <w:pPr>
        <w:jc w:val="center"/>
        <w:rPr>
          <w:b/>
          <w:color w:val="000000" w:themeColor="text1"/>
          <w:sz w:val="28"/>
          <w:szCs w:val="28"/>
          <w:lang w:val="uk-UA"/>
        </w:rPr>
      </w:pPr>
    </w:p>
    <w:p w:rsidR="007F276E" w:rsidRDefault="007F276E" w:rsidP="007F276E">
      <w:pPr>
        <w:jc w:val="center"/>
        <w:rPr>
          <w:b/>
          <w:color w:val="000000" w:themeColor="text1"/>
          <w:sz w:val="28"/>
          <w:szCs w:val="28"/>
          <w:lang w:val="uk-UA"/>
        </w:rPr>
      </w:pPr>
    </w:p>
    <w:p w:rsidR="007F276E" w:rsidRDefault="007F276E" w:rsidP="007F276E">
      <w:pPr>
        <w:jc w:val="center"/>
        <w:rPr>
          <w:b/>
          <w:color w:val="000000" w:themeColor="text1"/>
          <w:sz w:val="28"/>
          <w:szCs w:val="28"/>
          <w:lang w:val="uk-UA"/>
        </w:rPr>
      </w:pPr>
    </w:p>
    <w:p w:rsidR="007F276E" w:rsidRDefault="007F276E" w:rsidP="007F276E">
      <w:pPr>
        <w:jc w:val="center"/>
        <w:rPr>
          <w:b/>
          <w:color w:val="000000" w:themeColor="text1"/>
          <w:sz w:val="28"/>
          <w:szCs w:val="28"/>
          <w:lang w:val="uk-UA"/>
        </w:rPr>
      </w:pPr>
    </w:p>
    <w:p w:rsidR="007F276E" w:rsidRPr="00C75174" w:rsidRDefault="007F276E" w:rsidP="007F276E">
      <w:pPr>
        <w:jc w:val="center"/>
        <w:rPr>
          <w:b/>
          <w:color w:val="000000" w:themeColor="text1"/>
          <w:sz w:val="28"/>
          <w:szCs w:val="28"/>
          <w:lang w:val="uk-UA"/>
        </w:rPr>
      </w:pPr>
      <w:r w:rsidRPr="00C75174">
        <w:rPr>
          <w:b/>
          <w:color w:val="000000" w:themeColor="text1"/>
          <w:sz w:val="28"/>
          <w:szCs w:val="28"/>
          <w:lang w:val="uk-UA"/>
        </w:rPr>
        <w:t>ВИСНОВОК</w:t>
      </w:r>
    </w:p>
    <w:p w:rsidR="007F276E" w:rsidRPr="00C44019" w:rsidRDefault="007F276E" w:rsidP="007F276E">
      <w:pPr>
        <w:jc w:val="center"/>
        <w:rPr>
          <w:color w:val="000000" w:themeColor="text1"/>
          <w:sz w:val="28"/>
          <w:szCs w:val="28"/>
          <w:lang w:val="uk-UA"/>
        </w:rPr>
      </w:pPr>
      <w:r w:rsidRPr="00C44019">
        <w:rPr>
          <w:color w:val="000000" w:themeColor="text1"/>
          <w:sz w:val="28"/>
          <w:szCs w:val="28"/>
          <w:lang w:val="uk-UA"/>
        </w:rPr>
        <w:t>щодо відповідності міжнародно-правовим зобов’язанням України у сфері європейської інтеграції</w:t>
      </w:r>
    </w:p>
    <w:p w:rsidR="007F276E" w:rsidRPr="005648B0" w:rsidRDefault="007F276E" w:rsidP="007F276E">
      <w:pPr>
        <w:tabs>
          <w:tab w:val="left" w:pos="6120"/>
        </w:tabs>
        <w:rPr>
          <w:b/>
          <w:bCs/>
          <w:sz w:val="28"/>
          <w:szCs w:val="28"/>
          <w:lang w:val="uk-UA"/>
        </w:rPr>
      </w:pPr>
    </w:p>
    <w:p w:rsidR="007F276E" w:rsidRPr="005648B0" w:rsidRDefault="007F276E" w:rsidP="007F276E">
      <w:pPr>
        <w:pStyle w:val="StandardWeb"/>
        <w:spacing w:before="0" w:beforeAutospacing="0" w:after="0" w:afterAutospacing="0"/>
        <w:ind w:firstLine="705"/>
        <w:jc w:val="both"/>
        <w:rPr>
          <w:sz w:val="28"/>
          <w:szCs w:val="28"/>
          <w:lang w:val="uk-UA"/>
        </w:rPr>
      </w:pPr>
      <w:r w:rsidRPr="005648B0">
        <w:rPr>
          <w:sz w:val="28"/>
          <w:szCs w:val="28"/>
          <w:lang w:val="uk-UA"/>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595841" w:rsidRDefault="007F276E" w:rsidP="007F276E">
      <w:pPr>
        <w:pStyle w:val="berschrift3"/>
        <w:shd w:val="clear" w:color="auto" w:fill="FFFFFF"/>
        <w:spacing w:before="0" w:after="0" w:line="196" w:lineRule="atLeast"/>
        <w:jc w:val="both"/>
        <w:textAlignment w:val="baseline"/>
      </w:pPr>
      <w:r w:rsidRPr="005648B0">
        <w:rPr>
          <w:rFonts w:ascii="Times New Roman" w:hAnsi="Times New Roman" w:cs="Times New Roman"/>
          <w:b w:val="0"/>
          <w:bCs w:val="0"/>
          <w:sz w:val="28"/>
          <w:szCs w:val="28"/>
          <w:lang w:val="uk-UA"/>
        </w:rPr>
        <w:t xml:space="preserve"> </w:t>
      </w:r>
      <w:r w:rsidRPr="005648B0">
        <w:rPr>
          <w:rFonts w:ascii="Times New Roman" w:hAnsi="Times New Roman" w:cs="Times New Roman"/>
          <w:b w:val="0"/>
          <w:bCs w:val="0"/>
          <w:sz w:val="28"/>
          <w:szCs w:val="28"/>
          <w:lang w:val="uk-UA"/>
        </w:rPr>
        <w:tab/>
        <w:t>На своєму засіданні 08 листопада 2017 р. Комітет з питань європейської інтеграції розглянув проект Закону про внесення змін до Закону України «Про соціальний захист дітей війни» щодо пільгового забезпечення дітей внутрішньо переміщених осіб та дітей осіб, які захищали незалежність, суверенітет та територіальну цілісність України в районах проведення антитерористичної операції та віднесення їх до кате</w:t>
      </w:r>
      <w:r>
        <w:rPr>
          <w:rFonts w:ascii="Times New Roman" w:hAnsi="Times New Roman" w:cs="Times New Roman"/>
          <w:b w:val="0"/>
          <w:bCs w:val="0"/>
          <w:sz w:val="28"/>
          <w:szCs w:val="28"/>
          <w:lang w:val="uk-UA"/>
        </w:rPr>
        <w:t>горії дітей війни (реєстр.№6760</w:t>
      </w:r>
      <w:r w:rsidRPr="005648B0">
        <w:rPr>
          <w:rFonts w:ascii="Times New Roman" w:hAnsi="Times New Roman" w:cs="Times New Roman"/>
          <w:b w:val="0"/>
          <w:bCs w:val="0"/>
          <w:sz w:val="28"/>
          <w:szCs w:val="28"/>
          <w:lang w:val="uk-UA"/>
        </w:rPr>
        <w:t xml:space="preserve"> </w:t>
      </w:r>
      <w:r w:rsidRPr="002C198C">
        <w:rPr>
          <w:rFonts w:ascii="Times New Roman" w:hAnsi="Times New Roman" w:cs="Times New Roman"/>
          <w:b w:val="0"/>
          <w:sz w:val="28"/>
          <w:szCs w:val="28"/>
          <w:shd w:val="clear" w:color="auto" w:fill="FFFFFF"/>
          <w:lang w:val="uk-UA"/>
        </w:rPr>
        <w:t>від 18.07.2017</w:t>
      </w:r>
      <w:r w:rsidRPr="005648B0">
        <w:rPr>
          <w:rFonts w:ascii="Times New Roman" w:hAnsi="Times New Roman" w:cs="Times New Roman"/>
          <w:b w:val="0"/>
          <w:bCs w:val="0"/>
          <w:sz w:val="28"/>
          <w:szCs w:val="28"/>
          <w:lang w:val="uk-UA"/>
        </w:rPr>
        <w:t xml:space="preserve">)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7F276E">
        <w:rPr>
          <w:rFonts w:ascii="Times New Roman" w:hAnsi="Times New Roman" w:cs="Times New Roman"/>
          <w:b w:val="0"/>
          <w:bCs w:val="0"/>
          <w:sz w:val="28"/>
          <w:szCs w:val="28"/>
          <w:lang w:val="uk-UA"/>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595841"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76E"/>
    <w:rsid w:val="00595841"/>
    <w:rsid w:val="00673289"/>
    <w:rsid w:val="007F276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F276E"/>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7F276E"/>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7F276E"/>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7F276E"/>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7F276E"/>
    <w:rPr>
      <w:rFonts w:ascii="Arial" w:eastAsia="Times New Roman" w:hAnsi="Arial" w:cs="Arial"/>
      <w:b/>
      <w:bCs/>
      <w:sz w:val="26"/>
      <w:szCs w:val="26"/>
      <w:lang w:val="ru-RU" w:eastAsia="ru-RU"/>
    </w:rPr>
  </w:style>
  <w:style w:type="paragraph" w:styleId="StandardWeb">
    <w:name w:val="Normal (Web)"/>
    <w:basedOn w:val="Standard"/>
    <w:rsid w:val="007F276E"/>
    <w:pPr>
      <w:spacing w:before="100" w:beforeAutospacing="1" w:after="100" w:afterAutospacing="1"/>
    </w:pPr>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F276E"/>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7F276E"/>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7F276E"/>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7F276E"/>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7F276E"/>
    <w:rPr>
      <w:rFonts w:ascii="Arial" w:eastAsia="Times New Roman" w:hAnsi="Arial" w:cs="Arial"/>
      <w:b/>
      <w:bCs/>
      <w:sz w:val="26"/>
      <w:szCs w:val="26"/>
      <w:lang w:val="ru-RU" w:eastAsia="ru-RU"/>
    </w:rPr>
  </w:style>
  <w:style w:type="paragraph" w:styleId="StandardWeb">
    <w:name w:val="Normal (Web)"/>
    <w:basedOn w:val="Standard"/>
    <w:rsid w:val="007F276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1080</Characters>
  <Application>Microsoft Macintosh Word</Application>
  <DocSecurity>0</DocSecurity>
  <Lines>9</Lines>
  <Paragraphs>2</Paragraphs>
  <ScaleCrop>false</ScaleCrop>
  <Company/>
  <LinksUpToDate>false</LinksUpToDate>
  <CharactersWithSpaces>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2019-03-25T08:45:00Z</dcterms:created>
  <dcterms:modified xsi:type="dcterms:W3CDTF">2019-03-25T08:45:00Z</dcterms:modified>
</cp:coreProperties>
</file>