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FF" w:rsidRDefault="004905FF" w:rsidP="004905F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6767</w:t>
      </w:r>
    </w:p>
    <w:p w:rsidR="004905FF" w:rsidRDefault="00164EB8" w:rsidP="004905F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19</w:t>
      </w:r>
      <w:r w:rsidR="004905FF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липня</w:t>
      </w:r>
      <w:r w:rsidR="004905FF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4905FF" w:rsidRDefault="004905FF" w:rsidP="004905FF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905FF" w:rsidRDefault="004905FF" w:rsidP="00490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905FF" w:rsidRDefault="004905FF" w:rsidP="00490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905FF" w:rsidRDefault="004905FF" w:rsidP="004905FF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40670" w:rsidRDefault="004905FF" w:rsidP="004905F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40670" w:rsidRPr="00D40670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Бюджетного кодексу України (щодо додаткових джерел фінансування дорожнього господарства)</w:t>
      </w:r>
    </w:p>
    <w:p w:rsidR="004905FF" w:rsidRDefault="004905FF" w:rsidP="004905F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28053C">
        <w:rPr>
          <w:rFonts w:ascii="Calibri" w:eastAsia="Times New Roman" w:hAnsi="Calibri" w:cs="Arial"/>
          <w:sz w:val="24"/>
          <w:szCs w:val="24"/>
          <w:lang w:eastAsia="ru-RU"/>
        </w:rPr>
        <w:t>6767 від 19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28053C"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4905FF" w:rsidRDefault="004905FF" w:rsidP="004905F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4B428B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4B428B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4B428B">
        <w:rPr>
          <w:rFonts w:ascii="Calibri" w:eastAsia="Calibri" w:hAnsi="Calibri" w:cs="Arial"/>
          <w:sz w:val="24"/>
          <w:szCs w:val="24"/>
        </w:rPr>
        <w:t>Урбанський</w:t>
      </w:r>
      <w:proofErr w:type="spellEnd"/>
      <w:r w:rsidR="004B428B">
        <w:rPr>
          <w:rFonts w:ascii="Calibri" w:eastAsia="Calibri" w:hAnsi="Calibri" w:cs="Arial"/>
          <w:sz w:val="24"/>
          <w:szCs w:val="24"/>
        </w:rPr>
        <w:t xml:space="preserve"> О.І., </w:t>
      </w:r>
      <w:proofErr w:type="spellStart"/>
      <w:r w:rsidR="004B428B">
        <w:rPr>
          <w:rFonts w:ascii="Calibri" w:eastAsia="Calibri" w:hAnsi="Calibri" w:cs="Arial"/>
          <w:sz w:val="24"/>
          <w:szCs w:val="24"/>
        </w:rPr>
        <w:t>Унгурян</w:t>
      </w:r>
      <w:proofErr w:type="spellEnd"/>
      <w:r w:rsidR="004B428B">
        <w:rPr>
          <w:rFonts w:ascii="Calibri" w:eastAsia="Calibri" w:hAnsi="Calibri" w:cs="Arial"/>
          <w:sz w:val="24"/>
          <w:szCs w:val="24"/>
        </w:rPr>
        <w:t xml:space="preserve"> П.Я. та інші</w:t>
      </w:r>
    </w:p>
    <w:p w:rsidR="004905FF" w:rsidRDefault="004905FF" w:rsidP="004905F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 з питань </w:t>
      </w:r>
      <w:r w:rsidR="006F3B1B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4905FF" w:rsidRDefault="004905FF" w:rsidP="004905F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905FF" w:rsidRDefault="004905FF" w:rsidP="004905F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4905FF" w:rsidRDefault="004905FF" w:rsidP="004905F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4905FF" w:rsidRDefault="004905FF" w:rsidP="004905FF"/>
    <w:p w:rsidR="000A2854" w:rsidRDefault="000A2854"/>
    <w:sectPr w:rsidR="000A28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419"/>
    <w:rsid w:val="000A2854"/>
    <w:rsid w:val="00164EB8"/>
    <w:rsid w:val="0028053C"/>
    <w:rsid w:val="004905FF"/>
    <w:rsid w:val="004B428B"/>
    <w:rsid w:val="006F3B1B"/>
    <w:rsid w:val="00D40670"/>
    <w:rsid w:val="00EE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DA38"/>
  <w15:chartTrackingRefBased/>
  <w15:docId w15:val="{2BE23D77-85DE-4175-AA51-4F15E927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5F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1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2018-04-10T09:34:00Z</dcterms:created>
  <dcterms:modified xsi:type="dcterms:W3CDTF">2018-04-10T09:36:00Z</dcterms:modified>
</cp:coreProperties>
</file>