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ACA" w:rsidRPr="004847B8" w:rsidRDefault="00C64ACA" w:rsidP="00DA7E36">
      <w:pPr>
        <w:pStyle w:val="a3"/>
        <w:tabs>
          <w:tab w:val="clear" w:pos="4677"/>
          <w:tab w:val="clear" w:pos="9355"/>
        </w:tabs>
        <w:ind w:firstLine="709"/>
        <w:jc w:val="right"/>
        <w:rPr>
          <w:rFonts w:ascii="Times New Roman" w:hAnsi="Times New Roman" w:cs="Times New Roman"/>
          <w:b/>
          <w:bCs/>
          <w:spacing w:val="0"/>
          <w:w w:val="100"/>
        </w:rPr>
      </w:pPr>
      <w:bookmarkStart w:id="0" w:name="_GoBack"/>
      <w:bookmarkEnd w:id="0"/>
    </w:p>
    <w:p w:rsidR="00C64ACA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7615A7" w:rsidRPr="007615A7" w:rsidRDefault="007615A7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Pr="007615A7" w:rsidRDefault="00C64ACA" w:rsidP="00A70F5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7615A7">
        <w:rPr>
          <w:rFonts w:ascii="Times New Roman" w:hAnsi="Times New Roman" w:cs="Times New Roman"/>
          <w:b/>
          <w:bCs/>
          <w:spacing w:val="0"/>
          <w:w w:val="100"/>
        </w:rPr>
        <w:t>ВИСНОВОК</w:t>
      </w:r>
    </w:p>
    <w:p w:rsidR="004709B9" w:rsidRDefault="00C64ACA" w:rsidP="00A70F5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B92660">
        <w:rPr>
          <w:rFonts w:ascii="Times New Roman" w:hAnsi="Times New Roman" w:cs="Times New Roman"/>
          <w:b/>
          <w:bCs/>
          <w:spacing w:val="0"/>
          <w:w w:val="100"/>
        </w:rPr>
        <w:t xml:space="preserve">на проект Закону України «Про </w:t>
      </w:r>
      <w:r w:rsidR="007B1685" w:rsidRPr="00B92660">
        <w:rPr>
          <w:rFonts w:ascii="Times New Roman" w:hAnsi="Times New Roman" w:cs="Times New Roman"/>
          <w:b/>
          <w:bCs/>
          <w:spacing w:val="0"/>
          <w:w w:val="100"/>
        </w:rPr>
        <w:t xml:space="preserve">внесення змін до </w:t>
      </w:r>
    </w:p>
    <w:p w:rsidR="00C64ACA" w:rsidRPr="00B92660" w:rsidRDefault="00985ED8" w:rsidP="00A70F5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B92660">
        <w:rPr>
          <w:rFonts w:ascii="Times New Roman" w:hAnsi="Times New Roman" w:cs="Times New Roman"/>
          <w:b/>
          <w:bCs/>
          <w:spacing w:val="0"/>
          <w:w w:val="100"/>
        </w:rPr>
        <w:t>Закону</w:t>
      </w:r>
      <w:r w:rsidR="007B1685" w:rsidRPr="00B92660">
        <w:rPr>
          <w:rFonts w:ascii="Times New Roman" w:hAnsi="Times New Roman" w:cs="Times New Roman"/>
          <w:b/>
          <w:bCs/>
          <w:spacing w:val="0"/>
          <w:w w:val="100"/>
        </w:rPr>
        <w:t xml:space="preserve"> України </w:t>
      </w:r>
      <w:r w:rsidRPr="00B92660">
        <w:rPr>
          <w:rFonts w:ascii="Times New Roman" w:hAnsi="Times New Roman" w:cs="Times New Roman"/>
          <w:b/>
          <w:bCs/>
          <w:spacing w:val="0"/>
          <w:w w:val="100"/>
        </w:rPr>
        <w:t>«Про закордонних українців</w:t>
      </w:r>
      <w:r w:rsidR="00C64ACA" w:rsidRPr="00B92660">
        <w:rPr>
          <w:rFonts w:ascii="Times New Roman" w:hAnsi="Times New Roman" w:cs="Times New Roman"/>
          <w:b/>
          <w:bCs/>
          <w:spacing w:val="0"/>
          <w:w w:val="100"/>
        </w:rPr>
        <w:t>»</w:t>
      </w:r>
      <w:r w:rsidR="00B92660">
        <w:rPr>
          <w:rFonts w:ascii="Times New Roman" w:hAnsi="Times New Roman" w:cs="Times New Roman"/>
          <w:b/>
          <w:bCs/>
          <w:spacing w:val="0"/>
          <w:w w:val="100"/>
        </w:rPr>
        <w:t xml:space="preserve"> </w:t>
      </w:r>
    </w:p>
    <w:p w:rsidR="00C64ACA" w:rsidRPr="007615A7" w:rsidRDefault="00C64ACA" w:rsidP="00B96B74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i/>
          <w:spacing w:val="0"/>
          <w:w w:val="100"/>
        </w:rPr>
      </w:pPr>
      <w:r w:rsidRPr="007615A7">
        <w:rPr>
          <w:rFonts w:ascii="Times New Roman" w:hAnsi="Times New Roman" w:cs="Times New Roman"/>
          <w:i/>
          <w:spacing w:val="0"/>
          <w:w w:val="100"/>
        </w:rPr>
        <w:t>(реєстр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>.</w:t>
      </w:r>
      <w:r w:rsidRPr="007615A7">
        <w:rPr>
          <w:rFonts w:ascii="Times New Roman" w:hAnsi="Times New Roman" w:cs="Times New Roman"/>
          <w:i/>
          <w:spacing w:val="0"/>
          <w:w w:val="100"/>
        </w:rPr>
        <w:t xml:space="preserve"> № </w:t>
      </w:r>
      <w:r w:rsidR="00B92660">
        <w:rPr>
          <w:rFonts w:ascii="Times New Roman" w:hAnsi="Times New Roman" w:cs="Times New Roman"/>
          <w:i/>
          <w:spacing w:val="0"/>
          <w:w w:val="100"/>
        </w:rPr>
        <w:t>7033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 xml:space="preserve"> від </w:t>
      </w:r>
      <w:r w:rsidR="00B92660">
        <w:rPr>
          <w:rFonts w:ascii="Times New Roman" w:hAnsi="Times New Roman" w:cs="Times New Roman"/>
          <w:i/>
          <w:spacing w:val="0"/>
          <w:w w:val="100"/>
        </w:rPr>
        <w:t>21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>.0</w:t>
      </w:r>
      <w:r w:rsidR="00B92660">
        <w:rPr>
          <w:rFonts w:ascii="Times New Roman" w:hAnsi="Times New Roman" w:cs="Times New Roman"/>
          <w:i/>
          <w:spacing w:val="0"/>
          <w:w w:val="100"/>
        </w:rPr>
        <w:t>8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>.201</w:t>
      </w:r>
      <w:r w:rsidR="00B92660">
        <w:rPr>
          <w:rFonts w:ascii="Times New Roman" w:hAnsi="Times New Roman" w:cs="Times New Roman"/>
          <w:i/>
          <w:spacing w:val="0"/>
          <w:w w:val="100"/>
        </w:rPr>
        <w:t>7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 xml:space="preserve"> р</w:t>
      </w:r>
      <w:r w:rsidR="000C14D5" w:rsidRPr="007615A7">
        <w:rPr>
          <w:rFonts w:ascii="Times New Roman" w:hAnsi="Times New Roman" w:cs="Times New Roman"/>
          <w:i/>
          <w:spacing w:val="0"/>
          <w:w w:val="100"/>
        </w:rPr>
        <w:t>.</w:t>
      </w:r>
      <w:r w:rsidRPr="007615A7">
        <w:rPr>
          <w:rFonts w:ascii="Times New Roman" w:hAnsi="Times New Roman" w:cs="Times New Roman"/>
          <w:i/>
          <w:spacing w:val="0"/>
          <w:w w:val="100"/>
        </w:rPr>
        <w:t>)</w:t>
      </w: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spacing w:val="0"/>
          <w:w w:val="100"/>
        </w:rPr>
      </w:pPr>
    </w:p>
    <w:p w:rsidR="001A06A7" w:rsidRPr="007615A7" w:rsidRDefault="000625A2" w:rsidP="004709B9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lang w:val="uk-UA"/>
        </w:rPr>
      </w:pPr>
      <w:r w:rsidRPr="007615A7">
        <w:rPr>
          <w:bCs/>
          <w:sz w:val="28"/>
          <w:szCs w:val="28"/>
          <w:lang w:val="uk-UA"/>
        </w:rPr>
        <w:t>У законопроекті</w:t>
      </w:r>
      <w:r w:rsidR="00985ED8" w:rsidRPr="007615A7">
        <w:rPr>
          <w:bCs/>
          <w:sz w:val="28"/>
          <w:szCs w:val="28"/>
          <w:lang w:val="uk-UA"/>
        </w:rPr>
        <w:t xml:space="preserve"> шляхом внесення змін до статей</w:t>
      </w:r>
      <w:r w:rsidR="00B92660">
        <w:rPr>
          <w:bCs/>
          <w:sz w:val="28"/>
          <w:szCs w:val="28"/>
          <w:lang w:val="uk-UA"/>
        </w:rPr>
        <w:t xml:space="preserve"> 1-2 та 10-2</w:t>
      </w:r>
      <w:r w:rsidR="00985ED8" w:rsidRPr="007615A7">
        <w:rPr>
          <w:bCs/>
          <w:sz w:val="28"/>
          <w:szCs w:val="28"/>
          <w:lang w:val="uk-UA"/>
        </w:rPr>
        <w:t xml:space="preserve"> Закону України </w:t>
      </w:r>
      <w:r w:rsidR="00985ED8" w:rsidRPr="007615A7">
        <w:rPr>
          <w:sz w:val="28"/>
          <w:lang w:val="uk-UA"/>
        </w:rPr>
        <w:t>«</w:t>
      </w:r>
      <w:r w:rsidR="00985ED8" w:rsidRPr="007615A7">
        <w:rPr>
          <w:sz w:val="28"/>
          <w:szCs w:val="28"/>
          <w:lang w:val="uk-UA"/>
        </w:rPr>
        <w:t xml:space="preserve">Про </w:t>
      </w:r>
      <w:r w:rsidR="00985ED8" w:rsidRPr="007615A7">
        <w:rPr>
          <w:bCs/>
          <w:sz w:val="28"/>
          <w:szCs w:val="28"/>
          <w:lang w:val="uk-UA"/>
        </w:rPr>
        <w:t>закордонних українців</w:t>
      </w:r>
      <w:r w:rsidR="00985ED8" w:rsidRPr="007615A7">
        <w:rPr>
          <w:sz w:val="28"/>
          <w:lang w:val="uk-UA"/>
        </w:rPr>
        <w:t>» (далі – Закон)</w:t>
      </w:r>
      <w:r w:rsidRPr="007615A7">
        <w:rPr>
          <w:bCs/>
          <w:sz w:val="28"/>
          <w:szCs w:val="28"/>
          <w:lang w:val="uk-UA"/>
        </w:rPr>
        <w:t xml:space="preserve"> пропонується</w:t>
      </w:r>
      <w:r w:rsidR="00B92660">
        <w:rPr>
          <w:bCs/>
          <w:sz w:val="28"/>
          <w:szCs w:val="28"/>
          <w:lang w:val="uk-UA"/>
        </w:rPr>
        <w:t xml:space="preserve"> наділити </w:t>
      </w:r>
      <w:r w:rsidR="00A71EBD">
        <w:rPr>
          <w:bCs/>
          <w:sz w:val="28"/>
          <w:szCs w:val="28"/>
          <w:lang w:val="uk-UA"/>
        </w:rPr>
        <w:t xml:space="preserve">Міністерство закордонних справ України </w:t>
      </w:r>
      <w:r w:rsidR="00B92660">
        <w:rPr>
          <w:bCs/>
          <w:sz w:val="28"/>
          <w:szCs w:val="28"/>
          <w:lang w:val="uk-UA"/>
        </w:rPr>
        <w:t>повноваженнями у сфері співпраці із закордонними українцями.</w:t>
      </w:r>
      <w:r w:rsidR="004709B9">
        <w:rPr>
          <w:bCs/>
          <w:sz w:val="28"/>
          <w:szCs w:val="28"/>
          <w:lang w:val="uk-UA"/>
        </w:rPr>
        <w:t xml:space="preserve"> </w:t>
      </w:r>
      <w:r w:rsidR="00684375" w:rsidRPr="007615A7">
        <w:rPr>
          <w:bCs/>
          <w:sz w:val="28"/>
          <w:lang w:val="uk-UA"/>
        </w:rPr>
        <w:t>Як зазначається у</w:t>
      </w:r>
      <w:r w:rsidR="00B92660">
        <w:rPr>
          <w:bCs/>
          <w:sz w:val="28"/>
          <w:lang w:val="uk-UA"/>
        </w:rPr>
        <w:t xml:space="preserve"> п. 2</w:t>
      </w:r>
      <w:r w:rsidR="00684375" w:rsidRPr="007615A7">
        <w:rPr>
          <w:bCs/>
          <w:sz w:val="28"/>
          <w:lang w:val="uk-UA"/>
        </w:rPr>
        <w:t xml:space="preserve"> </w:t>
      </w:r>
      <w:r w:rsidR="00A71EBD">
        <w:rPr>
          <w:bCs/>
          <w:sz w:val="28"/>
          <w:lang w:val="uk-UA"/>
        </w:rPr>
        <w:t>П</w:t>
      </w:r>
      <w:r w:rsidR="001A06A7" w:rsidRPr="007615A7">
        <w:rPr>
          <w:bCs/>
          <w:sz w:val="28"/>
          <w:lang w:val="uk-UA"/>
        </w:rPr>
        <w:t>ояснювальн</w:t>
      </w:r>
      <w:r w:rsidR="00B92660">
        <w:rPr>
          <w:bCs/>
          <w:sz w:val="28"/>
          <w:lang w:val="uk-UA"/>
        </w:rPr>
        <w:t>ої</w:t>
      </w:r>
      <w:r w:rsidR="001A06A7" w:rsidRPr="007615A7">
        <w:rPr>
          <w:bCs/>
          <w:sz w:val="28"/>
          <w:lang w:val="uk-UA"/>
        </w:rPr>
        <w:t xml:space="preserve"> запис</w:t>
      </w:r>
      <w:r w:rsidR="00B92660">
        <w:rPr>
          <w:bCs/>
          <w:sz w:val="28"/>
          <w:lang w:val="uk-UA"/>
        </w:rPr>
        <w:t>ки</w:t>
      </w:r>
      <w:r w:rsidR="00684375" w:rsidRPr="007615A7">
        <w:rPr>
          <w:bCs/>
          <w:sz w:val="28"/>
          <w:lang w:val="uk-UA"/>
        </w:rPr>
        <w:t xml:space="preserve"> до </w:t>
      </w:r>
      <w:r w:rsidR="006F6D36">
        <w:rPr>
          <w:bCs/>
          <w:sz w:val="28"/>
          <w:lang w:val="uk-UA"/>
        </w:rPr>
        <w:t xml:space="preserve">проекту </w:t>
      </w:r>
      <w:r w:rsidR="004709B9">
        <w:rPr>
          <w:bCs/>
          <w:sz w:val="28"/>
          <w:lang w:val="uk-UA"/>
        </w:rPr>
        <w:t>З</w:t>
      </w:r>
      <w:r w:rsidR="006F6D36">
        <w:rPr>
          <w:bCs/>
          <w:sz w:val="28"/>
          <w:lang w:val="uk-UA"/>
        </w:rPr>
        <w:t>акону</w:t>
      </w:r>
      <w:r w:rsidR="001A06A7" w:rsidRPr="007615A7">
        <w:rPr>
          <w:bCs/>
          <w:sz w:val="28"/>
          <w:lang w:val="uk-UA"/>
        </w:rPr>
        <w:t xml:space="preserve">, </w:t>
      </w:r>
      <w:r w:rsidR="00684375" w:rsidRPr="007615A7">
        <w:rPr>
          <w:bCs/>
          <w:sz w:val="28"/>
          <w:szCs w:val="28"/>
          <w:lang w:val="uk-UA"/>
        </w:rPr>
        <w:t xml:space="preserve">метою його прийняття є </w:t>
      </w:r>
      <w:r w:rsidR="00B92660">
        <w:rPr>
          <w:bCs/>
          <w:sz w:val="28"/>
          <w:szCs w:val="28"/>
          <w:lang w:val="uk-UA"/>
        </w:rPr>
        <w:t>«</w:t>
      </w:r>
      <w:r w:rsidR="00B92660" w:rsidRPr="00B92660">
        <w:rPr>
          <w:sz w:val="28"/>
          <w:szCs w:val="28"/>
          <w:lang w:val="uk-UA"/>
        </w:rPr>
        <w:t>розв’язання питання виконання Міністерством закордонних справ України повноважень, передбачених для центрального органу виконавчої влади з питань співпраці із закордонними українцями статтею</w:t>
      </w:r>
      <w:r w:rsidR="004709B9">
        <w:rPr>
          <w:sz w:val="28"/>
          <w:szCs w:val="28"/>
          <w:lang w:val="uk-UA"/>
        </w:rPr>
        <w:t xml:space="preserve"> </w:t>
      </w:r>
      <w:r w:rsidR="00B92660" w:rsidRPr="00B92660">
        <w:rPr>
          <w:sz w:val="28"/>
          <w:szCs w:val="28"/>
          <w:lang w:val="uk-UA"/>
        </w:rPr>
        <w:t>10-2 Закону України «Про закордонних українців», який станом на с</w:t>
      </w:r>
      <w:r w:rsidR="00B92660">
        <w:rPr>
          <w:sz w:val="28"/>
          <w:szCs w:val="28"/>
          <w:lang w:val="uk-UA"/>
        </w:rPr>
        <w:t>ьогодні не створений»</w:t>
      </w:r>
      <w:r w:rsidR="007615A7">
        <w:rPr>
          <w:sz w:val="28"/>
          <w:lang w:val="uk-UA"/>
        </w:rPr>
        <w:t>.</w:t>
      </w:r>
    </w:p>
    <w:p w:rsidR="00887FEE" w:rsidRDefault="00B92660" w:rsidP="00887FE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розгляду законопроекту</w:t>
      </w:r>
      <w:r w:rsidR="00A8154B" w:rsidRPr="007615A7">
        <w:rPr>
          <w:sz w:val="28"/>
          <w:szCs w:val="28"/>
          <w:lang w:val="uk-UA"/>
        </w:rPr>
        <w:t xml:space="preserve"> Головне науково-експертне управління </w:t>
      </w:r>
      <w:r w:rsidR="00887FEE">
        <w:rPr>
          <w:sz w:val="28"/>
          <w:szCs w:val="28"/>
          <w:lang w:val="uk-UA"/>
        </w:rPr>
        <w:t xml:space="preserve">вважає, що </w:t>
      </w:r>
      <w:r w:rsidR="00A71EBD">
        <w:rPr>
          <w:sz w:val="28"/>
          <w:szCs w:val="28"/>
          <w:lang w:val="uk-UA"/>
        </w:rPr>
        <w:t xml:space="preserve">прийняття </w:t>
      </w:r>
      <w:r w:rsidR="00887FEE">
        <w:rPr>
          <w:sz w:val="28"/>
          <w:szCs w:val="28"/>
          <w:lang w:val="uk-UA"/>
        </w:rPr>
        <w:t>проект</w:t>
      </w:r>
      <w:r w:rsidR="00A71EBD">
        <w:rPr>
          <w:sz w:val="28"/>
          <w:szCs w:val="28"/>
          <w:lang w:val="uk-UA"/>
        </w:rPr>
        <w:t>у</w:t>
      </w:r>
      <w:r w:rsidR="00887FEE">
        <w:rPr>
          <w:sz w:val="28"/>
          <w:szCs w:val="28"/>
          <w:lang w:val="uk-UA"/>
        </w:rPr>
        <w:t xml:space="preserve"> Закону </w:t>
      </w:r>
      <w:r w:rsidR="00A71EBD">
        <w:rPr>
          <w:sz w:val="28"/>
          <w:szCs w:val="28"/>
          <w:lang w:val="uk-UA"/>
        </w:rPr>
        <w:t xml:space="preserve">має </w:t>
      </w:r>
      <w:r w:rsidR="00887FEE">
        <w:rPr>
          <w:sz w:val="28"/>
          <w:szCs w:val="28"/>
          <w:lang w:val="uk-UA"/>
        </w:rPr>
        <w:t>вдосконалит</w:t>
      </w:r>
      <w:r w:rsidR="00A71EBD">
        <w:rPr>
          <w:sz w:val="28"/>
          <w:szCs w:val="28"/>
          <w:lang w:val="uk-UA"/>
        </w:rPr>
        <w:t>и</w:t>
      </w:r>
      <w:r w:rsidR="00887FEE">
        <w:rPr>
          <w:sz w:val="28"/>
          <w:szCs w:val="28"/>
          <w:lang w:val="uk-UA"/>
        </w:rPr>
        <w:t xml:space="preserve"> правове регулювання відносин, пов’язаних зі </w:t>
      </w:r>
      <w:r w:rsidR="00887FEE" w:rsidRPr="00887FEE">
        <w:rPr>
          <w:sz w:val="28"/>
          <w:szCs w:val="28"/>
          <w:lang w:val="uk-UA"/>
        </w:rPr>
        <w:t>зміцненн</w:t>
      </w:r>
      <w:r w:rsidR="00887FEE">
        <w:rPr>
          <w:sz w:val="28"/>
          <w:szCs w:val="28"/>
          <w:lang w:val="uk-UA"/>
        </w:rPr>
        <w:t>ям</w:t>
      </w:r>
      <w:r w:rsidR="00887FEE" w:rsidRPr="00887FEE">
        <w:rPr>
          <w:sz w:val="28"/>
          <w:szCs w:val="28"/>
          <w:lang w:val="uk-UA"/>
        </w:rPr>
        <w:t xml:space="preserve"> </w:t>
      </w:r>
      <w:proofErr w:type="spellStart"/>
      <w:r w:rsidR="00887FEE">
        <w:rPr>
          <w:sz w:val="28"/>
          <w:szCs w:val="28"/>
          <w:lang w:val="uk-UA"/>
        </w:rPr>
        <w:t>зв’язків</w:t>
      </w:r>
      <w:proofErr w:type="spellEnd"/>
      <w:r w:rsidR="00887FEE">
        <w:rPr>
          <w:sz w:val="28"/>
          <w:szCs w:val="28"/>
          <w:lang w:val="uk-UA"/>
        </w:rPr>
        <w:t xml:space="preserve"> </w:t>
      </w:r>
      <w:r w:rsidR="00887FEE" w:rsidRPr="00887FEE">
        <w:rPr>
          <w:sz w:val="28"/>
          <w:szCs w:val="28"/>
          <w:lang w:val="uk-UA"/>
        </w:rPr>
        <w:t>українців, які проживають за межами України, з</w:t>
      </w:r>
      <w:r w:rsidR="00887FEE">
        <w:rPr>
          <w:sz w:val="28"/>
          <w:szCs w:val="28"/>
          <w:lang w:val="uk-UA"/>
        </w:rPr>
        <w:t xml:space="preserve"> </w:t>
      </w:r>
      <w:r w:rsidR="00887FEE" w:rsidRPr="00887FEE">
        <w:rPr>
          <w:sz w:val="28"/>
          <w:szCs w:val="28"/>
          <w:lang w:val="uk-UA"/>
        </w:rPr>
        <w:t>батьківщиною та поверненн</w:t>
      </w:r>
      <w:r w:rsidR="00887FEE">
        <w:rPr>
          <w:sz w:val="28"/>
          <w:szCs w:val="28"/>
          <w:lang w:val="uk-UA"/>
        </w:rPr>
        <w:t>ям</w:t>
      </w:r>
      <w:r w:rsidR="00887FEE" w:rsidRPr="00887FEE">
        <w:rPr>
          <w:sz w:val="28"/>
          <w:szCs w:val="28"/>
          <w:lang w:val="uk-UA"/>
        </w:rPr>
        <w:t xml:space="preserve"> їх в Україну</w:t>
      </w:r>
      <w:r w:rsidR="00887FEE">
        <w:rPr>
          <w:sz w:val="28"/>
          <w:szCs w:val="28"/>
          <w:lang w:val="uk-UA"/>
        </w:rPr>
        <w:t xml:space="preserve">, сприятиме </w:t>
      </w:r>
      <w:r w:rsidR="00887FEE" w:rsidRPr="00887FEE">
        <w:rPr>
          <w:sz w:val="28"/>
          <w:szCs w:val="28"/>
          <w:lang w:val="uk-UA"/>
        </w:rPr>
        <w:t>розвитк</w:t>
      </w:r>
      <w:r w:rsidR="00887FEE">
        <w:rPr>
          <w:sz w:val="28"/>
          <w:szCs w:val="28"/>
          <w:lang w:val="uk-UA"/>
        </w:rPr>
        <w:t>у</w:t>
      </w:r>
      <w:r w:rsidR="00887FEE" w:rsidRPr="00887FEE">
        <w:rPr>
          <w:sz w:val="28"/>
          <w:szCs w:val="28"/>
          <w:lang w:val="uk-UA"/>
        </w:rPr>
        <w:t xml:space="preserve"> національної свідомості</w:t>
      </w:r>
      <w:r w:rsidR="00887FEE">
        <w:rPr>
          <w:sz w:val="28"/>
          <w:szCs w:val="28"/>
          <w:lang w:val="uk-UA"/>
        </w:rPr>
        <w:t xml:space="preserve">, </w:t>
      </w:r>
      <w:r w:rsidR="00887FEE" w:rsidRPr="00887FEE">
        <w:rPr>
          <w:sz w:val="28"/>
          <w:szCs w:val="28"/>
          <w:lang w:val="uk-UA"/>
        </w:rPr>
        <w:t>задоволенн</w:t>
      </w:r>
      <w:r w:rsidR="00887FEE">
        <w:rPr>
          <w:sz w:val="28"/>
          <w:szCs w:val="28"/>
          <w:lang w:val="uk-UA"/>
        </w:rPr>
        <w:t xml:space="preserve">ю </w:t>
      </w:r>
      <w:r w:rsidR="00887FEE" w:rsidRPr="00887FEE">
        <w:rPr>
          <w:sz w:val="28"/>
          <w:szCs w:val="28"/>
          <w:lang w:val="uk-UA"/>
        </w:rPr>
        <w:t>національно-культурних і мовних потреб українців</w:t>
      </w:r>
      <w:r w:rsidR="00A71EBD">
        <w:rPr>
          <w:sz w:val="28"/>
          <w:szCs w:val="28"/>
          <w:lang w:val="uk-UA"/>
        </w:rPr>
        <w:t xml:space="preserve"> тощо</w:t>
      </w:r>
      <w:r w:rsidR="00887FEE">
        <w:rPr>
          <w:sz w:val="28"/>
          <w:szCs w:val="28"/>
          <w:lang w:val="uk-UA"/>
        </w:rPr>
        <w:t>.</w:t>
      </w:r>
    </w:p>
    <w:p w:rsidR="00531D14" w:rsidRPr="00531D14" w:rsidRDefault="00887FEE" w:rsidP="00531D1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з тим, н</w:t>
      </w:r>
      <w:r w:rsidR="00F37DBF">
        <w:rPr>
          <w:sz w:val="28"/>
          <w:szCs w:val="28"/>
          <w:lang w:val="uk-UA"/>
        </w:rPr>
        <w:t>еобхідно</w:t>
      </w:r>
      <w:r w:rsidR="00337994">
        <w:rPr>
          <w:sz w:val="28"/>
          <w:szCs w:val="28"/>
          <w:lang w:val="uk-UA"/>
        </w:rPr>
        <w:t xml:space="preserve"> </w:t>
      </w:r>
      <w:r w:rsidR="00F37DBF">
        <w:rPr>
          <w:sz w:val="28"/>
          <w:szCs w:val="28"/>
          <w:lang w:val="uk-UA"/>
        </w:rPr>
        <w:t xml:space="preserve">зазначити, що згідно </w:t>
      </w:r>
      <w:r w:rsidR="00BF0AB9">
        <w:rPr>
          <w:sz w:val="28"/>
          <w:szCs w:val="28"/>
          <w:lang w:val="uk-UA"/>
        </w:rPr>
        <w:t xml:space="preserve">поданого до законопроекту </w:t>
      </w:r>
      <w:r w:rsidR="00F37DBF">
        <w:rPr>
          <w:sz w:val="28"/>
          <w:szCs w:val="28"/>
          <w:lang w:val="uk-UA"/>
        </w:rPr>
        <w:t xml:space="preserve">фінансово-економічного обґрунтування, реалізація його пропозицій вимагатиме </w:t>
      </w:r>
      <w:r>
        <w:rPr>
          <w:sz w:val="28"/>
          <w:szCs w:val="28"/>
          <w:lang w:val="uk-UA"/>
        </w:rPr>
        <w:t xml:space="preserve">додаткового </w:t>
      </w:r>
      <w:r w:rsidR="00F37DBF">
        <w:rPr>
          <w:sz w:val="28"/>
          <w:szCs w:val="28"/>
          <w:lang w:val="uk-UA"/>
        </w:rPr>
        <w:t xml:space="preserve">фінансування </w:t>
      </w:r>
      <w:r>
        <w:rPr>
          <w:sz w:val="28"/>
          <w:szCs w:val="28"/>
          <w:lang w:val="uk-UA"/>
        </w:rPr>
        <w:t xml:space="preserve">в поточному році </w:t>
      </w:r>
      <w:r w:rsidR="00F37DBF">
        <w:rPr>
          <w:sz w:val="28"/>
          <w:szCs w:val="28"/>
          <w:lang w:val="uk-UA"/>
        </w:rPr>
        <w:t>(п. 4 пояснювальної записки)</w:t>
      </w:r>
      <w:r w:rsidR="004238DC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щ</w:t>
      </w:r>
      <w:r w:rsidR="004238DC">
        <w:rPr>
          <w:sz w:val="28"/>
          <w:szCs w:val="28"/>
          <w:lang w:val="uk-UA"/>
        </w:rPr>
        <w:t>о відповідно</w:t>
      </w:r>
      <w:r w:rsidR="00F37DBF">
        <w:rPr>
          <w:sz w:val="28"/>
          <w:szCs w:val="28"/>
          <w:lang w:val="uk-UA"/>
        </w:rPr>
        <w:t xml:space="preserve"> потребує</w:t>
      </w:r>
      <w:r w:rsidR="00E70A05">
        <w:rPr>
          <w:sz w:val="28"/>
          <w:szCs w:val="28"/>
          <w:lang w:val="uk-UA"/>
        </w:rPr>
        <w:t xml:space="preserve"> також</w:t>
      </w:r>
      <w:r w:rsidR="00F37DBF">
        <w:rPr>
          <w:sz w:val="28"/>
          <w:szCs w:val="28"/>
          <w:lang w:val="uk-UA"/>
        </w:rPr>
        <w:t xml:space="preserve"> </w:t>
      </w:r>
      <w:r w:rsidR="00A71EBD">
        <w:rPr>
          <w:sz w:val="28"/>
          <w:szCs w:val="28"/>
          <w:lang w:val="uk-UA"/>
        </w:rPr>
        <w:t xml:space="preserve">внесення </w:t>
      </w:r>
      <w:r w:rsidR="00E70A05">
        <w:rPr>
          <w:sz w:val="28"/>
          <w:szCs w:val="28"/>
          <w:lang w:val="uk-UA"/>
        </w:rPr>
        <w:t xml:space="preserve">певних </w:t>
      </w:r>
      <w:r w:rsidR="004238DC">
        <w:rPr>
          <w:sz w:val="28"/>
          <w:szCs w:val="28"/>
          <w:lang w:val="uk-UA"/>
        </w:rPr>
        <w:t xml:space="preserve">змін й </w:t>
      </w:r>
      <w:r w:rsidR="001E7379">
        <w:rPr>
          <w:sz w:val="28"/>
          <w:szCs w:val="28"/>
          <w:lang w:val="uk-UA"/>
        </w:rPr>
        <w:t xml:space="preserve">до </w:t>
      </w:r>
      <w:r w:rsidR="00F37DBF">
        <w:rPr>
          <w:sz w:val="28"/>
          <w:szCs w:val="28"/>
          <w:lang w:val="uk-UA"/>
        </w:rPr>
        <w:t>Закон</w:t>
      </w:r>
      <w:r w:rsidR="001E7379">
        <w:rPr>
          <w:sz w:val="28"/>
          <w:szCs w:val="28"/>
          <w:lang w:val="uk-UA"/>
        </w:rPr>
        <w:t>у</w:t>
      </w:r>
      <w:r w:rsidR="00F37DBF">
        <w:rPr>
          <w:sz w:val="28"/>
          <w:szCs w:val="28"/>
          <w:lang w:val="uk-UA"/>
        </w:rPr>
        <w:t xml:space="preserve"> України «</w:t>
      </w:r>
      <w:r w:rsidR="00F37DBF" w:rsidRPr="00EE57F0">
        <w:rPr>
          <w:sz w:val="28"/>
          <w:szCs w:val="28"/>
          <w:lang w:val="uk-UA"/>
        </w:rPr>
        <w:t>Про Державний бюджет України на 2017 рік</w:t>
      </w:r>
      <w:r w:rsidR="00F37DBF">
        <w:rPr>
          <w:sz w:val="28"/>
          <w:szCs w:val="28"/>
          <w:lang w:val="uk-UA"/>
        </w:rPr>
        <w:t>»</w:t>
      </w:r>
      <w:r w:rsidR="004238DC">
        <w:rPr>
          <w:sz w:val="28"/>
          <w:szCs w:val="28"/>
          <w:lang w:val="uk-UA"/>
        </w:rPr>
        <w:t>.</w:t>
      </w:r>
    </w:p>
    <w:p w:rsidR="006F6D36" w:rsidRDefault="006F6D36" w:rsidP="00DA7E36">
      <w:pPr>
        <w:ind w:firstLine="709"/>
        <w:jc w:val="both"/>
        <w:rPr>
          <w:sz w:val="28"/>
          <w:szCs w:val="28"/>
          <w:lang w:val="uk-UA"/>
        </w:rPr>
      </w:pPr>
      <w:r w:rsidRPr="006F6D36">
        <w:rPr>
          <w:sz w:val="28"/>
          <w:szCs w:val="28"/>
          <w:lang w:val="uk-UA"/>
        </w:rPr>
        <w:t xml:space="preserve">Зауваження викликає також структура законопроекту, </w:t>
      </w:r>
      <w:r w:rsidR="00A71EBD">
        <w:rPr>
          <w:sz w:val="28"/>
          <w:szCs w:val="28"/>
          <w:lang w:val="uk-UA"/>
        </w:rPr>
        <w:t>у д</w:t>
      </w:r>
      <w:r w:rsidRPr="006F6D36">
        <w:rPr>
          <w:sz w:val="28"/>
          <w:szCs w:val="28"/>
          <w:lang w:val="uk-UA"/>
        </w:rPr>
        <w:t xml:space="preserve">ругому </w:t>
      </w:r>
      <w:r w:rsidR="00A71EBD">
        <w:rPr>
          <w:sz w:val="28"/>
          <w:szCs w:val="28"/>
          <w:lang w:val="uk-UA"/>
        </w:rPr>
        <w:t xml:space="preserve">розділі якого має не лише </w:t>
      </w:r>
      <w:r w:rsidRPr="006F6D36">
        <w:rPr>
          <w:sz w:val="28"/>
          <w:szCs w:val="28"/>
          <w:lang w:val="uk-UA"/>
        </w:rPr>
        <w:t>зазнача</w:t>
      </w:r>
      <w:r w:rsidR="00A71EBD">
        <w:rPr>
          <w:sz w:val="28"/>
          <w:szCs w:val="28"/>
          <w:lang w:val="uk-UA"/>
        </w:rPr>
        <w:t>тися</w:t>
      </w:r>
      <w:r w:rsidRPr="006F6D36">
        <w:rPr>
          <w:sz w:val="28"/>
          <w:szCs w:val="28"/>
          <w:lang w:val="uk-UA"/>
        </w:rPr>
        <w:t xml:space="preserve"> строк набрання чинності законом</w:t>
      </w:r>
      <w:r w:rsidR="00A71EBD">
        <w:rPr>
          <w:sz w:val="28"/>
          <w:szCs w:val="28"/>
          <w:lang w:val="uk-UA"/>
        </w:rPr>
        <w:t xml:space="preserve">, а й надаватися </w:t>
      </w:r>
      <w:r w:rsidRPr="006F6D36">
        <w:rPr>
          <w:sz w:val="28"/>
          <w:szCs w:val="28"/>
          <w:lang w:val="uk-UA"/>
        </w:rPr>
        <w:t>доручення Кабінету Міністрів України, пов’язані з прийняттям закону та приведенням у відповідність із новими нормами підзаконних нормативно-правових актів.</w:t>
      </w:r>
    </w:p>
    <w:p w:rsidR="001E7379" w:rsidRPr="007615A7" w:rsidRDefault="001E7379" w:rsidP="00DA7E36">
      <w:pPr>
        <w:ind w:firstLine="709"/>
        <w:jc w:val="both"/>
        <w:rPr>
          <w:sz w:val="28"/>
          <w:szCs w:val="28"/>
          <w:lang w:val="uk-UA"/>
        </w:rPr>
      </w:pPr>
      <w:r w:rsidRPr="001E7379">
        <w:rPr>
          <w:sz w:val="28"/>
          <w:szCs w:val="28"/>
          <w:lang w:val="uk-UA"/>
        </w:rPr>
        <w:t>Узагальнюючий висновок: за результатами розгляду в першому читанні законопроект може бути прийнятий за основу з урахуванням висловлен</w:t>
      </w:r>
      <w:r>
        <w:rPr>
          <w:sz w:val="28"/>
          <w:szCs w:val="28"/>
          <w:lang w:val="uk-UA"/>
        </w:rPr>
        <w:t>их</w:t>
      </w:r>
      <w:r w:rsidRPr="001E737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зауважень</w:t>
      </w:r>
      <w:r w:rsidRPr="001E7379">
        <w:rPr>
          <w:sz w:val="28"/>
          <w:szCs w:val="28"/>
          <w:lang w:val="uk-UA"/>
        </w:rPr>
        <w:t>.</w:t>
      </w:r>
    </w:p>
    <w:p w:rsidR="00217BA5" w:rsidRPr="007615A7" w:rsidRDefault="00217BA5" w:rsidP="00DA7E36">
      <w:pPr>
        <w:ind w:firstLine="709"/>
        <w:jc w:val="both"/>
        <w:rPr>
          <w:sz w:val="28"/>
          <w:szCs w:val="28"/>
          <w:lang w:val="uk-UA"/>
        </w:rPr>
      </w:pPr>
    </w:p>
    <w:p w:rsidR="006F6D36" w:rsidRDefault="00337994" w:rsidP="00DA7E36">
      <w:pPr>
        <w:ind w:firstLine="709"/>
        <w:jc w:val="both"/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>З</w:t>
      </w:r>
      <w:r w:rsidR="006F6D36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>аступник к</w:t>
      </w:r>
      <w:r w:rsidR="00C64ACA" w:rsidRPr="007615A7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>ерівник</w:t>
      </w:r>
      <w:r w:rsidR="006F6D36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>а</w:t>
      </w:r>
    </w:p>
    <w:p w:rsidR="00C64ACA" w:rsidRPr="007615A7" w:rsidRDefault="00C64ACA" w:rsidP="00DA7E36">
      <w:pPr>
        <w:ind w:firstLine="709"/>
        <w:jc w:val="both"/>
        <w:rPr>
          <w:sz w:val="28"/>
          <w:szCs w:val="28"/>
          <w:lang w:val="uk-UA"/>
        </w:rPr>
      </w:pPr>
      <w:r w:rsidRPr="007615A7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Головного управління           </w:t>
      </w:r>
      <w:r w:rsidR="003F27E1" w:rsidRPr="007615A7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            </w:t>
      </w:r>
      <w:r w:rsidR="00DB5A94" w:rsidRPr="007615A7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</w:t>
      </w:r>
      <w:r w:rsidR="003F27E1" w:rsidRPr="007615A7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</w:t>
      </w:r>
      <w:r w:rsidR="006F6D36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3F27E1" w:rsidRPr="007615A7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</w:t>
      </w:r>
      <w:r w:rsidR="006F6D36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 </w:t>
      </w:r>
      <w:r w:rsidR="00337994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</w:t>
      </w:r>
      <w:r w:rsidR="006F6D36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</w:t>
      </w:r>
      <w:r w:rsidR="00B71AFD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</w:t>
      </w:r>
      <w:r w:rsidR="00337994">
        <w:rPr>
          <w:rStyle w:val="HTML1"/>
          <w:rFonts w:ascii="Times New Roman" w:hAnsi="Times New Roman"/>
          <w:bCs/>
          <w:color w:val="000000"/>
          <w:sz w:val="28"/>
          <w:szCs w:val="28"/>
          <w:lang w:val="uk-UA"/>
        </w:rPr>
        <w:t>І. Зуб</w:t>
      </w: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w w:val="100"/>
          <w:szCs w:val="28"/>
        </w:rPr>
      </w:pPr>
    </w:p>
    <w:p w:rsidR="00217BA5" w:rsidRPr="007A1803" w:rsidRDefault="006F6D36" w:rsidP="00DA7E36">
      <w:pPr>
        <w:pStyle w:val="a3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 w:val="18"/>
          <w:szCs w:val="20"/>
        </w:rPr>
      </w:pPr>
      <w:r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Вик.</w:t>
      </w:r>
      <w:r w:rsidR="003F27E1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 xml:space="preserve">: </w:t>
      </w:r>
      <w:r w:rsidR="00C64ACA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В.</w:t>
      </w:r>
      <w:r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 xml:space="preserve"> </w:t>
      </w:r>
      <w:r w:rsidR="00C64ACA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Грицак</w:t>
      </w:r>
      <w:r w:rsidR="00916D26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, О.</w:t>
      </w:r>
      <w:r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 xml:space="preserve"> </w:t>
      </w:r>
      <w:r w:rsidR="00916D26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Макаренко</w:t>
      </w:r>
    </w:p>
    <w:sectPr w:rsidR="00217BA5" w:rsidRPr="007A1803" w:rsidSect="00B71AFD">
      <w:headerReference w:type="default" r:id="rId7"/>
      <w:footerReference w:type="even" r:id="rId8"/>
      <w:headerReference w:type="first" r:id="rId9"/>
      <w:pgSz w:w="11906" w:h="16838" w:code="9"/>
      <w:pgMar w:top="1134" w:right="851" w:bottom="851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39C" w:rsidRDefault="0070139C">
      <w:r>
        <w:separator/>
      </w:r>
    </w:p>
  </w:endnote>
  <w:endnote w:type="continuationSeparator" w:id="0">
    <w:p w:rsidR="0070139C" w:rsidRDefault="00701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D26" w:rsidRDefault="00916D2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16D26" w:rsidRDefault="00916D2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39C" w:rsidRDefault="0070139C">
      <w:r>
        <w:separator/>
      </w:r>
    </w:p>
  </w:footnote>
  <w:footnote w:type="continuationSeparator" w:id="0">
    <w:p w:rsidR="0070139C" w:rsidRDefault="00701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A5" w:rsidRPr="00217BA5" w:rsidRDefault="00217BA5" w:rsidP="00217BA5">
    <w:pPr>
      <w:pStyle w:val="a3"/>
      <w:tabs>
        <w:tab w:val="clear" w:pos="9355"/>
        <w:tab w:val="right" w:pos="10179"/>
      </w:tabs>
      <w:ind w:right="-90"/>
      <w:jc w:val="right"/>
      <w:rPr>
        <w:rFonts w:ascii="Times New Roman" w:hAnsi="Times New Roman" w:cs="Times New Roman"/>
        <w:sz w:val="22"/>
        <w:szCs w:val="22"/>
      </w:rPr>
    </w:pPr>
    <w:r w:rsidRPr="00217BA5">
      <w:rPr>
        <w:rFonts w:ascii="Times New Roman" w:hAnsi="Times New Roman" w:cs="Times New Roman"/>
        <w:sz w:val="22"/>
        <w:szCs w:val="22"/>
      </w:rPr>
      <w:fldChar w:fldCharType="begin"/>
    </w:r>
    <w:r w:rsidRPr="00217BA5">
      <w:rPr>
        <w:rFonts w:ascii="Times New Roman" w:hAnsi="Times New Roman" w:cs="Times New Roman"/>
        <w:sz w:val="22"/>
        <w:szCs w:val="22"/>
      </w:rPr>
      <w:instrText>PAGE   \* MERGEFORMAT</w:instrText>
    </w:r>
    <w:r w:rsidRPr="00217BA5">
      <w:rPr>
        <w:rFonts w:ascii="Times New Roman" w:hAnsi="Times New Roman" w:cs="Times New Roman"/>
        <w:sz w:val="22"/>
        <w:szCs w:val="22"/>
      </w:rPr>
      <w:fldChar w:fldCharType="separate"/>
    </w:r>
    <w:r w:rsidR="001E7379">
      <w:rPr>
        <w:rFonts w:ascii="Times New Roman" w:hAnsi="Times New Roman" w:cs="Times New Roman"/>
        <w:noProof/>
        <w:sz w:val="22"/>
        <w:szCs w:val="22"/>
      </w:rPr>
      <w:t>2</w:t>
    </w:r>
    <w:r w:rsidRPr="00217BA5">
      <w:rPr>
        <w:rFonts w:ascii="Times New Roman" w:hAnsi="Times New Roman" w:cs="Times New Roman"/>
        <w:sz w:val="22"/>
        <w:szCs w:val="22"/>
      </w:rPr>
      <w:fldChar w:fldCharType="end"/>
    </w:r>
    <w:r w:rsidRPr="00217BA5">
      <w:rPr>
        <w:rFonts w:ascii="Times New Roman" w:hAnsi="Times New Roman" w:cs="Times New Roman"/>
        <w:sz w:val="22"/>
        <w:szCs w:val="22"/>
      </w:rPr>
      <w:t xml:space="preserve"> </w:t>
    </w:r>
    <w:r>
      <w:rPr>
        <w:rFonts w:ascii="Times New Roman" w:hAnsi="Times New Roman" w:cs="Times New Roman"/>
        <w:sz w:val="22"/>
        <w:szCs w:val="22"/>
      </w:rPr>
      <w:t xml:space="preserve">                            </w:t>
    </w:r>
    <w:r w:rsidRPr="00217BA5">
      <w:rPr>
        <w:rFonts w:ascii="Times New Roman" w:hAnsi="Times New Roman" w:cs="Times New Roman"/>
        <w:sz w:val="22"/>
        <w:szCs w:val="22"/>
      </w:rPr>
      <w:t xml:space="preserve">До реєстр. № </w:t>
    </w:r>
    <w:r w:rsidRPr="00217BA5">
      <w:rPr>
        <w:rFonts w:ascii="Times New Roman" w:hAnsi="Times New Roman" w:cs="Times New Roman"/>
        <w:sz w:val="22"/>
        <w:szCs w:val="22"/>
        <w:lang w:val="ru-RU"/>
      </w:rPr>
      <w:t>7033</w:t>
    </w:r>
    <w:r w:rsidRPr="00217BA5">
      <w:rPr>
        <w:rFonts w:ascii="Times New Roman" w:hAnsi="Times New Roman" w:cs="Times New Roman"/>
        <w:sz w:val="22"/>
        <w:szCs w:val="22"/>
      </w:rPr>
      <w:t xml:space="preserve"> від 21.</w:t>
    </w:r>
    <w:r w:rsidRPr="00217BA5">
      <w:rPr>
        <w:rFonts w:ascii="Times New Roman" w:hAnsi="Times New Roman" w:cs="Times New Roman"/>
        <w:sz w:val="22"/>
        <w:szCs w:val="22"/>
        <w:lang w:val="ru-RU"/>
      </w:rPr>
      <w:t>08</w:t>
    </w:r>
    <w:r w:rsidRPr="00217BA5">
      <w:rPr>
        <w:rFonts w:ascii="Times New Roman" w:hAnsi="Times New Roman" w:cs="Times New Roman"/>
        <w:sz w:val="22"/>
        <w:szCs w:val="22"/>
      </w:rPr>
      <w:t>.201</w:t>
    </w:r>
    <w:r w:rsidRPr="00217BA5">
      <w:rPr>
        <w:rFonts w:ascii="Times New Roman" w:hAnsi="Times New Roman" w:cs="Times New Roman"/>
        <w:sz w:val="22"/>
        <w:szCs w:val="22"/>
        <w:lang w:val="ru-RU"/>
      </w:rPr>
      <w:t>7</w:t>
    </w:r>
    <w:r w:rsidRPr="00217BA5">
      <w:rPr>
        <w:rFonts w:ascii="Times New Roman" w:hAnsi="Times New Roman" w:cs="Times New Roman"/>
        <w:sz w:val="22"/>
        <w:szCs w:val="22"/>
      </w:rPr>
      <w:t xml:space="preserve"> р.,</w:t>
    </w:r>
  </w:p>
  <w:p w:rsidR="00217BA5" w:rsidRDefault="00217BA5" w:rsidP="00217BA5">
    <w:pPr>
      <w:pStyle w:val="a3"/>
      <w:jc w:val="right"/>
      <w:rPr>
        <w:rFonts w:ascii="Times New Roman" w:hAnsi="Times New Roman" w:cs="Times New Roman"/>
        <w:sz w:val="22"/>
        <w:szCs w:val="22"/>
      </w:rPr>
    </w:pPr>
    <w:r w:rsidRPr="00217BA5">
      <w:rPr>
        <w:rFonts w:ascii="Times New Roman" w:hAnsi="Times New Roman" w:cs="Times New Roman"/>
        <w:sz w:val="22"/>
        <w:szCs w:val="22"/>
      </w:rPr>
      <w:t>Кабінет Міністрів України</w:t>
    </w:r>
  </w:p>
  <w:p w:rsidR="00217BA5" w:rsidRPr="00217BA5" w:rsidRDefault="00217BA5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217BA5" w:rsidRDefault="00217BA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D26" w:rsidRPr="007B1685" w:rsidRDefault="00916D26">
    <w:pPr>
      <w:pStyle w:val="a3"/>
      <w:tabs>
        <w:tab w:val="clear" w:pos="9355"/>
        <w:tab w:val="right" w:pos="10179"/>
      </w:tabs>
      <w:ind w:right="-90"/>
      <w:jc w:val="right"/>
      <w:rPr>
        <w:rFonts w:ascii="Times New Roman" w:hAnsi="Times New Roman" w:cs="Times New Roman"/>
        <w:sz w:val="22"/>
        <w:szCs w:val="22"/>
      </w:rPr>
    </w:pPr>
    <w:r w:rsidRPr="007B1685">
      <w:rPr>
        <w:rFonts w:ascii="Times New Roman" w:hAnsi="Times New Roman" w:cs="Times New Roman"/>
        <w:sz w:val="22"/>
        <w:szCs w:val="22"/>
      </w:rPr>
      <w:t xml:space="preserve">До </w:t>
    </w:r>
    <w:r w:rsidR="00B92660">
      <w:rPr>
        <w:rFonts w:ascii="Times New Roman" w:hAnsi="Times New Roman" w:cs="Times New Roman"/>
        <w:sz w:val="22"/>
        <w:szCs w:val="22"/>
      </w:rPr>
      <w:t xml:space="preserve">реєстр. </w:t>
    </w:r>
    <w:r w:rsidRPr="007B1685">
      <w:rPr>
        <w:rFonts w:ascii="Times New Roman" w:hAnsi="Times New Roman" w:cs="Times New Roman"/>
        <w:sz w:val="22"/>
        <w:szCs w:val="22"/>
      </w:rPr>
      <w:t xml:space="preserve">№ </w:t>
    </w:r>
    <w:r w:rsidR="00B92660">
      <w:rPr>
        <w:rFonts w:ascii="Times New Roman" w:hAnsi="Times New Roman" w:cs="Times New Roman"/>
        <w:sz w:val="22"/>
        <w:szCs w:val="22"/>
        <w:lang w:val="ru-RU"/>
      </w:rPr>
      <w:t>7033</w:t>
    </w:r>
    <w:r>
      <w:rPr>
        <w:rFonts w:ascii="Times New Roman" w:hAnsi="Times New Roman" w:cs="Times New Roman"/>
        <w:sz w:val="22"/>
        <w:szCs w:val="22"/>
      </w:rPr>
      <w:t xml:space="preserve"> від </w:t>
    </w:r>
    <w:r w:rsidR="00B92660">
      <w:rPr>
        <w:rFonts w:ascii="Times New Roman" w:hAnsi="Times New Roman" w:cs="Times New Roman"/>
        <w:sz w:val="22"/>
        <w:szCs w:val="22"/>
      </w:rPr>
      <w:t>21</w:t>
    </w:r>
    <w:r w:rsidRPr="007B1685">
      <w:rPr>
        <w:rFonts w:ascii="Times New Roman" w:hAnsi="Times New Roman" w:cs="Times New Roman"/>
        <w:sz w:val="22"/>
        <w:szCs w:val="22"/>
      </w:rPr>
      <w:t>.</w:t>
    </w:r>
    <w:r w:rsidRPr="00985ED8">
      <w:rPr>
        <w:rFonts w:ascii="Times New Roman" w:hAnsi="Times New Roman" w:cs="Times New Roman"/>
        <w:sz w:val="22"/>
        <w:szCs w:val="22"/>
        <w:lang w:val="ru-RU"/>
      </w:rPr>
      <w:t>0</w:t>
    </w:r>
    <w:r w:rsidR="00B92660">
      <w:rPr>
        <w:rFonts w:ascii="Times New Roman" w:hAnsi="Times New Roman" w:cs="Times New Roman"/>
        <w:sz w:val="22"/>
        <w:szCs w:val="22"/>
        <w:lang w:val="ru-RU"/>
      </w:rPr>
      <w:t>8</w:t>
    </w:r>
    <w:r w:rsidRPr="007B1685">
      <w:rPr>
        <w:rFonts w:ascii="Times New Roman" w:hAnsi="Times New Roman" w:cs="Times New Roman"/>
        <w:sz w:val="22"/>
        <w:szCs w:val="22"/>
      </w:rPr>
      <w:t>.201</w:t>
    </w:r>
    <w:r w:rsidR="00B92660">
      <w:rPr>
        <w:rFonts w:ascii="Times New Roman" w:hAnsi="Times New Roman" w:cs="Times New Roman"/>
        <w:sz w:val="22"/>
        <w:szCs w:val="22"/>
        <w:lang w:val="ru-RU"/>
      </w:rPr>
      <w:t>7</w:t>
    </w:r>
    <w:r w:rsidRPr="007B1685">
      <w:rPr>
        <w:rFonts w:ascii="Times New Roman" w:hAnsi="Times New Roman" w:cs="Times New Roman"/>
        <w:sz w:val="22"/>
        <w:szCs w:val="22"/>
      </w:rPr>
      <w:t xml:space="preserve"> р.</w:t>
    </w:r>
  </w:p>
  <w:p w:rsidR="00916D26" w:rsidRDefault="00B92660">
    <w:pPr>
      <w:pStyle w:val="a3"/>
      <w:jc w:val="right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Кабінет Міністрів</w:t>
    </w:r>
    <w:r w:rsidR="00916D26" w:rsidRPr="007B1685">
      <w:rPr>
        <w:rFonts w:ascii="Times New Roman" w:hAnsi="Times New Roman" w:cs="Times New Roman"/>
        <w:sz w:val="22"/>
        <w:szCs w:val="22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7219D"/>
    <w:multiLevelType w:val="hybridMultilevel"/>
    <w:tmpl w:val="FAEE3A76"/>
    <w:lvl w:ilvl="0" w:tplc="E4CE3ED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C9"/>
    <w:rsid w:val="000025BE"/>
    <w:rsid w:val="0003199E"/>
    <w:rsid w:val="0005357A"/>
    <w:rsid w:val="000625A2"/>
    <w:rsid w:val="00065E72"/>
    <w:rsid w:val="000679FF"/>
    <w:rsid w:val="000C14D5"/>
    <w:rsid w:val="001A06A7"/>
    <w:rsid w:val="001C2DC2"/>
    <w:rsid w:val="001D3404"/>
    <w:rsid w:val="001E7379"/>
    <w:rsid w:val="001F5360"/>
    <w:rsid w:val="00217BA5"/>
    <w:rsid w:val="00282B08"/>
    <w:rsid w:val="002A6AC6"/>
    <w:rsid w:val="002B1E49"/>
    <w:rsid w:val="002B24C1"/>
    <w:rsid w:val="002F3D3C"/>
    <w:rsid w:val="00313798"/>
    <w:rsid w:val="00337994"/>
    <w:rsid w:val="00370B84"/>
    <w:rsid w:val="003752D6"/>
    <w:rsid w:val="003B1F9B"/>
    <w:rsid w:val="003B3D19"/>
    <w:rsid w:val="003F27E1"/>
    <w:rsid w:val="004238DC"/>
    <w:rsid w:val="004709B9"/>
    <w:rsid w:val="00473B5A"/>
    <w:rsid w:val="004847B8"/>
    <w:rsid w:val="004854E5"/>
    <w:rsid w:val="00525748"/>
    <w:rsid w:val="00531D14"/>
    <w:rsid w:val="0053627E"/>
    <w:rsid w:val="005853D4"/>
    <w:rsid w:val="005B2DF0"/>
    <w:rsid w:val="005C2A0C"/>
    <w:rsid w:val="005C6E7F"/>
    <w:rsid w:val="005D411F"/>
    <w:rsid w:val="006127E5"/>
    <w:rsid w:val="00624883"/>
    <w:rsid w:val="0064338F"/>
    <w:rsid w:val="00684375"/>
    <w:rsid w:val="006A5869"/>
    <w:rsid w:val="006F6D36"/>
    <w:rsid w:val="0070139C"/>
    <w:rsid w:val="00705526"/>
    <w:rsid w:val="0071122F"/>
    <w:rsid w:val="00725139"/>
    <w:rsid w:val="00745487"/>
    <w:rsid w:val="007615A7"/>
    <w:rsid w:val="00770A89"/>
    <w:rsid w:val="007A1803"/>
    <w:rsid w:val="007B1685"/>
    <w:rsid w:val="007C72DB"/>
    <w:rsid w:val="007E2248"/>
    <w:rsid w:val="007F7021"/>
    <w:rsid w:val="00831BD2"/>
    <w:rsid w:val="00887FEE"/>
    <w:rsid w:val="008A6DAA"/>
    <w:rsid w:val="008B217D"/>
    <w:rsid w:val="008C104D"/>
    <w:rsid w:val="008C675A"/>
    <w:rsid w:val="008D0349"/>
    <w:rsid w:val="0091089D"/>
    <w:rsid w:val="00916D26"/>
    <w:rsid w:val="0095661B"/>
    <w:rsid w:val="00985ED8"/>
    <w:rsid w:val="009B310E"/>
    <w:rsid w:val="009D6395"/>
    <w:rsid w:val="00A15830"/>
    <w:rsid w:val="00A318FA"/>
    <w:rsid w:val="00A42D0B"/>
    <w:rsid w:val="00A70F5B"/>
    <w:rsid w:val="00A71EBD"/>
    <w:rsid w:val="00A8154B"/>
    <w:rsid w:val="00A9428F"/>
    <w:rsid w:val="00AA2070"/>
    <w:rsid w:val="00B02C9F"/>
    <w:rsid w:val="00B1000B"/>
    <w:rsid w:val="00B46852"/>
    <w:rsid w:val="00B71AFD"/>
    <w:rsid w:val="00B739F0"/>
    <w:rsid w:val="00B807C9"/>
    <w:rsid w:val="00B92660"/>
    <w:rsid w:val="00B93511"/>
    <w:rsid w:val="00B96B74"/>
    <w:rsid w:val="00BA2B51"/>
    <w:rsid w:val="00BB2C3C"/>
    <w:rsid w:val="00BB367B"/>
    <w:rsid w:val="00BC397D"/>
    <w:rsid w:val="00BF0AB9"/>
    <w:rsid w:val="00C64ACA"/>
    <w:rsid w:val="00CD577A"/>
    <w:rsid w:val="00CF25D4"/>
    <w:rsid w:val="00D10D6F"/>
    <w:rsid w:val="00D228CB"/>
    <w:rsid w:val="00D94B96"/>
    <w:rsid w:val="00DA2796"/>
    <w:rsid w:val="00DA7E36"/>
    <w:rsid w:val="00DB5A94"/>
    <w:rsid w:val="00DD746F"/>
    <w:rsid w:val="00E02C67"/>
    <w:rsid w:val="00E45418"/>
    <w:rsid w:val="00E62FB3"/>
    <w:rsid w:val="00E6630F"/>
    <w:rsid w:val="00E70A05"/>
    <w:rsid w:val="00ED5CB0"/>
    <w:rsid w:val="00ED5E76"/>
    <w:rsid w:val="00EE57F0"/>
    <w:rsid w:val="00F20B3A"/>
    <w:rsid w:val="00F37DBF"/>
    <w:rsid w:val="00F37E95"/>
    <w:rsid w:val="00F53A1C"/>
    <w:rsid w:val="00FB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23084C-D466-4415-8A81-6CE1E90E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sz w:val="28"/>
      <w:lang w:val="uk-UA"/>
    </w:rPr>
  </w:style>
  <w:style w:type="paragraph" w:styleId="a5">
    <w:name w:val="footer"/>
    <w:basedOn w:val="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sz w:val="28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styleId="a6">
    <w:name w:val="page number"/>
    <w:basedOn w:val="a0"/>
  </w:style>
  <w:style w:type="character" w:customStyle="1" w:styleId="FontStyle">
    <w:name w:val="Font Style"/>
    <w:rPr>
      <w:rFonts w:cs="Courier New"/>
      <w:color w:val="000000"/>
      <w:sz w:val="28"/>
      <w:szCs w:val="28"/>
    </w:rPr>
  </w:style>
  <w:style w:type="paragraph" w:customStyle="1" w:styleId="a7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character" w:customStyle="1" w:styleId="1">
    <w:name w:val="Строгий1"/>
    <w:rPr>
      <w:b/>
    </w:rPr>
  </w:style>
  <w:style w:type="paragraph" w:styleId="a8">
    <w:name w:val="Body Text Indent"/>
    <w:basedOn w:val="a"/>
    <w:pPr>
      <w:ind w:firstLine="709"/>
      <w:jc w:val="both"/>
    </w:pPr>
    <w:rPr>
      <w:b/>
      <w:bCs/>
      <w:sz w:val="28"/>
      <w:szCs w:val="28"/>
      <w:lang w:val="uk-UA"/>
    </w:r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styleId="HTML1">
    <w:name w:val="HTML Typewriter"/>
    <w:rPr>
      <w:rFonts w:ascii="Courier New" w:eastAsia="Times New Roman" w:hAnsi="Courier New"/>
      <w:sz w:val="20"/>
      <w:szCs w:val="20"/>
    </w:rPr>
  </w:style>
  <w:style w:type="paragraph" w:customStyle="1" w:styleId="ab">
    <w:name w:val="Вид документа"/>
    <w:basedOn w:val="a"/>
    <w:next w:val="a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val="uk-UA"/>
    </w:rPr>
  </w:style>
  <w:style w:type="paragraph" w:styleId="ac">
    <w:name w:val="Body Text"/>
    <w:basedOn w:val="a"/>
    <w:pPr>
      <w:spacing w:after="120"/>
    </w:pPr>
  </w:style>
  <w:style w:type="paragraph" w:styleId="2">
    <w:name w:val="Body Text Indent 2"/>
    <w:basedOn w:val="a"/>
    <w:pPr>
      <w:ind w:firstLine="708"/>
      <w:jc w:val="both"/>
    </w:pPr>
    <w:rPr>
      <w:sz w:val="28"/>
      <w:szCs w:val="16"/>
    </w:rPr>
  </w:style>
  <w:style w:type="paragraph" w:customStyle="1" w:styleId="ParagraphStyle">
    <w:name w:val="Paragraph Style"/>
    <w:rsid w:val="003F27E1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StyleZakonu">
    <w:name w:val="StyleZakonu"/>
    <w:basedOn w:val="a"/>
    <w:rsid w:val="001A06A7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96">
    <w:name w:val="st96"/>
    <w:rsid w:val="00ED5E76"/>
    <w:rPr>
      <w:rFonts w:ascii="Times New Roman" w:hAnsi="Times New Roman"/>
      <w:color w:val="0000FF"/>
    </w:rPr>
  </w:style>
  <w:style w:type="character" w:customStyle="1" w:styleId="st42">
    <w:name w:val="st42"/>
    <w:rsid w:val="00ED5E76"/>
    <w:rPr>
      <w:rFonts w:ascii="Times New Roman" w:hAnsi="Times New Roman"/>
      <w:color w:val="000000"/>
    </w:rPr>
  </w:style>
  <w:style w:type="character" w:customStyle="1" w:styleId="st101">
    <w:name w:val="st101"/>
    <w:rsid w:val="000025BE"/>
    <w:rPr>
      <w:rFonts w:ascii="Times New Roman" w:hAnsi="Times New Roman"/>
      <w:b/>
      <w:bCs/>
      <w:color w:val="000000"/>
    </w:rPr>
  </w:style>
  <w:style w:type="paragraph" w:customStyle="1" w:styleId="st2">
    <w:name w:val="st2"/>
    <w:rsid w:val="00705526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684375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character" w:customStyle="1" w:styleId="rvts44">
    <w:name w:val="rvts44"/>
    <w:rsid w:val="00684375"/>
  </w:style>
  <w:style w:type="character" w:customStyle="1" w:styleId="rvts23">
    <w:name w:val="rvts23"/>
    <w:basedOn w:val="a0"/>
    <w:rsid w:val="001D3404"/>
  </w:style>
  <w:style w:type="character" w:customStyle="1" w:styleId="rvts9">
    <w:name w:val="rvts9"/>
    <w:basedOn w:val="a0"/>
    <w:rsid w:val="001D3404"/>
  </w:style>
  <w:style w:type="character" w:customStyle="1" w:styleId="rvts0">
    <w:name w:val="rvts0"/>
    <w:basedOn w:val="a0"/>
    <w:rsid w:val="001D3404"/>
  </w:style>
  <w:style w:type="character" w:customStyle="1" w:styleId="a4">
    <w:name w:val="Верхній колонтитул Знак"/>
    <w:link w:val="a3"/>
    <w:rsid w:val="00217BA5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d">
    <w:name w:val="footnote text"/>
    <w:basedOn w:val="a"/>
    <w:link w:val="ae"/>
    <w:rsid w:val="007F7021"/>
    <w:rPr>
      <w:rFonts w:ascii="Arial" w:hAnsi="Arial" w:cs="Arial"/>
      <w:color w:val="000000"/>
      <w:spacing w:val="1"/>
      <w:w w:val="93"/>
      <w:sz w:val="20"/>
      <w:szCs w:val="20"/>
      <w:lang w:val="uk-UA"/>
    </w:rPr>
  </w:style>
  <w:style w:type="character" w:customStyle="1" w:styleId="ae">
    <w:name w:val="Текст виноски Знак"/>
    <w:basedOn w:val="a0"/>
    <w:link w:val="ad"/>
    <w:rsid w:val="007F7021"/>
    <w:rPr>
      <w:rFonts w:ascii="Arial" w:hAnsi="Arial" w:cs="Arial"/>
      <w:color w:val="000000"/>
      <w:spacing w:val="1"/>
      <w:w w:val="93"/>
      <w:lang w:eastAsia="ru-RU"/>
    </w:rPr>
  </w:style>
  <w:style w:type="character" w:styleId="af">
    <w:name w:val="footnote reference"/>
    <w:rsid w:val="007F70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9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VRU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user0</dc:creator>
  <cp:keywords/>
  <cp:lastModifiedBy>Наталія Олександрівна Ромашевська</cp:lastModifiedBy>
  <cp:revision>2</cp:revision>
  <cp:lastPrinted>2017-08-30T09:50:00Z</cp:lastPrinted>
  <dcterms:created xsi:type="dcterms:W3CDTF">2017-08-30T10:06:00Z</dcterms:created>
  <dcterms:modified xsi:type="dcterms:W3CDTF">2017-08-30T10:06:00Z</dcterms:modified>
</cp:coreProperties>
</file>