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2821" w:rsidRPr="007663AD" w:rsidRDefault="00522821" w:rsidP="00522821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 w:rsidRPr="007663AD">
        <w:rPr>
          <w:rFonts w:ascii="Times New Roman" w:eastAsia="Calibri" w:hAnsi="Times New Roman" w:cs="Calibri"/>
          <w:sz w:val="28"/>
          <w:szCs w:val="28"/>
        </w:rPr>
        <w:t xml:space="preserve">До реєстр. № </w:t>
      </w:r>
      <w:r>
        <w:rPr>
          <w:rFonts w:ascii="Times New Roman" w:eastAsia="Calibri" w:hAnsi="Times New Roman" w:cs="Calibri"/>
          <w:sz w:val="28"/>
          <w:szCs w:val="28"/>
        </w:rPr>
        <w:t>7033</w:t>
      </w:r>
    </w:p>
    <w:p w:rsidR="00522821" w:rsidRPr="007663AD" w:rsidRDefault="005E4450" w:rsidP="00522821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 xml:space="preserve"> від 21</w:t>
      </w:r>
      <w:r w:rsidR="00522821" w:rsidRPr="007663AD">
        <w:rPr>
          <w:rFonts w:ascii="Times New Roman" w:eastAsia="Calibri" w:hAnsi="Times New Roman" w:cs="Calibri"/>
          <w:sz w:val="28"/>
          <w:szCs w:val="28"/>
        </w:rPr>
        <w:t xml:space="preserve"> </w:t>
      </w:r>
      <w:r>
        <w:rPr>
          <w:rFonts w:ascii="Times New Roman" w:eastAsia="Calibri" w:hAnsi="Times New Roman" w:cs="Calibri"/>
          <w:sz w:val="28"/>
          <w:szCs w:val="28"/>
        </w:rPr>
        <w:t>серпня</w:t>
      </w:r>
      <w:r w:rsidR="00522821">
        <w:rPr>
          <w:rFonts w:ascii="Times New Roman" w:eastAsia="Calibri" w:hAnsi="Times New Roman" w:cs="Calibri"/>
          <w:sz w:val="28"/>
          <w:szCs w:val="28"/>
        </w:rPr>
        <w:t xml:space="preserve"> 2017</w:t>
      </w:r>
      <w:r w:rsidR="00522821" w:rsidRPr="007663AD">
        <w:rPr>
          <w:rFonts w:ascii="Times New Roman" w:eastAsia="Calibri" w:hAnsi="Times New Roman" w:cs="Calibri"/>
          <w:sz w:val="28"/>
          <w:szCs w:val="28"/>
        </w:rPr>
        <w:t xml:space="preserve"> р.</w:t>
      </w:r>
    </w:p>
    <w:p w:rsidR="00522821" w:rsidRPr="007663AD" w:rsidRDefault="00522821" w:rsidP="00522821">
      <w:pPr>
        <w:spacing w:after="12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</w:p>
    <w:p w:rsidR="00522821" w:rsidRPr="007663AD" w:rsidRDefault="00522821" w:rsidP="00522821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522821" w:rsidRPr="007663AD" w:rsidRDefault="00522821" w:rsidP="00522821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522821" w:rsidRPr="007663AD" w:rsidRDefault="00522821" w:rsidP="00522821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522821" w:rsidRPr="007663AD" w:rsidRDefault="00522821" w:rsidP="00522821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522821" w:rsidRPr="007663AD" w:rsidRDefault="00522821" w:rsidP="00522821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522821" w:rsidRPr="007663AD" w:rsidRDefault="00522821" w:rsidP="00522821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522821" w:rsidRPr="007663AD" w:rsidRDefault="00522821" w:rsidP="00522821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522821" w:rsidRPr="007663AD" w:rsidRDefault="00522821" w:rsidP="00522821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522821" w:rsidRPr="007663AD" w:rsidRDefault="00522821" w:rsidP="00522821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522821" w:rsidRPr="007663AD" w:rsidRDefault="00522821" w:rsidP="00522821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522821" w:rsidRPr="007663AD" w:rsidRDefault="00522821" w:rsidP="00522821">
      <w:pPr>
        <w:spacing w:after="0" w:line="240" w:lineRule="auto"/>
        <w:jc w:val="center"/>
        <w:rPr>
          <w:rFonts w:ascii="Times New Roman" w:eastAsia="Calibri" w:hAnsi="Times New Roman" w:cs="Calibri"/>
          <w:b/>
          <w:sz w:val="28"/>
          <w:szCs w:val="28"/>
        </w:rPr>
      </w:pPr>
      <w:r w:rsidRPr="007663AD">
        <w:rPr>
          <w:rFonts w:ascii="Times New Roman" w:eastAsia="Calibri" w:hAnsi="Times New Roman" w:cs="Calibri"/>
          <w:b/>
          <w:sz w:val="28"/>
          <w:szCs w:val="28"/>
        </w:rPr>
        <w:t>ВИСНОВОК</w:t>
      </w:r>
    </w:p>
    <w:p w:rsidR="00522821" w:rsidRPr="001002A1" w:rsidRDefault="00522821" w:rsidP="005228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02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щодо відповідності проекту нормативно-правового </w:t>
      </w:r>
      <w:proofErr w:type="spellStart"/>
      <w:r w:rsidRPr="001002A1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акта</w:t>
      </w:r>
      <w:proofErr w:type="spellEnd"/>
    </w:p>
    <w:p w:rsidR="00522821" w:rsidRPr="001002A1" w:rsidRDefault="00522821" w:rsidP="005228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02A1"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вимогам антикорупційного законодавства</w:t>
      </w:r>
    </w:p>
    <w:p w:rsidR="00522821" w:rsidRPr="007663AD" w:rsidRDefault="00522821" w:rsidP="00522821">
      <w:pPr>
        <w:keepNext/>
        <w:keepLines/>
        <w:shd w:val="clear" w:color="auto" w:fill="FFFFFF"/>
        <w:spacing w:after="0" w:line="193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</w:p>
    <w:p w:rsidR="00522821" w:rsidRDefault="00522821" w:rsidP="00522821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 w:rsidRPr="007663AD">
        <w:rPr>
          <w:rFonts w:ascii="Calibri" w:eastAsia="Times New Roman" w:hAnsi="Calibri" w:cs="Arial"/>
          <w:sz w:val="24"/>
          <w:szCs w:val="24"/>
          <w:lang w:eastAsia="ru-RU"/>
        </w:rPr>
        <w:t xml:space="preserve">Назва проекту </w:t>
      </w:r>
      <w:proofErr w:type="spellStart"/>
      <w:r w:rsidRPr="007663AD">
        <w:rPr>
          <w:rFonts w:ascii="Calibri" w:eastAsia="Times New Roman" w:hAnsi="Calibri" w:cs="Arial"/>
          <w:sz w:val="24"/>
          <w:szCs w:val="24"/>
          <w:lang w:eastAsia="ru-RU"/>
        </w:rPr>
        <w:t>акта</w:t>
      </w:r>
      <w:proofErr w:type="spellEnd"/>
      <w:r w:rsidRPr="007663AD">
        <w:rPr>
          <w:rFonts w:ascii="Calibri" w:eastAsia="Times New Roman" w:hAnsi="Calibri" w:cs="Arial"/>
          <w:sz w:val="24"/>
          <w:szCs w:val="24"/>
          <w:lang w:eastAsia="ru-RU"/>
        </w:rPr>
        <w:t xml:space="preserve">: </w:t>
      </w:r>
      <w:r w:rsidRPr="009E351B">
        <w:rPr>
          <w:rFonts w:ascii="Calibri" w:eastAsia="Times New Roman" w:hAnsi="Calibri" w:cs="Arial"/>
          <w:sz w:val="24"/>
          <w:szCs w:val="24"/>
          <w:lang w:eastAsia="ru-RU"/>
        </w:rPr>
        <w:t xml:space="preserve">Проект Закону </w:t>
      </w:r>
      <w:r w:rsidR="00D44D3B" w:rsidRPr="00D44D3B">
        <w:rPr>
          <w:rFonts w:ascii="Calibri" w:eastAsia="Times New Roman" w:hAnsi="Calibri" w:cs="Arial"/>
          <w:sz w:val="24"/>
          <w:szCs w:val="24"/>
          <w:lang w:eastAsia="ru-RU"/>
        </w:rPr>
        <w:t>про внесення змін до Закону України "Про закордонних українців" (щодо співпраці із закордонними українцями)</w:t>
      </w:r>
    </w:p>
    <w:p w:rsidR="00522821" w:rsidRPr="007663AD" w:rsidRDefault="00522821" w:rsidP="00522821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Реєстр. № </w:t>
      </w:r>
      <w:r w:rsidR="00D86D73">
        <w:rPr>
          <w:rFonts w:ascii="Calibri" w:eastAsia="Times New Roman" w:hAnsi="Calibri" w:cs="Arial"/>
          <w:sz w:val="24"/>
          <w:szCs w:val="24"/>
          <w:lang w:eastAsia="ru-RU"/>
        </w:rPr>
        <w:t>7033</w:t>
      </w:r>
      <w:r w:rsidR="00621F2D">
        <w:rPr>
          <w:rFonts w:ascii="Calibri" w:eastAsia="Times New Roman" w:hAnsi="Calibri" w:cs="Arial"/>
          <w:sz w:val="24"/>
          <w:szCs w:val="24"/>
          <w:lang w:eastAsia="ru-RU"/>
        </w:rPr>
        <w:t xml:space="preserve"> від 21</w:t>
      </w:r>
      <w:r w:rsidRPr="007663AD">
        <w:rPr>
          <w:rFonts w:ascii="Calibri" w:eastAsia="Times New Roman" w:hAnsi="Calibri" w:cs="Arial"/>
          <w:sz w:val="24"/>
          <w:szCs w:val="24"/>
          <w:lang w:eastAsia="ru-RU"/>
        </w:rPr>
        <w:t xml:space="preserve"> </w:t>
      </w:r>
      <w:r w:rsidR="00621F2D">
        <w:rPr>
          <w:rFonts w:ascii="Calibri" w:eastAsia="Times New Roman" w:hAnsi="Calibri" w:cs="Arial"/>
          <w:sz w:val="24"/>
          <w:szCs w:val="24"/>
          <w:lang w:eastAsia="ru-RU"/>
        </w:rPr>
        <w:t xml:space="preserve">серпня </w:t>
      </w:r>
      <w:r>
        <w:rPr>
          <w:rFonts w:ascii="Calibri" w:eastAsia="Times New Roman" w:hAnsi="Calibri" w:cs="Arial"/>
          <w:sz w:val="24"/>
          <w:szCs w:val="24"/>
          <w:lang w:eastAsia="ru-RU"/>
        </w:rPr>
        <w:t>2017</w:t>
      </w:r>
      <w:r w:rsidRPr="007663AD">
        <w:rPr>
          <w:rFonts w:ascii="Calibri" w:eastAsia="Times New Roman" w:hAnsi="Calibri" w:cs="Arial"/>
          <w:sz w:val="24"/>
          <w:szCs w:val="24"/>
          <w:lang w:eastAsia="ru-RU"/>
        </w:rPr>
        <w:t xml:space="preserve"> р.</w:t>
      </w:r>
    </w:p>
    <w:p w:rsidR="00522821" w:rsidRPr="007663AD" w:rsidRDefault="00522821" w:rsidP="00522821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</w:rPr>
      </w:pPr>
      <w:r w:rsidRPr="007663AD">
        <w:rPr>
          <w:rFonts w:ascii="Calibri" w:eastAsia="Calibri" w:hAnsi="Calibri" w:cs="Arial"/>
          <w:sz w:val="24"/>
          <w:szCs w:val="24"/>
        </w:rPr>
        <w:t xml:space="preserve">Суб’єкт права законодавчої ініціативи: </w:t>
      </w:r>
      <w:r w:rsidR="00CF211A">
        <w:rPr>
          <w:rFonts w:ascii="Calibri" w:eastAsia="Calibri" w:hAnsi="Calibri" w:cs="Arial"/>
          <w:sz w:val="24"/>
          <w:szCs w:val="24"/>
        </w:rPr>
        <w:t>Кабінет Міністрів України</w:t>
      </w:r>
    </w:p>
    <w:p w:rsidR="00522821" w:rsidRDefault="00522821" w:rsidP="004837AA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  <w:shd w:val="clear" w:color="auto" w:fill="FFFFFF"/>
        </w:rPr>
      </w:pPr>
      <w:r w:rsidRPr="007663AD">
        <w:rPr>
          <w:rFonts w:ascii="Calibri" w:eastAsia="Calibri" w:hAnsi="Calibri" w:cs="Arial"/>
          <w:sz w:val="24"/>
          <w:szCs w:val="24"/>
        </w:rPr>
        <w:t xml:space="preserve">Головний комітет з підготовки і попереднього розгляду – </w:t>
      </w:r>
      <w:r w:rsidRPr="002F6E08">
        <w:rPr>
          <w:rFonts w:ascii="Calibri" w:eastAsia="Calibri" w:hAnsi="Calibri" w:cs="Arial"/>
          <w:sz w:val="24"/>
          <w:szCs w:val="24"/>
          <w:shd w:val="clear" w:color="auto" w:fill="FFFFFF"/>
        </w:rPr>
        <w:t xml:space="preserve"> Комітет </w:t>
      </w:r>
      <w:r w:rsidR="004837AA" w:rsidRPr="004837AA">
        <w:rPr>
          <w:rFonts w:ascii="Calibri" w:eastAsia="Calibri" w:hAnsi="Calibri" w:cs="Arial"/>
          <w:sz w:val="24"/>
          <w:szCs w:val="24"/>
          <w:shd w:val="clear" w:color="auto" w:fill="FFFFFF"/>
        </w:rPr>
        <w:t>з питань прав людини, національних меншин і міжнаціональних відносин</w:t>
      </w:r>
    </w:p>
    <w:p w:rsidR="004837AA" w:rsidRDefault="004837AA" w:rsidP="004837AA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Times New Roman" w:eastAsia="Calibri" w:hAnsi="Times New Roman" w:cs="Calibri"/>
          <w:sz w:val="28"/>
          <w:szCs w:val="28"/>
          <w:u w:val="single"/>
        </w:rPr>
      </w:pPr>
    </w:p>
    <w:p w:rsidR="00522821" w:rsidRPr="007663AD" w:rsidRDefault="00522821" w:rsidP="00522821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663AD">
        <w:rPr>
          <w:rFonts w:ascii="Times New Roman" w:eastAsia="Calibri" w:hAnsi="Times New Roman" w:cs="Calibri"/>
          <w:sz w:val="28"/>
          <w:szCs w:val="28"/>
          <w:u w:val="single"/>
        </w:rPr>
        <w:t xml:space="preserve">У проекті </w:t>
      </w:r>
      <w:proofErr w:type="spellStart"/>
      <w:r w:rsidRPr="007663AD"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 w:rsidRPr="007663AD">
        <w:rPr>
          <w:rFonts w:ascii="Times New Roman" w:eastAsia="Calibri" w:hAnsi="Times New Roman" w:cs="Calibri"/>
          <w:sz w:val="28"/>
          <w:szCs w:val="28"/>
          <w:u w:val="single"/>
        </w:rPr>
        <w:t xml:space="preserve"> не виявлено </w:t>
      </w:r>
      <w:proofErr w:type="spellStart"/>
      <w:r w:rsidRPr="007663AD">
        <w:rPr>
          <w:rFonts w:ascii="Times New Roman" w:eastAsia="Calibri" w:hAnsi="Times New Roman" w:cs="Calibri"/>
          <w:sz w:val="28"/>
          <w:szCs w:val="28"/>
          <w:u w:val="single"/>
        </w:rPr>
        <w:t>корупціогенних</w:t>
      </w:r>
      <w:proofErr w:type="spellEnd"/>
      <w:r w:rsidRPr="007663AD">
        <w:rPr>
          <w:rFonts w:ascii="Times New Roman" w:eastAsia="Calibri" w:hAnsi="Times New Roman" w:cs="Calibri"/>
          <w:sz w:val="28"/>
          <w:szCs w:val="28"/>
          <w:u w:val="single"/>
        </w:rPr>
        <w:t xml:space="preserve"> факторів – проект </w:t>
      </w:r>
      <w:proofErr w:type="spellStart"/>
      <w:r w:rsidRPr="007663AD"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 w:rsidRPr="007663AD">
        <w:rPr>
          <w:rFonts w:ascii="Times New Roman" w:eastAsia="Calibri" w:hAnsi="Times New Roman" w:cs="Calibri"/>
          <w:sz w:val="28"/>
          <w:szCs w:val="28"/>
          <w:u w:val="single"/>
        </w:rPr>
        <w:t xml:space="preserve"> відповідає вимогам антикорупційного законодавства </w:t>
      </w:r>
      <w:r w:rsidRPr="007663AD">
        <w:rPr>
          <w:rFonts w:ascii="Times New Roman" w:eastAsia="Calibri" w:hAnsi="Times New Roman" w:cs="Calibri"/>
          <w:sz w:val="28"/>
          <w:szCs w:val="28"/>
        </w:rPr>
        <w:t xml:space="preserve">(рішення Комітету від </w:t>
      </w:r>
      <w:r>
        <w:rPr>
          <w:rFonts w:ascii="Times New Roman" w:eastAsia="Calibri" w:hAnsi="Times New Roman" w:cs="Calibri"/>
          <w:sz w:val="28"/>
          <w:szCs w:val="28"/>
        </w:rPr>
        <w:t>16</w:t>
      </w:r>
      <w:r w:rsidRPr="007663AD">
        <w:rPr>
          <w:rFonts w:ascii="Times New Roman" w:eastAsia="Calibri" w:hAnsi="Times New Roman" w:cs="Calibri"/>
          <w:sz w:val="28"/>
          <w:szCs w:val="28"/>
        </w:rPr>
        <w:t xml:space="preserve"> </w:t>
      </w:r>
      <w:r w:rsidR="00A57D2D">
        <w:rPr>
          <w:rFonts w:ascii="Times New Roman" w:eastAsia="Calibri" w:hAnsi="Times New Roman" w:cs="Calibri"/>
          <w:sz w:val="28"/>
          <w:szCs w:val="28"/>
        </w:rPr>
        <w:t>січня 2018</w:t>
      </w:r>
      <w:bookmarkStart w:id="0" w:name="_GoBack"/>
      <w:bookmarkEnd w:id="0"/>
      <w:r>
        <w:rPr>
          <w:rFonts w:ascii="Times New Roman" w:eastAsia="Calibri" w:hAnsi="Times New Roman" w:cs="Calibri"/>
          <w:sz w:val="28"/>
          <w:szCs w:val="28"/>
        </w:rPr>
        <w:t xml:space="preserve"> р., протокол № 116</w:t>
      </w:r>
      <w:r w:rsidRPr="007663AD">
        <w:rPr>
          <w:rFonts w:ascii="Times New Roman" w:eastAsia="Calibri" w:hAnsi="Times New Roman" w:cs="Calibri"/>
          <w:sz w:val="28"/>
          <w:szCs w:val="28"/>
        </w:rPr>
        <w:t>).</w:t>
      </w:r>
      <w:r w:rsidRPr="007663AD"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522821" w:rsidRPr="00D31DBC" w:rsidRDefault="00522821" w:rsidP="00522821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522821" w:rsidRPr="00F5716E" w:rsidRDefault="00522821" w:rsidP="00522821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</w:p>
    <w:p w:rsidR="00522821" w:rsidRPr="00F5716E" w:rsidRDefault="00522821" w:rsidP="00522821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 w:rsidRPr="00F5716E">
        <w:rPr>
          <w:rFonts w:ascii="Times New Roman" w:eastAsia="Calibri" w:hAnsi="Times New Roman" w:cs="Calibri"/>
          <w:b/>
          <w:sz w:val="28"/>
          <w:szCs w:val="28"/>
        </w:rPr>
        <w:t>Перший заступник</w:t>
      </w:r>
    </w:p>
    <w:p w:rsidR="00522821" w:rsidRPr="00F5716E" w:rsidRDefault="00522821" w:rsidP="00522821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 w:rsidRPr="00F5716E">
        <w:rPr>
          <w:rFonts w:ascii="Times New Roman" w:eastAsia="Calibri" w:hAnsi="Times New Roman" w:cs="Calibri"/>
          <w:b/>
          <w:sz w:val="28"/>
          <w:szCs w:val="28"/>
        </w:rPr>
        <w:t>Голови Комітету                                                                   Ю.П. Савчук</w:t>
      </w:r>
    </w:p>
    <w:p w:rsidR="00522821" w:rsidRPr="007663AD" w:rsidRDefault="00522821" w:rsidP="00522821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522821" w:rsidRPr="007663AD" w:rsidRDefault="00522821" w:rsidP="00522821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522821" w:rsidRPr="007663AD" w:rsidRDefault="00522821" w:rsidP="00522821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522821" w:rsidRPr="007663AD" w:rsidRDefault="00522821" w:rsidP="00522821">
      <w:pPr>
        <w:spacing w:after="120" w:line="240" w:lineRule="auto"/>
        <w:jc w:val="both"/>
        <w:rPr>
          <w:rFonts w:ascii="Times New Roman" w:eastAsia="Calibri" w:hAnsi="Times New Roman" w:cs="Calibri"/>
          <w:sz w:val="28"/>
        </w:rPr>
      </w:pPr>
    </w:p>
    <w:p w:rsidR="00522821" w:rsidRPr="007663AD" w:rsidRDefault="00522821" w:rsidP="00522821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522821" w:rsidRPr="007663AD" w:rsidRDefault="00522821" w:rsidP="00522821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522821" w:rsidRPr="007663AD" w:rsidRDefault="00522821" w:rsidP="00522821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522821" w:rsidRPr="007663AD" w:rsidRDefault="00522821" w:rsidP="00522821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522821" w:rsidRPr="007663AD" w:rsidRDefault="00522821" w:rsidP="00522821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522821" w:rsidRPr="007663AD" w:rsidRDefault="00522821" w:rsidP="00522821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522821" w:rsidRPr="007663AD" w:rsidRDefault="00522821" w:rsidP="00522821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522821" w:rsidRPr="007663AD" w:rsidRDefault="00522821" w:rsidP="00522821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522821" w:rsidRPr="007663AD" w:rsidRDefault="00522821" w:rsidP="00522821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522821" w:rsidRPr="007663AD" w:rsidRDefault="00522821" w:rsidP="00522821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522821" w:rsidRPr="007663AD" w:rsidRDefault="00522821" w:rsidP="00522821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522821" w:rsidRPr="007663AD" w:rsidRDefault="00522821" w:rsidP="00522821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522821" w:rsidRPr="007663AD" w:rsidRDefault="00522821" w:rsidP="00522821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522821" w:rsidRPr="007663AD" w:rsidRDefault="00522821" w:rsidP="00522821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522821" w:rsidRPr="007663AD" w:rsidRDefault="00522821" w:rsidP="00522821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522821" w:rsidRDefault="00522821" w:rsidP="00522821"/>
    <w:p w:rsidR="00522821" w:rsidRDefault="00522821" w:rsidP="00522821"/>
    <w:p w:rsidR="00522821" w:rsidRDefault="00522821" w:rsidP="00522821"/>
    <w:p w:rsidR="005D31E7" w:rsidRDefault="005D31E7"/>
    <w:sectPr w:rsidR="005D31E7" w:rsidSect="00A917D0">
      <w:pgSz w:w="11906" w:h="16838"/>
      <w:pgMar w:top="709" w:right="1134" w:bottom="1418" w:left="1418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0777"/>
    <w:rsid w:val="004837AA"/>
    <w:rsid w:val="00522821"/>
    <w:rsid w:val="005D31E7"/>
    <w:rsid w:val="005E4450"/>
    <w:rsid w:val="00621F2D"/>
    <w:rsid w:val="00890777"/>
    <w:rsid w:val="00A57D2D"/>
    <w:rsid w:val="00CF211A"/>
    <w:rsid w:val="00D44D3B"/>
    <w:rsid w:val="00D86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E28B2"/>
  <w15:chartTrackingRefBased/>
  <w15:docId w15:val="{B9ACC0CB-B93B-4239-8225-4EDD45C44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28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536</Words>
  <Characters>306</Characters>
  <Application>Microsoft Office Word</Application>
  <DocSecurity>0</DocSecurity>
  <Lines>2</Lines>
  <Paragraphs>1</Paragraphs>
  <ScaleCrop>false</ScaleCrop>
  <Company/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11</cp:revision>
  <dcterms:created xsi:type="dcterms:W3CDTF">2018-01-17T09:56:00Z</dcterms:created>
  <dcterms:modified xsi:type="dcterms:W3CDTF">2018-01-22T08:23:00Z</dcterms:modified>
</cp:coreProperties>
</file>