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83F" w:rsidRDefault="0088383F" w:rsidP="008838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383F" w:rsidRDefault="0088383F" w:rsidP="008838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383F" w:rsidRDefault="0088383F" w:rsidP="008838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383F" w:rsidRDefault="0088383F" w:rsidP="008838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383F" w:rsidRDefault="0088383F" w:rsidP="008838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383F" w:rsidRDefault="0088383F" w:rsidP="008838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383F" w:rsidRDefault="0088383F" w:rsidP="008838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383F" w:rsidRDefault="0088383F" w:rsidP="008838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383F" w:rsidRDefault="0088383F" w:rsidP="008838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383F" w:rsidRDefault="0088383F" w:rsidP="008838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383F" w:rsidRDefault="0088383F" w:rsidP="008838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8383F" w:rsidRDefault="0088383F" w:rsidP="008838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88383F" w:rsidRDefault="0088383F" w:rsidP="008838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88383F" w:rsidRDefault="0088383F" w:rsidP="008838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88383F" w:rsidRDefault="0088383F" w:rsidP="008838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8383F" w:rsidRDefault="0088383F" w:rsidP="008838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8383F" w:rsidRDefault="0088383F" w:rsidP="00883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383F" w:rsidRDefault="0088383F" w:rsidP="0088383F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EF389F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деяких законодавчих актів України щодо страхового стажу внутрішньо переміщених осіб)</w:t>
      </w:r>
      <w:r w:rsidRPr="004440C7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88383F" w:rsidRDefault="0088383F" w:rsidP="0088383F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8383F" w:rsidRDefault="0088383F" w:rsidP="0088383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8383F" w:rsidRDefault="0088383F" w:rsidP="0088383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7081   від 6 вересня  2017р. </w:t>
      </w:r>
    </w:p>
    <w:p w:rsidR="0088383F" w:rsidRDefault="0088383F" w:rsidP="0088383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8383F" w:rsidRDefault="0088383F" w:rsidP="0088383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народний депутат України </w:t>
      </w:r>
      <w:proofErr w:type="spellStart"/>
      <w:r>
        <w:rPr>
          <w:rFonts w:ascii="Arial" w:eastAsia="Times New Roman" w:hAnsi="Arial" w:cs="Arial"/>
          <w:lang w:eastAsia="ru-RU"/>
        </w:rPr>
        <w:t>Каплін</w:t>
      </w:r>
      <w:proofErr w:type="spellEnd"/>
      <w:r>
        <w:rPr>
          <w:rFonts w:ascii="Arial" w:eastAsia="Times New Roman" w:hAnsi="Arial" w:cs="Arial"/>
          <w:lang w:eastAsia="ru-RU"/>
        </w:rPr>
        <w:t xml:space="preserve"> С.М.  </w:t>
      </w:r>
    </w:p>
    <w:p w:rsidR="0088383F" w:rsidRDefault="0088383F" w:rsidP="0088383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8383F" w:rsidRPr="00E7197C" w:rsidRDefault="0088383F" w:rsidP="0088383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соціальної політики, зайнятості та пенсійного забезпечення.</w:t>
      </w:r>
    </w:p>
    <w:p w:rsidR="0088383F" w:rsidRDefault="0088383F" w:rsidP="0088383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8383F" w:rsidRDefault="0088383F" w:rsidP="0088383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8383F" w:rsidRDefault="0088383F" w:rsidP="0088383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646B8" w:rsidRDefault="0088383F" w:rsidP="00E646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E646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</w:t>
      </w:r>
      <w:proofErr w:type="spellStart"/>
      <w:r w:rsidR="00E646B8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 w:rsidR="00E646B8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06 </w:t>
      </w:r>
      <w:proofErr w:type="spellStart"/>
      <w:r w:rsidR="00E646B8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грудня</w:t>
      </w:r>
      <w:proofErr w:type="spellEnd"/>
      <w:r w:rsidR="00E646B8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 115</w:t>
      </w:r>
      <w:r w:rsidR="00E646B8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88383F" w:rsidRDefault="0088383F" w:rsidP="008838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17CBE" w:rsidRPr="008C0C4C" w:rsidRDefault="00517CBE" w:rsidP="00517CB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0C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законопроекті пропонується </w:t>
      </w:r>
      <w:proofErr w:type="spellStart"/>
      <w:r w:rsidRPr="008C0C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внести</w:t>
      </w:r>
      <w:proofErr w:type="spellEnd"/>
      <w:r w:rsidRPr="008C0C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зміни до Законів України «Про загальнообов’язкове державне пенсійне страхування» та «Про забезпечення прав і свобод внутрішньо переміщених осіб» щодо зарахування до страхового стажу для призначення пенсії за віком без сплати страхових внесків періоду перебування у статусі внутрішньо переміщеної особи.</w:t>
      </w:r>
    </w:p>
    <w:p w:rsidR="00517CBE" w:rsidRPr="008C0C4C" w:rsidRDefault="00517CBE" w:rsidP="00517CBE">
      <w:pPr>
        <w:widowControl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</w:p>
    <w:p w:rsidR="00517CBE" w:rsidRPr="008C0C4C" w:rsidRDefault="00E646B8" w:rsidP="00E646B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Та варто зауважити, що </w:t>
      </w:r>
      <w:r w:rsidR="00517CBE" w:rsidRPr="008C0C4C">
        <w:rPr>
          <w:rFonts w:ascii="Times New Roman" w:eastAsia="Calibri" w:hAnsi="Times New Roman" w:cs="Times New Roman"/>
          <w:i/>
          <w:color w:val="000000"/>
          <w:sz w:val="28"/>
          <w:szCs w:val="28"/>
          <w:lang w:eastAsia="ru-RU"/>
        </w:rPr>
        <w:t>Пенсійний фонд України</w:t>
      </w:r>
      <w:r w:rsidR="00517CBE" w:rsidRPr="008C0C4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17CBE" w:rsidRPr="008C0C4C">
        <w:rPr>
          <w:rFonts w:ascii="Times New Roman" w:eastAsia="Calibri" w:hAnsi="Times New Roman" w:cs="Times New Roman"/>
          <w:i/>
          <w:color w:val="000000"/>
          <w:sz w:val="28"/>
          <w:szCs w:val="28"/>
          <w:lang w:eastAsia="ru-RU"/>
        </w:rPr>
        <w:t>не має правових підстав для нарахування страхового стажу без сплати страхових внесків</w:t>
      </w:r>
      <w:r w:rsidR="00517CBE" w:rsidRPr="008C0C4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за певний період, оскільки саме сплата таких платежів є базою для нарахування пенсії та визначення її розміру. </w:t>
      </w:r>
      <w:r w:rsidR="00517CBE" w:rsidRPr="008C0C4C">
        <w:rPr>
          <w:rFonts w:ascii="Times New Roman" w:eastAsia="Calibri" w:hAnsi="Times New Roman" w:cs="Times New Roman"/>
          <w:i/>
          <w:color w:val="000000"/>
          <w:sz w:val="28"/>
          <w:szCs w:val="28"/>
          <w:lang w:eastAsia="ru-RU"/>
        </w:rPr>
        <w:t>Тому запропоновані зміни</w:t>
      </w:r>
      <w:r w:rsidR="00517CBE" w:rsidRPr="008C0C4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, які не передбачають механізму розрахунку пенсій на основі страхових внесків чи виплат соціальної допомоги, </w:t>
      </w:r>
      <w:r w:rsidR="00517CBE" w:rsidRPr="008C0C4C">
        <w:rPr>
          <w:rFonts w:ascii="Times New Roman" w:eastAsia="Calibri" w:hAnsi="Times New Roman" w:cs="Times New Roman"/>
          <w:i/>
          <w:color w:val="000000"/>
          <w:sz w:val="28"/>
          <w:szCs w:val="28"/>
          <w:lang w:eastAsia="ru-RU"/>
        </w:rPr>
        <w:t>створюють колізію у законодавства</w:t>
      </w:r>
      <w:r w:rsidR="00517CBE" w:rsidRPr="008C0C4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у сфері пенсійного забезпечення.</w:t>
      </w:r>
    </w:p>
    <w:p w:rsidR="00517CBE" w:rsidRPr="008C0C4C" w:rsidRDefault="00517CBE" w:rsidP="00517CBE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517CBE" w:rsidRPr="008C0C4C" w:rsidRDefault="00517CBE" w:rsidP="00517CBE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C0C4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 огляду на проведення пенсійної реформи в Україні, яка передбачає серед іншого підвищення вимог до страхового стажу для виходу на пенсію, запропоновані в законопроекті норми можуть створити ризики для зловживання отриманням статусу внутрішньо переміщеної особи з метою зарахування страхового стажу Пенсійним фондом України.</w:t>
      </w:r>
    </w:p>
    <w:p w:rsidR="0088383F" w:rsidRPr="008C0C4C" w:rsidRDefault="0088383F" w:rsidP="0088383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383F" w:rsidRDefault="0088383F" w:rsidP="0088383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8383F" w:rsidRDefault="0088383F" w:rsidP="0088383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F27CC" w:rsidRDefault="00BF27CC" w:rsidP="00BF27CC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BF27CC" w:rsidRDefault="00BF27CC" w:rsidP="00BF27CC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BF27CC" w:rsidRDefault="00BF27CC" w:rsidP="00BF27CC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88383F" w:rsidRDefault="0088383F" w:rsidP="008838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bookmarkStart w:id="0" w:name="_GoBack"/>
      <w:bookmarkEnd w:id="0"/>
    </w:p>
    <w:p w:rsidR="0088383F" w:rsidRDefault="0088383F" w:rsidP="008838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383F" w:rsidRDefault="0088383F" w:rsidP="0088383F"/>
    <w:p w:rsidR="0088383F" w:rsidRDefault="0088383F" w:rsidP="0088383F"/>
    <w:p w:rsidR="0088383F" w:rsidRDefault="0088383F" w:rsidP="0088383F"/>
    <w:p w:rsidR="00443AA9" w:rsidRDefault="00443AA9"/>
    <w:sectPr w:rsidR="00443AA9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4335" w:rsidRDefault="00564335" w:rsidP="0088383F">
      <w:pPr>
        <w:spacing w:after="0" w:line="240" w:lineRule="auto"/>
      </w:pPr>
      <w:r>
        <w:separator/>
      </w:r>
    </w:p>
  </w:endnote>
  <w:endnote w:type="continuationSeparator" w:id="0">
    <w:p w:rsidR="00564335" w:rsidRDefault="00564335" w:rsidP="00883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4335" w:rsidRDefault="00564335" w:rsidP="0088383F">
      <w:pPr>
        <w:spacing w:after="0" w:line="240" w:lineRule="auto"/>
      </w:pPr>
      <w:r>
        <w:separator/>
      </w:r>
    </w:p>
  </w:footnote>
  <w:footnote w:type="continuationSeparator" w:id="0">
    <w:p w:rsidR="00564335" w:rsidRDefault="00564335" w:rsidP="00883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6F47DD" w:rsidRDefault="0010596F" w:rsidP="00C03CC5">
    <w:pPr>
      <w:pStyle w:val="a3"/>
      <w:ind w:left="3686" w:firstLine="2410"/>
      <w:rPr>
        <w:rFonts w:ascii="Times New Roman" w:hAnsi="Times New Roman" w:cs="Times New Roman"/>
        <w:sz w:val="28"/>
        <w:szCs w:val="28"/>
      </w:rPr>
    </w:pPr>
    <w:r w:rsidRPr="006F739F">
      <w:rPr>
        <w:rFonts w:ascii="Times New Roman" w:hAnsi="Times New Roman" w:cs="Times New Roman"/>
        <w:sz w:val="28"/>
        <w:szCs w:val="28"/>
      </w:rPr>
      <w:t>Реєстр. №</w:t>
    </w:r>
    <w:r>
      <w:rPr>
        <w:rFonts w:ascii="Times New Roman" w:hAnsi="Times New Roman" w:cs="Times New Roman"/>
        <w:sz w:val="28"/>
        <w:szCs w:val="28"/>
      </w:rPr>
      <w:t xml:space="preserve"> 70</w:t>
    </w:r>
    <w:r w:rsidR="0088383F">
      <w:rPr>
        <w:rFonts w:ascii="Times New Roman" w:hAnsi="Times New Roman" w:cs="Times New Roman"/>
        <w:sz w:val="28"/>
        <w:szCs w:val="28"/>
      </w:rPr>
      <w:t>81</w:t>
    </w:r>
  </w:p>
  <w:p w:rsidR="004C760D" w:rsidRPr="006F739F" w:rsidRDefault="0010596F" w:rsidP="00C03CC5">
    <w:pPr>
      <w:pStyle w:val="a3"/>
      <w:ind w:left="3686" w:firstLine="2410"/>
      <w:rPr>
        <w:rFonts w:ascii="Times New Roman" w:hAnsi="Times New Roman" w:cs="Times New Roman"/>
        <w:sz w:val="28"/>
        <w:szCs w:val="28"/>
      </w:rPr>
    </w:pPr>
    <w:r w:rsidRPr="006F739F">
      <w:rPr>
        <w:rFonts w:ascii="Times New Roman" w:hAnsi="Times New Roman" w:cs="Times New Roman"/>
        <w:sz w:val="28"/>
        <w:szCs w:val="28"/>
      </w:rPr>
      <w:t xml:space="preserve">від </w:t>
    </w:r>
    <w:r w:rsidR="0088383F">
      <w:rPr>
        <w:rFonts w:ascii="Times New Roman" w:hAnsi="Times New Roman" w:cs="Times New Roman"/>
        <w:sz w:val="28"/>
        <w:szCs w:val="28"/>
      </w:rPr>
      <w:t>6</w:t>
    </w:r>
    <w:r w:rsidRPr="006F739F">
      <w:rPr>
        <w:rFonts w:ascii="Times New Roman" w:hAnsi="Times New Roman" w:cs="Times New Roman"/>
        <w:sz w:val="28"/>
        <w:szCs w:val="28"/>
      </w:rPr>
      <w:t xml:space="preserve"> </w:t>
    </w:r>
    <w:r w:rsidR="0088383F">
      <w:rPr>
        <w:rFonts w:ascii="Times New Roman" w:hAnsi="Times New Roman" w:cs="Times New Roman"/>
        <w:sz w:val="28"/>
        <w:szCs w:val="28"/>
      </w:rPr>
      <w:t>верес</w:t>
    </w:r>
    <w:r>
      <w:rPr>
        <w:rFonts w:ascii="Times New Roman" w:hAnsi="Times New Roman" w:cs="Times New Roman"/>
        <w:sz w:val="28"/>
        <w:szCs w:val="28"/>
      </w:rPr>
      <w:t>н</w:t>
    </w:r>
    <w:r w:rsidRPr="006F739F">
      <w:rPr>
        <w:rFonts w:ascii="Times New Roman" w:hAnsi="Times New Roman" w:cs="Times New Roman"/>
        <w:sz w:val="28"/>
        <w:szCs w:val="28"/>
      </w:rPr>
      <w:t>я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934"/>
    <w:rsid w:val="0010596F"/>
    <w:rsid w:val="00443AA9"/>
    <w:rsid w:val="00517CBE"/>
    <w:rsid w:val="00564335"/>
    <w:rsid w:val="00717934"/>
    <w:rsid w:val="0088383F"/>
    <w:rsid w:val="008C0C4C"/>
    <w:rsid w:val="00A628C7"/>
    <w:rsid w:val="00A92CB6"/>
    <w:rsid w:val="00BF27CC"/>
    <w:rsid w:val="00E646B8"/>
    <w:rsid w:val="00F96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7C4297-D843-42B3-853B-021C2F86D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383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383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8383F"/>
  </w:style>
  <w:style w:type="paragraph" w:styleId="a5">
    <w:name w:val="footer"/>
    <w:basedOn w:val="a"/>
    <w:link w:val="a6"/>
    <w:uiPriority w:val="99"/>
    <w:unhideWhenUsed/>
    <w:rsid w:val="0088383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83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1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1252</Words>
  <Characters>714</Characters>
  <Application>Microsoft Office Word</Application>
  <DocSecurity>0</DocSecurity>
  <Lines>5</Lines>
  <Paragraphs>3</Paragraphs>
  <ScaleCrop>false</ScaleCrop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6</cp:revision>
  <dcterms:created xsi:type="dcterms:W3CDTF">2017-09-27T07:30:00Z</dcterms:created>
  <dcterms:modified xsi:type="dcterms:W3CDTF">2017-12-12T09:13:00Z</dcterms:modified>
</cp:coreProperties>
</file>