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41EA6" w:rsidRDefault="001274BB" w:rsidP="00C41EA6">
      <w:pPr>
        <w:spacing w:after="0" w:line="240" w:lineRule="auto"/>
        <w:ind w:firstLine="709"/>
        <w:jc w:val="right"/>
        <w:rPr>
          <w:rFonts w:ascii="Times New Roman" w:eastAsia="Calibri" w:hAnsi="Times New Roman" w:cs="Calibri"/>
          <w:sz w:val="28"/>
          <w:szCs w:val="28"/>
        </w:rPr>
      </w:pPr>
      <w:r>
        <w:rPr>
          <w:rFonts w:ascii="Times New Roman" w:eastAsia="Calibri" w:hAnsi="Times New Roman" w:cs="Calibri"/>
          <w:sz w:val="28"/>
          <w:szCs w:val="28"/>
        </w:rPr>
        <w:t>До реєстр. № 7095</w:t>
      </w:r>
    </w:p>
    <w:p w:rsidR="00C41EA6" w:rsidRDefault="00C41EA6" w:rsidP="00C41EA6">
      <w:pPr>
        <w:spacing w:after="0" w:line="240" w:lineRule="auto"/>
        <w:ind w:firstLine="709"/>
        <w:jc w:val="right"/>
        <w:rPr>
          <w:rFonts w:ascii="Times New Roman" w:eastAsia="Calibri" w:hAnsi="Times New Roman" w:cs="Calibri"/>
          <w:sz w:val="28"/>
          <w:szCs w:val="28"/>
        </w:rPr>
      </w:pPr>
      <w:r>
        <w:rPr>
          <w:rFonts w:ascii="Times New Roman" w:eastAsia="Calibri" w:hAnsi="Times New Roman" w:cs="Calibri"/>
          <w:sz w:val="28"/>
          <w:szCs w:val="28"/>
        </w:rPr>
        <w:t xml:space="preserve"> від </w:t>
      </w:r>
      <w:r w:rsidR="001274BB">
        <w:rPr>
          <w:rFonts w:ascii="Times New Roman" w:eastAsia="Calibri" w:hAnsi="Times New Roman" w:cs="Calibri"/>
          <w:sz w:val="28"/>
          <w:szCs w:val="28"/>
        </w:rPr>
        <w:t>8</w:t>
      </w:r>
      <w:r>
        <w:rPr>
          <w:rFonts w:ascii="Times New Roman" w:eastAsia="Calibri" w:hAnsi="Times New Roman" w:cs="Calibri"/>
          <w:sz w:val="28"/>
          <w:szCs w:val="28"/>
        </w:rPr>
        <w:t xml:space="preserve"> вересня 2017 р.</w:t>
      </w:r>
    </w:p>
    <w:p w:rsidR="00C41EA6" w:rsidRDefault="00C41EA6" w:rsidP="00C41EA6">
      <w:pPr>
        <w:spacing w:after="120" w:line="240" w:lineRule="auto"/>
        <w:ind w:firstLine="709"/>
        <w:jc w:val="right"/>
        <w:rPr>
          <w:rFonts w:ascii="Times New Roman" w:eastAsia="Calibri" w:hAnsi="Times New Roman" w:cs="Calibri"/>
          <w:sz w:val="28"/>
          <w:szCs w:val="28"/>
        </w:rPr>
      </w:pPr>
    </w:p>
    <w:p w:rsidR="00C41EA6" w:rsidRDefault="00C41EA6" w:rsidP="00C41EA6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C41EA6" w:rsidRDefault="00C41EA6" w:rsidP="00C41EA6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C41EA6" w:rsidRDefault="00C41EA6" w:rsidP="00C41EA6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C41EA6" w:rsidRDefault="00C41EA6" w:rsidP="00C41EA6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C41EA6" w:rsidRDefault="00C41EA6" w:rsidP="00C41EA6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C41EA6" w:rsidRDefault="00C41EA6" w:rsidP="00C41EA6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C41EA6" w:rsidRDefault="00C41EA6" w:rsidP="00C41EA6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C41EA6" w:rsidRDefault="00C41EA6" w:rsidP="00C41EA6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C41EA6" w:rsidRDefault="00C41EA6" w:rsidP="00C41EA6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C41EA6" w:rsidRDefault="00C41EA6" w:rsidP="00C41EA6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C41EA6" w:rsidRDefault="00C41EA6" w:rsidP="00C41EA6">
      <w:pPr>
        <w:spacing w:after="0" w:line="240" w:lineRule="auto"/>
        <w:jc w:val="center"/>
        <w:rPr>
          <w:rFonts w:ascii="Times New Roman" w:eastAsia="Calibri" w:hAnsi="Times New Roman" w:cs="Calibri"/>
          <w:b/>
          <w:sz w:val="28"/>
          <w:szCs w:val="28"/>
        </w:rPr>
      </w:pPr>
      <w:r>
        <w:rPr>
          <w:rFonts w:ascii="Times New Roman" w:eastAsia="Calibri" w:hAnsi="Times New Roman" w:cs="Calibri"/>
          <w:b/>
          <w:sz w:val="28"/>
          <w:szCs w:val="28"/>
        </w:rPr>
        <w:t>ВИСНОВОК</w:t>
      </w:r>
    </w:p>
    <w:p w:rsidR="00C41EA6" w:rsidRDefault="00C41EA6" w:rsidP="00C41EA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щодо відповідності проекту нормативно-правового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акта</w:t>
      </w:r>
      <w:proofErr w:type="spellEnd"/>
    </w:p>
    <w:p w:rsidR="00C41EA6" w:rsidRDefault="00C41EA6" w:rsidP="00C41EA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вимогам антикорупційного законодавства</w:t>
      </w:r>
    </w:p>
    <w:p w:rsidR="00C41EA6" w:rsidRDefault="00C41EA6" w:rsidP="00C41EA6">
      <w:pPr>
        <w:keepNext/>
        <w:keepLines/>
        <w:shd w:val="clear" w:color="auto" w:fill="FFFFFF"/>
        <w:spacing w:after="0" w:line="193" w:lineRule="atLeast"/>
        <w:ind w:left="709"/>
        <w:jc w:val="both"/>
        <w:textAlignment w:val="baseline"/>
        <w:outlineLvl w:val="2"/>
        <w:rPr>
          <w:rFonts w:ascii="Calibri" w:eastAsia="Times New Roman" w:hAnsi="Calibri" w:cs="Arial"/>
          <w:sz w:val="24"/>
          <w:szCs w:val="24"/>
          <w:lang w:eastAsia="ru-RU"/>
        </w:rPr>
      </w:pPr>
    </w:p>
    <w:p w:rsidR="00E46ACE" w:rsidRDefault="00C41EA6" w:rsidP="00C41EA6">
      <w:pPr>
        <w:keepNext/>
        <w:keepLines/>
        <w:shd w:val="clear" w:color="auto" w:fill="FFFFFF"/>
        <w:spacing w:after="120" w:line="168" w:lineRule="atLeast"/>
        <w:ind w:left="709"/>
        <w:jc w:val="both"/>
        <w:textAlignment w:val="baseline"/>
        <w:outlineLvl w:val="2"/>
        <w:rPr>
          <w:rFonts w:ascii="Calibri" w:eastAsia="Times New Roman" w:hAnsi="Calibri" w:cs="Arial"/>
          <w:sz w:val="24"/>
          <w:szCs w:val="24"/>
          <w:lang w:eastAsia="ru-RU"/>
        </w:rPr>
      </w:pPr>
      <w:r>
        <w:rPr>
          <w:rFonts w:ascii="Calibri" w:eastAsia="Times New Roman" w:hAnsi="Calibri" w:cs="Arial"/>
          <w:sz w:val="24"/>
          <w:szCs w:val="24"/>
          <w:lang w:eastAsia="ru-RU"/>
        </w:rPr>
        <w:t xml:space="preserve">Назва проекту </w:t>
      </w:r>
      <w:proofErr w:type="spellStart"/>
      <w:r>
        <w:rPr>
          <w:rFonts w:ascii="Calibri" w:eastAsia="Times New Roman" w:hAnsi="Calibri" w:cs="Arial"/>
          <w:sz w:val="24"/>
          <w:szCs w:val="24"/>
          <w:lang w:eastAsia="ru-RU"/>
        </w:rPr>
        <w:t>акта</w:t>
      </w:r>
      <w:proofErr w:type="spellEnd"/>
      <w:r>
        <w:rPr>
          <w:rFonts w:ascii="Calibri" w:eastAsia="Times New Roman" w:hAnsi="Calibri" w:cs="Arial"/>
          <w:sz w:val="24"/>
          <w:szCs w:val="24"/>
          <w:lang w:eastAsia="ru-RU"/>
        </w:rPr>
        <w:t xml:space="preserve">: Проект Закону </w:t>
      </w:r>
      <w:r w:rsidR="00E46ACE" w:rsidRPr="00E46ACE">
        <w:rPr>
          <w:rFonts w:ascii="Calibri" w:eastAsia="Times New Roman" w:hAnsi="Calibri" w:cs="Arial"/>
          <w:sz w:val="24"/>
          <w:szCs w:val="24"/>
          <w:lang w:eastAsia="ru-RU"/>
        </w:rPr>
        <w:t>про внесення змін до статті 93 Регламенту Верховної Ради України" (щодо обов'язковості оцінки відповідності законопроектів та проектів інших актів Верховної Ради України Конституції України)</w:t>
      </w:r>
    </w:p>
    <w:p w:rsidR="00C41EA6" w:rsidRDefault="00B17E4B" w:rsidP="00C41EA6">
      <w:pPr>
        <w:keepNext/>
        <w:keepLines/>
        <w:shd w:val="clear" w:color="auto" w:fill="FFFFFF"/>
        <w:spacing w:after="120" w:line="168" w:lineRule="atLeast"/>
        <w:ind w:left="709"/>
        <w:jc w:val="both"/>
        <w:textAlignment w:val="baseline"/>
        <w:outlineLvl w:val="2"/>
        <w:rPr>
          <w:rFonts w:ascii="Calibri" w:eastAsia="Times New Roman" w:hAnsi="Calibri" w:cs="Arial"/>
          <w:sz w:val="24"/>
          <w:szCs w:val="24"/>
          <w:lang w:eastAsia="ru-RU"/>
        </w:rPr>
      </w:pPr>
      <w:r>
        <w:rPr>
          <w:rFonts w:ascii="Calibri" w:eastAsia="Times New Roman" w:hAnsi="Calibri" w:cs="Arial"/>
          <w:sz w:val="24"/>
          <w:szCs w:val="24"/>
          <w:lang w:eastAsia="ru-RU"/>
        </w:rPr>
        <w:t>Реєстр. № 7095</w:t>
      </w:r>
      <w:r w:rsidR="00C41EA6">
        <w:rPr>
          <w:rFonts w:ascii="Calibri" w:eastAsia="Times New Roman" w:hAnsi="Calibri" w:cs="Arial"/>
          <w:sz w:val="24"/>
          <w:szCs w:val="24"/>
          <w:lang w:eastAsia="ru-RU"/>
        </w:rPr>
        <w:t xml:space="preserve"> від </w:t>
      </w:r>
      <w:r>
        <w:rPr>
          <w:rFonts w:ascii="Calibri" w:eastAsia="Times New Roman" w:hAnsi="Calibri" w:cs="Arial"/>
          <w:sz w:val="24"/>
          <w:szCs w:val="24"/>
          <w:lang w:eastAsia="ru-RU"/>
        </w:rPr>
        <w:t>8</w:t>
      </w:r>
      <w:r w:rsidR="00C41EA6">
        <w:rPr>
          <w:rFonts w:ascii="Calibri" w:eastAsia="Times New Roman" w:hAnsi="Calibri" w:cs="Arial"/>
          <w:sz w:val="24"/>
          <w:szCs w:val="24"/>
          <w:lang w:eastAsia="ru-RU"/>
        </w:rPr>
        <w:t xml:space="preserve"> вересня 2017 р.</w:t>
      </w:r>
    </w:p>
    <w:p w:rsidR="00C41EA6" w:rsidRDefault="00C41EA6" w:rsidP="00C41EA6">
      <w:pPr>
        <w:shd w:val="clear" w:color="auto" w:fill="FFFFFF"/>
        <w:spacing w:before="120" w:after="0" w:line="270" w:lineRule="atLeast"/>
        <w:ind w:left="720" w:hanging="11"/>
        <w:jc w:val="both"/>
        <w:rPr>
          <w:rFonts w:ascii="Calibri" w:eastAsia="Calibri" w:hAnsi="Calibri" w:cs="Arial"/>
          <w:sz w:val="24"/>
          <w:szCs w:val="24"/>
        </w:rPr>
      </w:pPr>
      <w:r>
        <w:rPr>
          <w:rFonts w:ascii="Calibri" w:eastAsia="Calibri" w:hAnsi="Calibri" w:cs="Arial"/>
          <w:sz w:val="24"/>
          <w:szCs w:val="24"/>
        </w:rPr>
        <w:t xml:space="preserve">Суб’єкт права законодавчої ініціативи: народний депутат України </w:t>
      </w:r>
      <w:r w:rsidR="00EC6DAC">
        <w:rPr>
          <w:rFonts w:ascii="Calibri" w:eastAsia="Calibri" w:hAnsi="Calibri" w:cs="Arial"/>
          <w:sz w:val="24"/>
          <w:szCs w:val="24"/>
        </w:rPr>
        <w:t>Ківалов С.В.</w:t>
      </w:r>
    </w:p>
    <w:p w:rsidR="00C41EA6" w:rsidRDefault="00C41EA6" w:rsidP="00C41EA6">
      <w:pPr>
        <w:shd w:val="clear" w:color="auto" w:fill="FFFFFF"/>
        <w:spacing w:before="120" w:after="0" w:line="270" w:lineRule="atLeast"/>
        <w:ind w:left="720" w:hanging="11"/>
        <w:jc w:val="both"/>
        <w:rPr>
          <w:rFonts w:ascii="Calibri" w:eastAsia="Calibri" w:hAnsi="Calibri" w:cs="Arial"/>
          <w:sz w:val="24"/>
          <w:szCs w:val="24"/>
          <w:shd w:val="clear" w:color="auto" w:fill="FFFFFF"/>
        </w:rPr>
      </w:pPr>
      <w:r>
        <w:rPr>
          <w:rFonts w:ascii="Calibri" w:eastAsia="Calibri" w:hAnsi="Calibri" w:cs="Arial"/>
          <w:sz w:val="24"/>
          <w:szCs w:val="24"/>
        </w:rPr>
        <w:t xml:space="preserve">Головний комітет з підготовки і попереднього розгляду – </w:t>
      </w:r>
      <w:r>
        <w:rPr>
          <w:rFonts w:ascii="Calibri" w:eastAsia="Calibri" w:hAnsi="Calibri" w:cs="Arial"/>
          <w:sz w:val="24"/>
          <w:szCs w:val="24"/>
          <w:shd w:val="clear" w:color="auto" w:fill="FFFFFF"/>
        </w:rPr>
        <w:t xml:space="preserve"> Комітет </w:t>
      </w:r>
      <w:r w:rsidR="007F216A" w:rsidRPr="007F216A">
        <w:rPr>
          <w:rFonts w:ascii="Calibri" w:eastAsia="Calibri" w:hAnsi="Calibri" w:cs="Arial"/>
          <w:sz w:val="24"/>
          <w:szCs w:val="24"/>
          <w:shd w:val="clear" w:color="auto" w:fill="FFFFFF"/>
        </w:rPr>
        <w:t>з питань Регламенту та організації роботи Верховної Ради України</w:t>
      </w:r>
    </w:p>
    <w:p w:rsidR="007F216A" w:rsidRDefault="007F216A" w:rsidP="00C41EA6">
      <w:pPr>
        <w:shd w:val="clear" w:color="auto" w:fill="FFFFFF"/>
        <w:spacing w:before="120" w:after="0" w:line="270" w:lineRule="atLeast"/>
        <w:ind w:left="720" w:hanging="11"/>
        <w:jc w:val="both"/>
        <w:rPr>
          <w:rFonts w:ascii="Times New Roman" w:eastAsia="Calibri" w:hAnsi="Times New Roman" w:cs="Calibri"/>
          <w:sz w:val="28"/>
          <w:szCs w:val="28"/>
          <w:u w:val="single"/>
        </w:rPr>
      </w:pPr>
    </w:p>
    <w:p w:rsidR="00C41EA6" w:rsidRDefault="00C41EA6" w:rsidP="00C41EA6">
      <w:pPr>
        <w:spacing w:after="120" w:line="240" w:lineRule="auto"/>
        <w:ind w:firstLine="709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Calibri"/>
          <w:sz w:val="28"/>
          <w:szCs w:val="28"/>
          <w:u w:val="single"/>
        </w:rPr>
        <w:t xml:space="preserve">У проекті </w:t>
      </w:r>
      <w:proofErr w:type="spellStart"/>
      <w:r>
        <w:rPr>
          <w:rFonts w:ascii="Times New Roman" w:eastAsia="Calibri" w:hAnsi="Times New Roman" w:cs="Calibri"/>
          <w:sz w:val="28"/>
          <w:szCs w:val="28"/>
          <w:u w:val="single"/>
        </w:rPr>
        <w:t>акта</w:t>
      </w:r>
      <w:proofErr w:type="spellEnd"/>
      <w:r>
        <w:rPr>
          <w:rFonts w:ascii="Times New Roman" w:eastAsia="Calibri" w:hAnsi="Times New Roman" w:cs="Calibri"/>
          <w:sz w:val="28"/>
          <w:szCs w:val="28"/>
          <w:u w:val="single"/>
        </w:rPr>
        <w:t xml:space="preserve"> не виявлено </w:t>
      </w:r>
      <w:proofErr w:type="spellStart"/>
      <w:r>
        <w:rPr>
          <w:rFonts w:ascii="Times New Roman" w:eastAsia="Calibri" w:hAnsi="Times New Roman" w:cs="Calibri"/>
          <w:sz w:val="28"/>
          <w:szCs w:val="28"/>
          <w:u w:val="single"/>
        </w:rPr>
        <w:t>корупціогенних</w:t>
      </w:r>
      <w:proofErr w:type="spellEnd"/>
      <w:r>
        <w:rPr>
          <w:rFonts w:ascii="Times New Roman" w:eastAsia="Calibri" w:hAnsi="Times New Roman" w:cs="Calibri"/>
          <w:sz w:val="28"/>
          <w:szCs w:val="28"/>
          <w:u w:val="single"/>
        </w:rPr>
        <w:t xml:space="preserve"> факторів – проект </w:t>
      </w:r>
      <w:proofErr w:type="spellStart"/>
      <w:r>
        <w:rPr>
          <w:rFonts w:ascii="Times New Roman" w:eastAsia="Calibri" w:hAnsi="Times New Roman" w:cs="Calibri"/>
          <w:sz w:val="28"/>
          <w:szCs w:val="28"/>
          <w:u w:val="single"/>
        </w:rPr>
        <w:t>акта</w:t>
      </w:r>
      <w:proofErr w:type="spellEnd"/>
      <w:r>
        <w:rPr>
          <w:rFonts w:ascii="Times New Roman" w:eastAsia="Calibri" w:hAnsi="Times New Roman" w:cs="Calibri"/>
          <w:sz w:val="28"/>
          <w:szCs w:val="28"/>
          <w:u w:val="single"/>
        </w:rPr>
        <w:t xml:space="preserve"> відповідає вимогам антикорупційного законодавства </w:t>
      </w:r>
      <w:r>
        <w:rPr>
          <w:rFonts w:ascii="Times New Roman" w:eastAsia="Calibri" w:hAnsi="Times New Roman" w:cs="Calibri"/>
          <w:sz w:val="28"/>
          <w:szCs w:val="28"/>
        </w:rPr>
        <w:t>(рішення К</w:t>
      </w:r>
      <w:r w:rsidR="009D40AE">
        <w:rPr>
          <w:rFonts w:ascii="Times New Roman" w:eastAsia="Calibri" w:hAnsi="Times New Roman" w:cs="Calibri"/>
          <w:sz w:val="28"/>
          <w:szCs w:val="28"/>
        </w:rPr>
        <w:t>омітету від 16 січня 2018</w:t>
      </w:r>
      <w:bookmarkStart w:id="0" w:name="_GoBack"/>
      <w:bookmarkEnd w:id="0"/>
      <w:r>
        <w:rPr>
          <w:rFonts w:ascii="Times New Roman" w:eastAsia="Calibri" w:hAnsi="Times New Roman" w:cs="Calibri"/>
          <w:sz w:val="28"/>
          <w:szCs w:val="28"/>
        </w:rPr>
        <w:t xml:space="preserve"> р., протокол № 116).</w:t>
      </w:r>
      <w:r>
        <w:rPr>
          <w:rFonts w:ascii="Times New Roman" w:eastAsia="Calibri" w:hAnsi="Times New Roman" w:cs="Times New Roman"/>
          <w:b/>
          <w:sz w:val="28"/>
          <w:szCs w:val="28"/>
        </w:rPr>
        <w:tab/>
      </w:r>
    </w:p>
    <w:p w:rsidR="00C41EA6" w:rsidRDefault="00C41EA6" w:rsidP="00C41EA6">
      <w:pPr>
        <w:spacing w:after="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C41EA6" w:rsidRDefault="00C41EA6" w:rsidP="00C41EA6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b/>
          <w:sz w:val="28"/>
          <w:szCs w:val="28"/>
        </w:rPr>
      </w:pPr>
    </w:p>
    <w:p w:rsidR="00C41EA6" w:rsidRDefault="00C41EA6" w:rsidP="00C41EA6">
      <w:pPr>
        <w:spacing w:after="0" w:line="240" w:lineRule="auto"/>
        <w:ind w:firstLine="709"/>
        <w:jc w:val="both"/>
        <w:rPr>
          <w:rFonts w:ascii="Times New Roman" w:eastAsia="Calibri" w:hAnsi="Times New Roman" w:cs="Calibri"/>
          <w:b/>
          <w:sz w:val="28"/>
          <w:szCs w:val="28"/>
        </w:rPr>
      </w:pPr>
      <w:r>
        <w:rPr>
          <w:rFonts w:ascii="Times New Roman" w:eastAsia="Calibri" w:hAnsi="Times New Roman" w:cs="Calibri"/>
          <w:b/>
          <w:sz w:val="28"/>
          <w:szCs w:val="28"/>
        </w:rPr>
        <w:t>Перший заступник</w:t>
      </w:r>
    </w:p>
    <w:p w:rsidR="00C41EA6" w:rsidRDefault="00C41EA6" w:rsidP="00C41EA6">
      <w:pPr>
        <w:spacing w:after="0" w:line="240" w:lineRule="auto"/>
        <w:ind w:firstLine="709"/>
        <w:jc w:val="both"/>
        <w:rPr>
          <w:rFonts w:ascii="Times New Roman" w:eastAsia="Calibri" w:hAnsi="Times New Roman" w:cs="Calibri"/>
          <w:b/>
          <w:sz w:val="28"/>
          <w:szCs w:val="28"/>
        </w:rPr>
      </w:pPr>
      <w:r>
        <w:rPr>
          <w:rFonts w:ascii="Times New Roman" w:eastAsia="Calibri" w:hAnsi="Times New Roman" w:cs="Calibri"/>
          <w:b/>
          <w:sz w:val="28"/>
          <w:szCs w:val="28"/>
        </w:rPr>
        <w:t>Голови Комітету                                                                   Ю.П. Савчук</w:t>
      </w:r>
    </w:p>
    <w:p w:rsidR="00C41EA6" w:rsidRDefault="00C41EA6" w:rsidP="00C41EA6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C41EA6" w:rsidRDefault="00C41EA6" w:rsidP="00C41EA6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C41EA6" w:rsidRDefault="00C41EA6" w:rsidP="00C41EA6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C41EA6" w:rsidRDefault="00C41EA6" w:rsidP="00C41EA6">
      <w:pPr>
        <w:spacing w:after="120" w:line="240" w:lineRule="auto"/>
        <w:jc w:val="both"/>
        <w:rPr>
          <w:rFonts w:ascii="Times New Roman" w:eastAsia="Calibri" w:hAnsi="Times New Roman" w:cs="Calibri"/>
          <w:sz w:val="28"/>
        </w:rPr>
      </w:pPr>
    </w:p>
    <w:p w:rsidR="00C41EA6" w:rsidRDefault="00C41EA6" w:rsidP="00C41EA6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C41EA6" w:rsidRDefault="00C41EA6" w:rsidP="00C41EA6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C41EA6" w:rsidRDefault="00C41EA6" w:rsidP="00C41EA6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C41EA6" w:rsidRDefault="00C41EA6" w:rsidP="00C41EA6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C41EA6" w:rsidRDefault="00C41EA6" w:rsidP="00C41EA6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C41EA6" w:rsidRDefault="00C41EA6" w:rsidP="00C41EA6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C41EA6" w:rsidRDefault="00C41EA6" w:rsidP="00C41EA6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C41EA6" w:rsidRDefault="00C41EA6" w:rsidP="00C41EA6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C41EA6" w:rsidRDefault="00C41EA6" w:rsidP="00C41EA6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C41EA6" w:rsidRDefault="00C41EA6" w:rsidP="00C41EA6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C41EA6" w:rsidRDefault="00C41EA6" w:rsidP="00C41EA6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C41EA6" w:rsidRDefault="00C41EA6" w:rsidP="00C41EA6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C41EA6" w:rsidRDefault="00C41EA6" w:rsidP="00C41EA6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C41EA6" w:rsidRDefault="00C41EA6" w:rsidP="00C41EA6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C41EA6" w:rsidRDefault="00C41EA6" w:rsidP="00C41EA6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C41EA6" w:rsidRDefault="00C41EA6" w:rsidP="00C41EA6"/>
    <w:p w:rsidR="00C41EA6" w:rsidRDefault="00C41EA6" w:rsidP="00C41EA6"/>
    <w:p w:rsidR="00C41EA6" w:rsidRDefault="00C41EA6" w:rsidP="00C41EA6"/>
    <w:p w:rsidR="00C41EA6" w:rsidRDefault="00C41EA6" w:rsidP="00C41EA6"/>
    <w:p w:rsidR="00C41EA6" w:rsidRDefault="00C41EA6" w:rsidP="00C41EA6"/>
    <w:p w:rsidR="00C41EA6" w:rsidRDefault="00C41EA6" w:rsidP="00C41EA6"/>
    <w:p w:rsidR="00C41EA6" w:rsidRDefault="00C41EA6" w:rsidP="00C41EA6"/>
    <w:p w:rsidR="00C41EA6" w:rsidRDefault="00C41EA6" w:rsidP="00C41EA6"/>
    <w:p w:rsidR="00ED7062" w:rsidRDefault="00ED7062"/>
    <w:sectPr w:rsidR="00ED7062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40BD"/>
    <w:rsid w:val="001274BB"/>
    <w:rsid w:val="007F216A"/>
    <w:rsid w:val="009D40AE"/>
    <w:rsid w:val="00B17E4B"/>
    <w:rsid w:val="00C41EA6"/>
    <w:rsid w:val="00E46ACE"/>
    <w:rsid w:val="00EB40BD"/>
    <w:rsid w:val="00EC6DAC"/>
    <w:rsid w:val="00ED70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736AE4"/>
  <w15:chartTrackingRefBased/>
  <w15:docId w15:val="{9691A64D-AB7B-4AF2-A907-507CEF1AF5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41EA6"/>
    <w:pPr>
      <w:spacing w:line="252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97438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597</Words>
  <Characters>341</Characters>
  <Application>Microsoft Office Word</Application>
  <DocSecurity>0</DocSecurity>
  <Lines>2</Lines>
  <Paragraphs>1</Paragraphs>
  <ScaleCrop>false</ScaleCrop>
  <Company/>
  <LinksUpToDate>false</LinksUpToDate>
  <CharactersWithSpaces>937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Вишневська Катерина Олександрівна</dc:creator>
  <cp:keywords/>
  <dc:description/>
  <cp:lastModifiedBy>Вишневська Катерина Олександрівна</cp:lastModifiedBy>
  <cp:revision>8</cp:revision>
  <dcterms:created xsi:type="dcterms:W3CDTF">2018-01-17T10:12:00Z</dcterms:created>
  <dcterms:modified xsi:type="dcterms:W3CDTF">2018-01-22T08:23:00Z</dcterms:modified>
</cp:coreProperties>
</file>