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F86" w:rsidRPr="002C21EB" w:rsidRDefault="00D60F86" w:rsidP="00D60F86">
      <w:pPr>
        <w:pStyle w:val="a3"/>
        <w:jc w:val="right"/>
        <w:rPr>
          <w:i/>
          <w:sz w:val="19"/>
          <w:szCs w:val="19"/>
          <w:lang w:val="uk-UA"/>
        </w:rPr>
      </w:pPr>
      <w:r w:rsidRPr="002C21EB">
        <w:rPr>
          <w:i/>
          <w:sz w:val="19"/>
          <w:szCs w:val="19"/>
          <w:lang w:val="uk-UA"/>
        </w:rPr>
        <w:t xml:space="preserve">До реєстр. № </w:t>
      </w:r>
      <w:r>
        <w:rPr>
          <w:i/>
          <w:sz w:val="19"/>
          <w:szCs w:val="19"/>
          <w:lang w:val="uk-UA"/>
        </w:rPr>
        <w:t>7139</w:t>
      </w:r>
    </w:p>
    <w:p w:rsidR="005A18FC" w:rsidRDefault="005A18FC" w:rsidP="00D60F86">
      <w:pPr>
        <w:pStyle w:val="a3"/>
        <w:jc w:val="right"/>
        <w:rPr>
          <w:i/>
          <w:sz w:val="19"/>
          <w:szCs w:val="19"/>
          <w:lang w:val="uk-UA"/>
        </w:rPr>
      </w:pPr>
      <w:r>
        <w:rPr>
          <w:i/>
          <w:sz w:val="19"/>
          <w:szCs w:val="19"/>
          <w:lang w:val="uk-UA"/>
        </w:rPr>
        <w:t>Поданого н</w:t>
      </w:r>
      <w:r w:rsidR="00D60F86" w:rsidRPr="002C21EB">
        <w:rPr>
          <w:i/>
          <w:sz w:val="19"/>
          <w:szCs w:val="19"/>
          <w:lang w:val="uk-UA"/>
        </w:rPr>
        <w:t>ародн</w:t>
      </w:r>
      <w:r>
        <w:rPr>
          <w:i/>
          <w:sz w:val="19"/>
          <w:szCs w:val="19"/>
          <w:lang w:val="uk-UA"/>
        </w:rPr>
        <w:t xml:space="preserve">ими </w:t>
      </w:r>
      <w:r w:rsidR="00D60F86" w:rsidRPr="002C21EB">
        <w:rPr>
          <w:i/>
          <w:sz w:val="19"/>
          <w:szCs w:val="19"/>
          <w:lang w:val="uk-UA"/>
        </w:rPr>
        <w:t xml:space="preserve"> депутат</w:t>
      </w:r>
      <w:r>
        <w:rPr>
          <w:i/>
          <w:sz w:val="19"/>
          <w:szCs w:val="19"/>
          <w:lang w:val="uk-UA"/>
        </w:rPr>
        <w:t>ам</w:t>
      </w:r>
      <w:r w:rsidR="00D60F86" w:rsidRPr="002C21EB">
        <w:rPr>
          <w:i/>
          <w:sz w:val="19"/>
          <w:szCs w:val="19"/>
          <w:lang w:val="uk-UA"/>
        </w:rPr>
        <w:t xml:space="preserve">и України </w:t>
      </w:r>
    </w:p>
    <w:p w:rsidR="005A18FC" w:rsidRDefault="00D60F86" w:rsidP="00D60F86">
      <w:pPr>
        <w:pStyle w:val="a3"/>
        <w:jc w:val="right"/>
        <w:rPr>
          <w:i/>
          <w:sz w:val="19"/>
          <w:szCs w:val="19"/>
          <w:lang w:val="uk-UA"/>
        </w:rPr>
      </w:pPr>
      <w:r w:rsidRPr="00D60F86">
        <w:rPr>
          <w:i/>
          <w:sz w:val="19"/>
          <w:szCs w:val="19"/>
          <w:lang w:val="uk-UA"/>
        </w:rPr>
        <w:t xml:space="preserve">Богомолець О.В., </w:t>
      </w:r>
      <w:proofErr w:type="spellStart"/>
      <w:r w:rsidRPr="00D60F86">
        <w:rPr>
          <w:i/>
          <w:sz w:val="19"/>
          <w:szCs w:val="19"/>
          <w:lang w:val="uk-UA"/>
        </w:rPr>
        <w:t>Біловол</w:t>
      </w:r>
      <w:r w:rsidR="005A18FC">
        <w:rPr>
          <w:i/>
          <w:sz w:val="19"/>
          <w:szCs w:val="19"/>
          <w:lang w:val="uk-UA"/>
        </w:rPr>
        <w:t>ом</w:t>
      </w:r>
      <w:proofErr w:type="spellEnd"/>
      <w:r w:rsidRPr="00D60F86">
        <w:rPr>
          <w:i/>
          <w:sz w:val="19"/>
          <w:szCs w:val="19"/>
          <w:lang w:val="uk-UA"/>
        </w:rPr>
        <w:t xml:space="preserve"> О.М.,</w:t>
      </w:r>
      <w:r w:rsidR="005A18FC">
        <w:rPr>
          <w:i/>
          <w:sz w:val="19"/>
          <w:szCs w:val="19"/>
          <w:lang w:val="uk-UA"/>
        </w:rPr>
        <w:t xml:space="preserve"> </w:t>
      </w:r>
      <w:r w:rsidRPr="00D60F86">
        <w:rPr>
          <w:i/>
          <w:sz w:val="19"/>
          <w:szCs w:val="19"/>
          <w:lang w:val="uk-UA"/>
        </w:rPr>
        <w:t>Бахтеєв</w:t>
      </w:r>
      <w:r w:rsidR="005A18FC">
        <w:rPr>
          <w:i/>
          <w:sz w:val="19"/>
          <w:szCs w:val="19"/>
          <w:lang w:val="uk-UA"/>
        </w:rPr>
        <w:t>ою</w:t>
      </w:r>
      <w:r w:rsidRPr="00D60F86">
        <w:rPr>
          <w:i/>
          <w:sz w:val="19"/>
          <w:szCs w:val="19"/>
          <w:lang w:val="uk-UA"/>
        </w:rPr>
        <w:t xml:space="preserve"> Т.Д.,</w:t>
      </w:r>
    </w:p>
    <w:p w:rsidR="00D60F86" w:rsidRPr="00D60F86" w:rsidRDefault="00D60F86" w:rsidP="00D60F86">
      <w:pPr>
        <w:pStyle w:val="a3"/>
        <w:jc w:val="right"/>
        <w:rPr>
          <w:i/>
          <w:sz w:val="19"/>
          <w:szCs w:val="19"/>
          <w:lang w:val="uk-UA"/>
        </w:rPr>
      </w:pPr>
      <w:r w:rsidRPr="00D60F86">
        <w:rPr>
          <w:i/>
          <w:sz w:val="19"/>
          <w:szCs w:val="19"/>
          <w:lang w:val="uk-UA"/>
        </w:rPr>
        <w:t xml:space="preserve"> Мельничук</w:t>
      </w:r>
      <w:r w:rsidR="005A18FC">
        <w:rPr>
          <w:i/>
          <w:sz w:val="19"/>
          <w:szCs w:val="19"/>
          <w:lang w:val="uk-UA"/>
        </w:rPr>
        <w:t>ом</w:t>
      </w:r>
      <w:r w:rsidRPr="00D60F86">
        <w:rPr>
          <w:i/>
          <w:sz w:val="19"/>
          <w:szCs w:val="19"/>
          <w:lang w:val="uk-UA"/>
        </w:rPr>
        <w:t xml:space="preserve"> С.П., Мусі</w:t>
      </w:r>
      <w:r w:rsidR="005A18FC">
        <w:rPr>
          <w:i/>
          <w:sz w:val="19"/>
          <w:szCs w:val="19"/>
          <w:lang w:val="uk-UA"/>
        </w:rPr>
        <w:t>єм</w:t>
      </w:r>
      <w:r w:rsidRPr="00D60F86">
        <w:rPr>
          <w:i/>
          <w:sz w:val="19"/>
          <w:szCs w:val="19"/>
          <w:lang w:val="uk-UA"/>
        </w:rPr>
        <w:t xml:space="preserve"> О.С., </w:t>
      </w:r>
      <w:proofErr w:type="spellStart"/>
      <w:r w:rsidRPr="00D60F86">
        <w:rPr>
          <w:i/>
          <w:sz w:val="19"/>
          <w:szCs w:val="19"/>
          <w:lang w:val="uk-UA"/>
        </w:rPr>
        <w:t>Шипко</w:t>
      </w:r>
      <w:r w:rsidR="005A18FC">
        <w:rPr>
          <w:i/>
          <w:sz w:val="19"/>
          <w:szCs w:val="19"/>
          <w:lang w:val="uk-UA"/>
        </w:rPr>
        <w:t>м</w:t>
      </w:r>
      <w:proofErr w:type="spellEnd"/>
      <w:r w:rsidRPr="00D60F86">
        <w:rPr>
          <w:i/>
          <w:sz w:val="19"/>
          <w:szCs w:val="19"/>
          <w:lang w:val="uk-UA"/>
        </w:rPr>
        <w:t xml:space="preserve"> А.Ф., </w:t>
      </w:r>
      <w:proofErr w:type="spellStart"/>
      <w:r w:rsidRPr="00D60F86">
        <w:rPr>
          <w:i/>
          <w:sz w:val="19"/>
          <w:szCs w:val="19"/>
          <w:lang w:val="uk-UA"/>
        </w:rPr>
        <w:t>Шурм</w:t>
      </w:r>
      <w:r w:rsidR="005A18FC">
        <w:rPr>
          <w:i/>
          <w:sz w:val="19"/>
          <w:szCs w:val="19"/>
          <w:lang w:val="uk-UA"/>
        </w:rPr>
        <w:t>ою</w:t>
      </w:r>
      <w:proofErr w:type="spellEnd"/>
      <w:r w:rsidRPr="00D60F86">
        <w:rPr>
          <w:i/>
          <w:sz w:val="19"/>
          <w:szCs w:val="19"/>
          <w:lang w:val="uk-UA"/>
        </w:rPr>
        <w:t xml:space="preserve"> І.М.</w:t>
      </w:r>
    </w:p>
    <w:p w:rsidR="00D60F86" w:rsidRDefault="00D60F86" w:rsidP="00D60F86">
      <w:pPr>
        <w:spacing w:after="0" w:line="240" w:lineRule="auto"/>
        <w:ind w:left="5529"/>
        <w:jc w:val="right"/>
        <w:rPr>
          <w:i/>
          <w:szCs w:val="28"/>
          <w:lang w:val="uk-UA"/>
        </w:rPr>
      </w:pPr>
    </w:p>
    <w:p w:rsidR="005204CF" w:rsidRDefault="005204CF" w:rsidP="00D60F86">
      <w:pPr>
        <w:spacing w:after="0" w:line="240" w:lineRule="auto"/>
        <w:ind w:left="5529"/>
        <w:jc w:val="right"/>
        <w:rPr>
          <w:i/>
          <w:szCs w:val="28"/>
          <w:lang w:val="uk-UA"/>
        </w:rPr>
      </w:pPr>
    </w:p>
    <w:p w:rsidR="002E2221" w:rsidRDefault="002E2221" w:rsidP="00D60F86">
      <w:pPr>
        <w:spacing w:after="0" w:line="240" w:lineRule="auto"/>
        <w:ind w:left="5529"/>
        <w:jc w:val="right"/>
        <w:rPr>
          <w:i/>
          <w:szCs w:val="28"/>
          <w:lang w:val="uk-UA"/>
        </w:rPr>
      </w:pPr>
    </w:p>
    <w:p w:rsidR="002E2221" w:rsidRDefault="002E2221" w:rsidP="00D60F86">
      <w:pPr>
        <w:spacing w:after="0" w:line="240" w:lineRule="auto"/>
        <w:ind w:left="5529"/>
        <w:jc w:val="right"/>
        <w:rPr>
          <w:i/>
          <w:szCs w:val="28"/>
          <w:lang w:val="uk-UA"/>
        </w:rPr>
      </w:pPr>
    </w:p>
    <w:p w:rsidR="002E2221" w:rsidRDefault="002E2221" w:rsidP="00D60F86">
      <w:pPr>
        <w:spacing w:after="0" w:line="240" w:lineRule="auto"/>
        <w:ind w:left="5529"/>
        <w:jc w:val="right"/>
        <w:rPr>
          <w:i/>
          <w:szCs w:val="28"/>
          <w:lang w:val="uk-UA"/>
        </w:rPr>
      </w:pPr>
    </w:p>
    <w:p w:rsidR="002E2221" w:rsidRDefault="002E2221" w:rsidP="00D60F86">
      <w:pPr>
        <w:spacing w:after="0" w:line="240" w:lineRule="auto"/>
        <w:ind w:left="5529"/>
        <w:jc w:val="right"/>
        <w:rPr>
          <w:i/>
          <w:szCs w:val="28"/>
          <w:lang w:val="uk-UA"/>
        </w:rPr>
      </w:pPr>
    </w:p>
    <w:p w:rsidR="002E2221" w:rsidRDefault="002E2221" w:rsidP="00D60F86">
      <w:pPr>
        <w:spacing w:after="0" w:line="240" w:lineRule="auto"/>
        <w:ind w:left="5529"/>
        <w:jc w:val="right"/>
        <w:rPr>
          <w:i/>
          <w:szCs w:val="28"/>
          <w:lang w:val="uk-UA"/>
        </w:rPr>
      </w:pPr>
    </w:p>
    <w:p w:rsidR="00E3364A" w:rsidRPr="00D60F86" w:rsidRDefault="00E3364A" w:rsidP="00F74BED">
      <w:pPr>
        <w:spacing w:after="0" w:line="240" w:lineRule="auto"/>
        <w:ind w:left="5529"/>
        <w:jc w:val="both"/>
        <w:rPr>
          <w:szCs w:val="28"/>
          <w:lang w:val="uk-UA"/>
        </w:rPr>
      </w:pPr>
      <w:bookmarkStart w:id="0" w:name="_GoBack"/>
      <w:bookmarkEnd w:id="0"/>
    </w:p>
    <w:p w:rsidR="00F74BED" w:rsidRPr="00D60F86" w:rsidRDefault="00F74BED" w:rsidP="00F74BED">
      <w:pPr>
        <w:spacing w:after="0" w:line="240" w:lineRule="auto"/>
        <w:ind w:left="5529"/>
        <w:jc w:val="both"/>
        <w:rPr>
          <w:szCs w:val="28"/>
          <w:lang w:val="uk-UA"/>
        </w:rPr>
      </w:pPr>
    </w:p>
    <w:p w:rsidR="00F74BED" w:rsidRPr="00F74BED" w:rsidRDefault="00F74BED" w:rsidP="00F74BED">
      <w:pPr>
        <w:spacing w:after="0" w:line="240" w:lineRule="auto"/>
        <w:ind w:left="5529"/>
        <w:jc w:val="both"/>
        <w:rPr>
          <w:b/>
          <w:szCs w:val="28"/>
          <w:lang w:val="uk-UA"/>
        </w:rPr>
      </w:pPr>
      <w:r w:rsidRPr="00F74BED">
        <w:rPr>
          <w:b/>
          <w:szCs w:val="28"/>
          <w:lang w:val="uk-UA"/>
        </w:rPr>
        <w:t>Верховна Рада України</w:t>
      </w:r>
    </w:p>
    <w:p w:rsidR="00F74BED" w:rsidRDefault="00F74BED" w:rsidP="00F74BED">
      <w:pPr>
        <w:spacing w:after="0" w:line="240" w:lineRule="auto"/>
        <w:ind w:left="5529"/>
        <w:jc w:val="both"/>
        <w:rPr>
          <w:szCs w:val="28"/>
          <w:lang w:val="uk-UA"/>
        </w:rPr>
      </w:pPr>
    </w:p>
    <w:p w:rsidR="00F74BED" w:rsidRDefault="00F74BED" w:rsidP="00F74BED">
      <w:pPr>
        <w:spacing w:after="0" w:line="240" w:lineRule="auto"/>
        <w:ind w:left="5529"/>
        <w:jc w:val="both"/>
        <w:rPr>
          <w:szCs w:val="28"/>
          <w:lang w:val="uk-UA"/>
        </w:rPr>
      </w:pPr>
    </w:p>
    <w:p w:rsidR="001F57B9" w:rsidRDefault="00F74BED" w:rsidP="00A158DA">
      <w:pPr>
        <w:pStyle w:val="2"/>
        <w:spacing w:after="0" w:line="240" w:lineRule="auto"/>
        <w:ind w:firstLine="709"/>
        <w:jc w:val="both"/>
        <w:rPr>
          <w:sz w:val="28"/>
          <w:szCs w:val="28"/>
          <w:lang w:val="uk-UA"/>
        </w:rPr>
      </w:pPr>
      <w:r w:rsidRPr="00573DA1">
        <w:rPr>
          <w:sz w:val="28"/>
          <w:szCs w:val="28"/>
          <w:lang w:val="uk-UA"/>
        </w:rPr>
        <w:t xml:space="preserve">Комітет </w:t>
      </w:r>
      <w:r>
        <w:rPr>
          <w:sz w:val="28"/>
          <w:szCs w:val="28"/>
          <w:lang w:val="uk-UA"/>
        </w:rPr>
        <w:t>В</w:t>
      </w:r>
      <w:r w:rsidRPr="00573DA1">
        <w:rPr>
          <w:sz w:val="28"/>
          <w:szCs w:val="28"/>
          <w:lang w:val="uk-UA"/>
        </w:rPr>
        <w:t xml:space="preserve">ерховної Ради України з питань охорони здоров’я відповідно до вимог статті 93 Регламенту Верховної Ради України попередньо розглянув на своєму засіданні проект </w:t>
      </w:r>
      <w:r>
        <w:rPr>
          <w:sz w:val="28"/>
          <w:szCs w:val="28"/>
          <w:lang w:val="uk-UA"/>
        </w:rPr>
        <w:t xml:space="preserve">постанови Верховної Ради </w:t>
      </w:r>
      <w:r w:rsidRPr="006D7ED0">
        <w:rPr>
          <w:sz w:val="28"/>
          <w:szCs w:val="28"/>
          <w:lang w:val="uk-UA"/>
        </w:rPr>
        <w:t xml:space="preserve">України про </w:t>
      </w:r>
      <w:r w:rsidR="001F57B9">
        <w:rPr>
          <w:sz w:val="28"/>
          <w:szCs w:val="28"/>
          <w:lang w:val="uk-UA"/>
        </w:rPr>
        <w:t>першочергові заходи для забезпечення соціального захисту медичних працівників та недопущення руйнації системи охорони здоров’я в Україні</w:t>
      </w:r>
      <w:r w:rsidRPr="006D7ED0">
        <w:rPr>
          <w:sz w:val="28"/>
          <w:szCs w:val="28"/>
          <w:lang w:val="uk-UA"/>
        </w:rPr>
        <w:t xml:space="preserve"> (реєстр. № </w:t>
      </w:r>
      <w:r w:rsidR="001F57B9">
        <w:rPr>
          <w:sz w:val="28"/>
          <w:szCs w:val="28"/>
          <w:lang w:val="uk-UA"/>
        </w:rPr>
        <w:t>7139</w:t>
      </w:r>
      <w:r w:rsidRPr="006D7ED0">
        <w:rPr>
          <w:sz w:val="28"/>
          <w:szCs w:val="28"/>
          <w:lang w:val="uk-UA"/>
        </w:rPr>
        <w:t xml:space="preserve">), поданий народними депутатами України </w:t>
      </w:r>
      <w:r w:rsidR="001F57B9">
        <w:rPr>
          <w:sz w:val="28"/>
          <w:szCs w:val="28"/>
          <w:lang w:val="uk-UA"/>
        </w:rPr>
        <w:t xml:space="preserve">Богомолець О.В., </w:t>
      </w:r>
      <w:proofErr w:type="spellStart"/>
      <w:r w:rsidR="001F57B9" w:rsidRPr="00A34B4B">
        <w:rPr>
          <w:sz w:val="28"/>
          <w:szCs w:val="28"/>
          <w:lang w:val="uk-UA"/>
        </w:rPr>
        <w:t>Біловол</w:t>
      </w:r>
      <w:r w:rsidR="001F57B9">
        <w:rPr>
          <w:sz w:val="28"/>
          <w:szCs w:val="28"/>
          <w:lang w:val="uk-UA"/>
        </w:rPr>
        <w:t>ом</w:t>
      </w:r>
      <w:proofErr w:type="spellEnd"/>
      <w:r w:rsidR="001F57B9" w:rsidRPr="00A34B4B">
        <w:rPr>
          <w:sz w:val="28"/>
          <w:szCs w:val="28"/>
          <w:lang w:val="uk-UA"/>
        </w:rPr>
        <w:t xml:space="preserve"> О.М.,</w:t>
      </w:r>
      <w:r w:rsidR="001F57B9" w:rsidRPr="001F57B9">
        <w:rPr>
          <w:sz w:val="28"/>
          <w:szCs w:val="28"/>
          <w:lang w:val="uk-UA"/>
        </w:rPr>
        <w:t xml:space="preserve"> </w:t>
      </w:r>
      <w:r w:rsidR="001F57B9" w:rsidRPr="00A34B4B">
        <w:rPr>
          <w:sz w:val="28"/>
          <w:szCs w:val="28"/>
          <w:lang w:val="uk-UA"/>
        </w:rPr>
        <w:t>Бахтеєв</w:t>
      </w:r>
      <w:r w:rsidR="001F57B9">
        <w:rPr>
          <w:sz w:val="28"/>
          <w:szCs w:val="28"/>
          <w:lang w:val="uk-UA"/>
        </w:rPr>
        <w:t>ою</w:t>
      </w:r>
      <w:r w:rsidR="001F57B9" w:rsidRPr="00A34B4B">
        <w:rPr>
          <w:sz w:val="28"/>
          <w:szCs w:val="28"/>
          <w:lang w:val="uk-UA"/>
        </w:rPr>
        <w:t xml:space="preserve"> Т.Д.,</w:t>
      </w:r>
      <w:r w:rsidR="001F57B9">
        <w:rPr>
          <w:sz w:val="28"/>
          <w:szCs w:val="28"/>
          <w:lang w:val="uk-UA"/>
        </w:rPr>
        <w:t xml:space="preserve"> Мельничуком С.П., Мусієм О.С., </w:t>
      </w:r>
      <w:proofErr w:type="spellStart"/>
      <w:r w:rsidR="001F57B9">
        <w:rPr>
          <w:sz w:val="28"/>
          <w:szCs w:val="28"/>
          <w:lang w:val="uk-UA"/>
        </w:rPr>
        <w:t>Шипком</w:t>
      </w:r>
      <w:proofErr w:type="spellEnd"/>
      <w:r w:rsidR="001F57B9">
        <w:rPr>
          <w:sz w:val="28"/>
          <w:szCs w:val="28"/>
          <w:lang w:val="uk-UA"/>
        </w:rPr>
        <w:t xml:space="preserve"> А.Ф.,</w:t>
      </w:r>
      <w:r w:rsidR="001F57B9" w:rsidRPr="001F57B9">
        <w:rPr>
          <w:sz w:val="28"/>
          <w:szCs w:val="28"/>
          <w:lang w:val="uk-UA"/>
        </w:rPr>
        <w:t xml:space="preserve"> </w:t>
      </w:r>
      <w:proofErr w:type="spellStart"/>
      <w:r w:rsidR="001F57B9" w:rsidRPr="00A34B4B">
        <w:rPr>
          <w:sz w:val="28"/>
          <w:szCs w:val="28"/>
          <w:lang w:val="uk-UA"/>
        </w:rPr>
        <w:t>Шурм</w:t>
      </w:r>
      <w:r w:rsidR="001F57B9">
        <w:rPr>
          <w:sz w:val="28"/>
          <w:szCs w:val="28"/>
          <w:lang w:val="uk-UA"/>
        </w:rPr>
        <w:t>ою</w:t>
      </w:r>
      <w:proofErr w:type="spellEnd"/>
      <w:r w:rsidR="001F57B9">
        <w:rPr>
          <w:sz w:val="28"/>
          <w:szCs w:val="28"/>
          <w:lang w:val="uk-UA"/>
        </w:rPr>
        <w:t xml:space="preserve"> І.М.</w:t>
      </w:r>
    </w:p>
    <w:p w:rsidR="00725068" w:rsidRDefault="00FF6061" w:rsidP="00A158DA">
      <w:pPr>
        <w:spacing w:after="0" w:line="240" w:lineRule="auto"/>
        <w:ind w:firstLine="709"/>
        <w:jc w:val="both"/>
        <w:rPr>
          <w:lang w:val="uk-UA"/>
        </w:rPr>
      </w:pPr>
      <w:r>
        <w:rPr>
          <w:szCs w:val="28"/>
          <w:lang w:val="uk-UA"/>
        </w:rPr>
        <w:t xml:space="preserve">Як зазначається у пояснювальній записці, метою прийняття проекту постанови є </w:t>
      </w:r>
      <w:r w:rsidRPr="003C6553">
        <w:rPr>
          <w:lang w:val="uk-UA"/>
        </w:rPr>
        <w:t>забезпечення соціального захисту медичних працівників та недопущення руйнації системи охорони здоров’я в Україні</w:t>
      </w:r>
      <w:r w:rsidR="00725068">
        <w:rPr>
          <w:lang w:val="uk-UA"/>
        </w:rPr>
        <w:t xml:space="preserve">, а також вирішення проблемних питань, порушених Професійною спілкою працівників охорони здоров’я України під час Всеукраїнської акції протесту працівників охорони здоров’я у формі пікетування </w:t>
      </w:r>
      <w:r w:rsidR="00725068" w:rsidRPr="00AC3231">
        <w:rPr>
          <w:rStyle w:val="s1"/>
          <w:lang w:val="uk-UA"/>
        </w:rPr>
        <w:t>будинків Адміністрації Президента України, Верховної Ради України та Кабінету Міністрів України, що мала місце 19 вересня 2017 року</w:t>
      </w:r>
      <w:r w:rsidR="00725068">
        <w:rPr>
          <w:lang w:val="uk-UA"/>
        </w:rPr>
        <w:t>.</w:t>
      </w:r>
    </w:p>
    <w:p w:rsidR="00E77555" w:rsidRDefault="00725068" w:rsidP="005A18FC">
      <w:pPr>
        <w:spacing w:after="0" w:line="240" w:lineRule="auto"/>
        <w:ind w:firstLine="709"/>
        <w:jc w:val="both"/>
        <w:rPr>
          <w:rFonts w:cs="Times New Roman"/>
          <w:szCs w:val="28"/>
          <w:lang w:val="uk-UA"/>
        </w:rPr>
      </w:pPr>
      <w:r>
        <w:rPr>
          <w:lang w:val="uk-UA"/>
        </w:rPr>
        <w:t xml:space="preserve">Для цього автори законодавчої ініціативи пропонують </w:t>
      </w:r>
      <w:r w:rsidR="005A18FC">
        <w:rPr>
          <w:lang w:val="uk-UA"/>
        </w:rPr>
        <w:t xml:space="preserve">рекомендувати </w:t>
      </w:r>
      <w:r w:rsidR="00E77555" w:rsidRPr="00AC3231">
        <w:rPr>
          <w:lang w:val="uk-UA"/>
        </w:rPr>
        <w:t>Кабінету Міністрів України</w:t>
      </w:r>
      <w:r w:rsidR="00E77555">
        <w:rPr>
          <w:lang w:val="uk-UA"/>
        </w:rPr>
        <w:t xml:space="preserve"> здійснити ряд заходів, серед яких </w:t>
      </w:r>
      <w:r>
        <w:rPr>
          <w:lang w:val="uk-UA"/>
        </w:rPr>
        <w:t>зокрема:</w:t>
      </w:r>
      <w:r w:rsidR="005A18FC" w:rsidRPr="005A18FC">
        <w:rPr>
          <w:lang w:val="uk-UA"/>
        </w:rPr>
        <w:t xml:space="preserve"> </w:t>
      </w:r>
      <w:r w:rsidRPr="00506645">
        <w:rPr>
          <w:rFonts w:cs="Times New Roman"/>
          <w:szCs w:val="28"/>
          <w:lang w:val="uk-UA"/>
        </w:rPr>
        <w:t xml:space="preserve">вирішити питання щодо погашення заборгованості та забезпечення виплати у повному обсязі у 2017 році заробітної плати працівникам закладів охорони здоров’я, включаючи встановлені законодавством доплати і надбавки, та необхідність забезпечення диференціації заробітних плат працівникам закладів охорони здоров’я та установ Національної </w:t>
      </w:r>
      <w:r w:rsidR="00E77555">
        <w:rPr>
          <w:rFonts w:cs="Times New Roman"/>
          <w:szCs w:val="28"/>
          <w:lang w:val="uk-UA"/>
        </w:rPr>
        <w:t xml:space="preserve">академії медичних наук України; </w:t>
      </w:r>
      <w:r w:rsidR="00797959" w:rsidRPr="00506645">
        <w:rPr>
          <w:rFonts w:cs="Times New Roman"/>
          <w:szCs w:val="28"/>
          <w:lang w:val="uk-UA"/>
        </w:rPr>
        <w:t>прийняти відповідні нормативно-правові акти щодо встановлення  надбавки за престижність праці в граничному розмірі 20 відсотків посадового окладу (ставки заробітної плати) медичним працівникам закладів охорони здоров’я незалежно від їх підпорядкування; підвищення посадових окладів на два тарифні розряди Єдиної тарифної сітки професіоналам та спеціал</w:t>
      </w:r>
      <w:r w:rsidR="00E77555">
        <w:rPr>
          <w:rFonts w:cs="Times New Roman"/>
          <w:szCs w:val="28"/>
          <w:lang w:val="uk-UA"/>
        </w:rPr>
        <w:t>істам у галузі охорони здоров’я, а також з</w:t>
      </w:r>
      <w:r w:rsidR="00E77555" w:rsidRPr="00506645">
        <w:rPr>
          <w:rFonts w:cs="Times New Roman"/>
          <w:szCs w:val="28"/>
          <w:lang w:val="uk-UA"/>
        </w:rPr>
        <w:t>абезпечити проведення реформи системи охорони здоров’я з дотриманням Конституції України та законодавства України з урахуванням позиції профспілок та думки медичної спільноти.</w:t>
      </w:r>
      <w:r w:rsidR="00E77555">
        <w:rPr>
          <w:rFonts w:cs="Times New Roman"/>
          <w:szCs w:val="28"/>
          <w:lang w:val="uk-UA"/>
        </w:rPr>
        <w:t xml:space="preserve"> </w:t>
      </w:r>
    </w:p>
    <w:p w:rsidR="00725068" w:rsidRPr="00506645" w:rsidRDefault="00E77555" w:rsidP="00A158DA">
      <w:pPr>
        <w:pStyle w:val="HTML"/>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Крім того</w:t>
      </w:r>
      <w:r w:rsidR="005A18FC" w:rsidRPr="005A18FC">
        <w:rPr>
          <w:rFonts w:ascii="Times New Roman" w:hAnsi="Times New Roman" w:cs="Times New Roman"/>
          <w:sz w:val="28"/>
          <w:szCs w:val="28"/>
        </w:rPr>
        <w:t xml:space="preserve"> Уряду</w:t>
      </w:r>
      <w:r>
        <w:rPr>
          <w:rFonts w:ascii="Times New Roman" w:hAnsi="Times New Roman" w:cs="Times New Roman"/>
          <w:sz w:val="28"/>
          <w:szCs w:val="28"/>
          <w:lang w:val="uk-UA"/>
        </w:rPr>
        <w:t xml:space="preserve"> рекомендується </w:t>
      </w:r>
      <w:r w:rsidR="00725068" w:rsidRPr="00506645">
        <w:rPr>
          <w:rFonts w:ascii="Times New Roman" w:hAnsi="Times New Roman" w:cs="Times New Roman"/>
          <w:sz w:val="28"/>
          <w:szCs w:val="28"/>
          <w:lang w:val="uk-UA"/>
        </w:rPr>
        <w:t>внести до Верховної Ради України кандидатуру для призначення на посаду Міністра охорони здоров’я України відповідно до вимог статті 85 Конституції України.</w:t>
      </w:r>
    </w:p>
    <w:p w:rsidR="0009023F" w:rsidRPr="005642B2" w:rsidRDefault="00A158DA" w:rsidP="0009023F">
      <w:pPr>
        <w:spacing w:after="0" w:line="240" w:lineRule="auto"/>
        <w:ind w:firstLine="709"/>
        <w:jc w:val="both"/>
        <w:rPr>
          <w:lang w:val="uk-UA"/>
        </w:rPr>
      </w:pPr>
      <w:r w:rsidRPr="00CB1BFF">
        <w:rPr>
          <w:rFonts w:eastAsia="Times New Roman" w:cs="Times New Roman"/>
          <w:szCs w:val="28"/>
          <w:lang w:val="uk-UA" w:eastAsia="ru-RU"/>
        </w:rPr>
        <w:t xml:space="preserve">Слід зазначити, що </w:t>
      </w:r>
      <w:r w:rsidR="00CB1BFF" w:rsidRPr="00CB1BFF">
        <w:rPr>
          <w:rFonts w:cs="Times New Roman"/>
          <w:szCs w:val="28"/>
          <w:lang w:val="uk-UA"/>
        </w:rPr>
        <w:t>станом  на  верес</w:t>
      </w:r>
      <w:r w:rsidR="00CB1BFF">
        <w:rPr>
          <w:rFonts w:cs="Times New Roman"/>
          <w:szCs w:val="28"/>
          <w:lang w:val="uk-UA"/>
        </w:rPr>
        <w:t>ень</w:t>
      </w:r>
      <w:r w:rsidR="00CB1BFF" w:rsidRPr="00CB1BFF">
        <w:rPr>
          <w:rFonts w:cs="Times New Roman"/>
          <w:szCs w:val="28"/>
          <w:lang w:val="uk-UA"/>
        </w:rPr>
        <w:t xml:space="preserve"> 2017 року заборгованість з виплати заробітної плати працівникам закладів охорони здоров’я становила понад 4 млрд. грн.,</w:t>
      </w:r>
      <w:r w:rsidR="00CB1BFF">
        <w:rPr>
          <w:rFonts w:cs="Times New Roman"/>
          <w:szCs w:val="28"/>
          <w:lang w:val="uk-UA"/>
        </w:rPr>
        <w:t xml:space="preserve"> </w:t>
      </w:r>
      <w:r w:rsidR="00CB1BFF">
        <w:rPr>
          <w:szCs w:val="28"/>
          <w:lang w:val="uk-UA"/>
        </w:rPr>
        <w:t xml:space="preserve">і </w:t>
      </w:r>
      <w:r w:rsidR="0009023F" w:rsidRPr="005642B2">
        <w:rPr>
          <w:lang w:val="uk-UA"/>
        </w:rPr>
        <w:t xml:space="preserve">це незважаючи на заходи, що застосовуються </w:t>
      </w:r>
      <w:r w:rsidR="0009023F">
        <w:rPr>
          <w:lang w:val="uk-UA"/>
        </w:rPr>
        <w:t xml:space="preserve">на місцях </w:t>
      </w:r>
      <w:r w:rsidR="0009023F" w:rsidRPr="005642B2">
        <w:rPr>
          <w:lang w:val="uk-UA"/>
        </w:rPr>
        <w:t xml:space="preserve">для економії бюджетних коштів </w:t>
      </w:r>
      <w:r w:rsidR="0009023F">
        <w:rPr>
          <w:lang w:val="uk-UA"/>
        </w:rPr>
        <w:t>(</w:t>
      </w:r>
      <w:r w:rsidR="0009023F" w:rsidRPr="005642B2">
        <w:rPr>
          <w:lang w:val="uk-UA"/>
        </w:rPr>
        <w:t xml:space="preserve">скасування доплат, </w:t>
      </w:r>
      <w:r w:rsidR="0009023F">
        <w:rPr>
          <w:lang w:val="uk-UA"/>
        </w:rPr>
        <w:t>надбавок та стимулюючих виплат з</w:t>
      </w:r>
      <w:r w:rsidR="0009023F" w:rsidRPr="005642B2">
        <w:rPr>
          <w:lang w:val="uk-UA"/>
        </w:rPr>
        <w:t xml:space="preserve"> одночасним збільшенням навантаження на медичний персонал</w:t>
      </w:r>
      <w:r w:rsidR="0009023F">
        <w:rPr>
          <w:lang w:val="uk-UA"/>
        </w:rPr>
        <w:t>, відправлення працівників закладів охорони здоров’я у відпустку без збереження заробітної плати, переведення на роботу на неповну ставку, скорочення штату медичних закладів тощо)</w:t>
      </w:r>
      <w:r w:rsidR="0009023F" w:rsidRPr="005642B2">
        <w:rPr>
          <w:lang w:val="uk-UA"/>
        </w:rPr>
        <w:t>.</w:t>
      </w:r>
    </w:p>
    <w:p w:rsidR="0009023F" w:rsidRPr="0009023F" w:rsidRDefault="0009023F" w:rsidP="0009023F">
      <w:pPr>
        <w:pStyle w:val="p8"/>
        <w:spacing w:before="0" w:beforeAutospacing="0" w:after="0" w:afterAutospacing="0"/>
        <w:ind w:firstLine="709"/>
        <w:jc w:val="both"/>
        <w:rPr>
          <w:sz w:val="28"/>
          <w:szCs w:val="28"/>
          <w:lang w:val="uk-UA"/>
        </w:rPr>
      </w:pPr>
      <w:r w:rsidRPr="0009023F">
        <w:rPr>
          <w:rStyle w:val="s1"/>
          <w:sz w:val="28"/>
          <w:szCs w:val="28"/>
          <w:lang w:val="uk-UA"/>
        </w:rPr>
        <w:t>Ситуація загострюється через несправедливе встановлення рівня оплати праці медичним працівникам у порівнянні з працівниками інших бюджетних сфер, зокрема педагогічними працівниками. Так, з</w:t>
      </w:r>
      <w:r w:rsidRPr="0009023F">
        <w:rPr>
          <w:sz w:val="28"/>
          <w:szCs w:val="28"/>
          <w:lang w:val="uk-UA"/>
        </w:rPr>
        <w:t xml:space="preserve"> 1 січня 2017 року за окремим рішенням Уряду </w:t>
      </w:r>
      <w:r w:rsidRPr="0009023F">
        <w:rPr>
          <w:i/>
          <w:lang w:val="uk-UA"/>
        </w:rPr>
        <w:t>(постанова Кабінету Міністрів України від 14.12.2016 р. № 974)</w:t>
      </w:r>
      <w:r w:rsidRPr="0009023F">
        <w:rPr>
          <w:i/>
          <w:sz w:val="28"/>
          <w:szCs w:val="28"/>
          <w:lang w:val="uk-UA"/>
        </w:rPr>
        <w:t xml:space="preserve"> </w:t>
      </w:r>
      <w:r w:rsidRPr="0009023F">
        <w:rPr>
          <w:sz w:val="28"/>
          <w:szCs w:val="28"/>
          <w:lang w:val="uk-UA"/>
        </w:rPr>
        <w:t xml:space="preserve">педагогічним працівникам навчальних закладів було підвищено розмір посадових окладів шляхом підвищення тарифних розрядів, чим порушено принцип віднесення посад працівників різних бюджетних галузей до відповідних тарифних розрядів, а саме щодо застосування єдиного підходу до кваліфікації працівників та складності виконуваних робіт. </w:t>
      </w:r>
      <w:r>
        <w:rPr>
          <w:sz w:val="28"/>
          <w:szCs w:val="28"/>
          <w:lang w:val="uk-UA"/>
        </w:rPr>
        <w:t>І як наслідок,</w:t>
      </w:r>
      <w:r w:rsidRPr="0009023F">
        <w:rPr>
          <w:sz w:val="28"/>
          <w:szCs w:val="28"/>
          <w:lang w:val="uk-UA"/>
        </w:rPr>
        <w:t xml:space="preserve"> у 2017 році середня заробітна плата лікаря вищої категорії становила 4359 грн., лікаря-хірурга вищої категорії – 5576 грн., вчителя вищої категорії – 6841 грн. </w:t>
      </w:r>
    </w:p>
    <w:p w:rsidR="0009023F" w:rsidRPr="003F16F4" w:rsidRDefault="0009023F" w:rsidP="0009023F">
      <w:pPr>
        <w:spacing w:after="0" w:line="240" w:lineRule="auto"/>
        <w:ind w:firstLine="709"/>
        <w:jc w:val="both"/>
        <w:rPr>
          <w:i/>
          <w:lang w:val="uk-UA"/>
        </w:rPr>
      </w:pPr>
      <w:r w:rsidRPr="00ED3C66">
        <w:rPr>
          <w:rStyle w:val="s1"/>
          <w:szCs w:val="28"/>
          <w:lang w:val="uk-UA"/>
        </w:rPr>
        <w:t>Крім того, зростанн</w:t>
      </w:r>
      <w:r>
        <w:rPr>
          <w:rStyle w:val="s1"/>
          <w:szCs w:val="28"/>
          <w:lang w:val="uk-UA"/>
        </w:rPr>
        <w:t>ю</w:t>
      </w:r>
      <w:r w:rsidRPr="00ED3C66">
        <w:rPr>
          <w:rStyle w:val="s1"/>
          <w:szCs w:val="28"/>
          <w:lang w:val="uk-UA"/>
        </w:rPr>
        <w:t xml:space="preserve"> соціальної напруги у колективах </w:t>
      </w:r>
      <w:r>
        <w:rPr>
          <w:rStyle w:val="s1"/>
          <w:szCs w:val="28"/>
          <w:lang w:val="uk-UA"/>
        </w:rPr>
        <w:t xml:space="preserve">закладів охорони здоров’я </w:t>
      </w:r>
      <w:r>
        <w:rPr>
          <w:lang w:val="uk-UA"/>
        </w:rPr>
        <w:t xml:space="preserve">сприяє вимушена </w:t>
      </w:r>
      <w:r w:rsidRPr="00B30A6C">
        <w:rPr>
          <w:lang w:val="uk-UA"/>
        </w:rPr>
        <w:t>«зрівнялівк</w:t>
      </w:r>
      <w:r>
        <w:rPr>
          <w:lang w:val="uk-UA"/>
        </w:rPr>
        <w:t>а</w:t>
      </w:r>
      <w:r w:rsidRPr="00B30A6C">
        <w:rPr>
          <w:lang w:val="uk-UA"/>
        </w:rPr>
        <w:t>» в оплаті праці мед</w:t>
      </w:r>
      <w:r>
        <w:rPr>
          <w:lang w:val="uk-UA"/>
        </w:rPr>
        <w:t xml:space="preserve">ичних та немедичних </w:t>
      </w:r>
      <w:r w:rsidRPr="00B30A6C">
        <w:rPr>
          <w:lang w:val="uk-UA"/>
        </w:rPr>
        <w:t>працівників</w:t>
      </w:r>
      <w:r w:rsidRPr="00E55F2F">
        <w:rPr>
          <w:lang w:val="uk-UA"/>
        </w:rPr>
        <w:t xml:space="preserve"> </w:t>
      </w:r>
      <w:r>
        <w:rPr>
          <w:lang w:val="uk-UA"/>
        </w:rPr>
        <w:t>закладів охорони здоров’я</w:t>
      </w:r>
      <w:r w:rsidRPr="00B30A6C">
        <w:rPr>
          <w:lang w:val="uk-UA"/>
        </w:rPr>
        <w:t xml:space="preserve">. </w:t>
      </w:r>
      <w:r w:rsidRPr="00E55F2F">
        <w:rPr>
          <w:lang w:val="uk-UA"/>
        </w:rPr>
        <w:t>Наприклад, заробітна плата лікар</w:t>
      </w:r>
      <w:r>
        <w:rPr>
          <w:lang w:val="uk-UA"/>
        </w:rPr>
        <w:t>я</w:t>
      </w:r>
      <w:r w:rsidRPr="00E55F2F">
        <w:rPr>
          <w:lang w:val="uk-UA"/>
        </w:rPr>
        <w:t>-інфекціоніст</w:t>
      </w:r>
      <w:r>
        <w:rPr>
          <w:lang w:val="uk-UA"/>
        </w:rPr>
        <w:t>а</w:t>
      </w:r>
      <w:r w:rsidRPr="00E55F2F">
        <w:rPr>
          <w:lang w:val="uk-UA"/>
        </w:rPr>
        <w:t xml:space="preserve"> без категорії склада</w:t>
      </w:r>
      <w:r>
        <w:rPr>
          <w:lang w:val="uk-UA"/>
        </w:rPr>
        <w:t>є</w:t>
      </w:r>
      <w:r w:rsidRPr="00E55F2F">
        <w:rPr>
          <w:lang w:val="uk-UA"/>
        </w:rPr>
        <w:t xml:space="preserve"> 3348,8 гр</w:t>
      </w:r>
      <w:r>
        <w:rPr>
          <w:lang w:val="uk-UA"/>
        </w:rPr>
        <w:t>н</w:t>
      </w:r>
      <w:r w:rsidRPr="00E55F2F">
        <w:rPr>
          <w:lang w:val="uk-UA"/>
        </w:rPr>
        <w:t xml:space="preserve">. </w:t>
      </w:r>
      <w:r w:rsidRPr="003F16F4">
        <w:rPr>
          <w:i/>
          <w:lang w:val="uk-UA"/>
        </w:rPr>
        <w:t>(посадовий оклад за 10 тарифним розрядом ЄТС 2912 грн. + надбавка у розмірі 15 % за роботу у шкідливих умовах праці 436,80 грн.)</w:t>
      </w:r>
      <w:r>
        <w:rPr>
          <w:i/>
          <w:lang w:val="uk-UA"/>
        </w:rPr>
        <w:t>.</w:t>
      </w:r>
      <w:r w:rsidRPr="00E55F2F">
        <w:rPr>
          <w:lang w:val="uk-UA"/>
        </w:rPr>
        <w:t xml:space="preserve"> </w:t>
      </w:r>
      <w:r>
        <w:rPr>
          <w:lang w:val="uk-UA"/>
        </w:rPr>
        <w:t xml:space="preserve">Водночас </w:t>
      </w:r>
      <w:r w:rsidRPr="00E55F2F">
        <w:rPr>
          <w:lang w:val="uk-UA"/>
        </w:rPr>
        <w:t>сторож</w:t>
      </w:r>
      <w:r>
        <w:rPr>
          <w:lang w:val="uk-UA"/>
        </w:rPr>
        <w:t xml:space="preserve"> лікарні отримує заробітну плату 3200 грн. </w:t>
      </w:r>
      <w:r w:rsidRPr="003F16F4">
        <w:rPr>
          <w:i/>
          <w:lang w:val="uk-UA"/>
        </w:rPr>
        <w:t>(посадовий оклад за 1 тарифним розрядом 1600 грн. + доплата до мінімальної заробітної плати 1600 грн.).</w:t>
      </w:r>
    </w:p>
    <w:p w:rsidR="00D60F86" w:rsidRPr="00C3159C" w:rsidRDefault="00D60F86" w:rsidP="00CB1BFF">
      <w:pPr>
        <w:pStyle w:val="HTML"/>
        <w:ind w:firstLine="709"/>
        <w:jc w:val="both"/>
        <w:rPr>
          <w:rFonts w:ascii="Times New Roman" w:eastAsiaTheme="minorHAnsi" w:hAnsi="Times New Roman" w:cs="Times New Roman"/>
          <w:sz w:val="28"/>
          <w:szCs w:val="22"/>
          <w:lang w:eastAsia="en-US"/>
        </w:rPr>
      </w:pPr>
      <w:r w:rsidRPr="00CB1BFF">
        <w:rPr>
          <w:rFonts w:ascii="Times New Roman" w:hAnsi="Times New Roman" w:cs="Times New Roman"/>
          <w:sz w:val="28"/>
          <w:szCs w:val="28"/>
          <w:lang w:val="uk-UA"/>
        </w:rPr>
        <w:t>Враховуючи викладене, Комітет Верховної Ради України з питань охорони</w:t>
      </w:r>
      <w:r w:rsidRPr="00D04BBB">
        <w:rPr>
          <w:rFonts w:ascii="Times New Roman" w:eastAsiaTheme="minorHAnsi" w:hAnsi="Times New Roman" w:cstheme="minorBidi"/>
          <w:sz w:val="28"/>
          <w:szCs w:val="22"/>
          <w:lang w:val="uk-UA" w:eastAsia="en-US"/>
        </w:rPr>
        <w:t xml:space="preserve"> здоров’я за результатами обговорення та керуючись частиною сьомою статті 93 Регламенту Верховної Ради України, ухвалив рішення щодо доцільності включення проекту постанови Верховної Ради України про першочергові заходи для забезпечення соціального захисту медичних працівників та недопущення руйнації системи охорони здоров’я в Україні (реєстр. </w:t>
      </w:r>
      <w:r w:rsidRPr="00D60F86">
        <w:rPr>
          <w:rFonts w:ascii="Times New Roman" w:eastAsiaTheme="minorHAnsi" w:hAnsi="Times New Roman" w:cstheme="minorBidi"/>
          <w:sz w:val="28"/>
          <w:szCs w:val="22"/>
          <w:lang w:eastAsia="en-US"/>
        </w:rPr>
        <w:t>№ 7139)</w:t>
      </w:r>
      <w:r w:rsidRPr="00C3159C">
        <w:rPr>
          <w:rFonts w:ascii="Times New Roman" w:eastAsiaTheme="minorHAnsi" w:hAnsi="Times New Roman" w:cs="Times New Roman"/>
          <w:sz w:val="28"/>
          <w:szCs w:val="22"/>
          <w:lang w:eastAsia="en-US"/>
        </w:rPr>
        <w:t xml:space="preserve">, </w:t>
      </w:r>
      <w:proofErr w:type="gramStart"/>
      <w:r w:rsidRPr="00C3159C">
        <w:rPr>
          <w:rFonts w:ascii="Times New Roman" w:eastAsiaTheme="minorHAnsi" w:hAnsi="Times New Roman" w:cs="Times New Roman"/>
          <w:sz w:val="28"/>
          <w:szCs w:val="22"/>
          <w:lang w:eastAsia="en-US"/>
        </w:rPr>
        <w:t>до порядку</w:t>
      </w:r>
      <w:proofErr w:type="gramEnd"/>
      <w:r w:rsidRPr="00C3159C">
        <w:rPr>
          <w:rFonts w:ascii="Times New Roman" w:eastAsiaTheme="minorHAnsi" w:hAnsi="Times New Roman" w:cs="Times New Roman"/>
          <w:sz w:val="28"/>
          <w:szCs w:val="22"/>
          <w:lang w:eastAsia="en-US"/>
        </w:rPr>
        <w:t xml:space="preserve"> денного </w:t>
      </w:r>
      <w:proofErr w:type="spellStart"/>
      <w:r>
        <w:rPr>
          <w:rFonts w:ascii="Times New Roman" w:eastAsiaTheme="minorHAnsi" w:hAnsi="Times New Roman" w:cs="Times New Roman"/>
          <w:sz w:val="28"/>
          <w:szCs w:val="22"/>
          <w:lang w:eastAsia="en-US"/>
        </w:rPr>
        <w:t>сьомої</w:t>
      </w:r>
      <w:proofErr w:type="spellEnd"/>
      <w:r w:rsidRPr="00C3159C">
        <w:rPr>
          <w:rFonts w:ascii="Times New Roman" w:eastAsiaTheme="minorHAnsi" w:hAnsi="Times New Roman" w:cs="Times New Roman"/>
          <w:sz w:val="28"/>
          <w:szCs w:val="22"/>
          <w:lang w:eastAsia="en-US"/>
        </w:rPr>
        <w:t xml:space="preserve"> </w:t>
      </w:r>
      <w:proofErr w:type="spellStart"/>
      <w:r w:rsidRPr="00C3159C">
        <w:rPr>
          <w:rFonts w:ascii="Times New Roman" w:eastAsiaTheme="minorHAnsi" w:hAnsi="Times New Roman" w:cs="Times New Roman"/>
          <w:sz w:val="28"/>
          <w:szCs w:val="22"/>
          <w:lang w:eastAsia="en-US"/>
        </w:rPr>
        <w:t>сесії</w:t>
      </w:r>
      <w:proofErr w:type="spellEnd"/>
      <w:r w:rsidRPr="00C3159C">
        <w:rPr>
          <w:rFonts w:ascii="Times New Roman" w:eastAsiaTheme="minorHAnsi" w:hAnsi="Times New Roman" w:cs="Times New Roman"/>
          <w:sz w:val="28"/>
          <w:szCs w:val="22"/>
          <w:lang w:eastAsia="en-US"/>
        </w:rPr>
        <w:t xml:space="preserve"> </w:t>
      </w:r>
      <w:proofErr w:type="spellStart"/>
      <w:r w:rsidRPr="00C3159C">
        <w:rPr>
          <w:rFonts w:ascii="Times New Roman" w:eastAsiaTheme="minorHAnsi" w:hAnsi="Times New Roman" w:cs="Times New Roman"/>
          <w:sz w:val="28"/>
          <w:szCs w:val="22"/>
          <w:lang w:eastAsia="en-US"/>
        </w:rPr>
        <w:t>Верховної</w:t>
      </w:r>
      <w:proofErr w:type="spellEnd"/>
      <w:r w:rsidRPr="00C3159C">
        <w:rPr>
          <w:rFonts w:ascii="Times New Roman" w:eastAsiaTheme="minorHAnsi" w:hAnsi="Times New Roman" w:cs="Times New Roman"/>
          <w:sz w:val="28"/>
          <w:szCs w:val="22"/>
          <w:lang w:eastAsia="en-US"/>
        </w:rPr>
        <w:t xml:space="preserve"> Ради </w:t>
      </w:r>
      <w:proofErr w:type="spellStart"/>
      <w:r w:rsidRPr="00C3159C">
        <w:rPr>
          <w:rFonts w:ascii="Times New Roman" w:eastAsiaTheme="minorHAnsi" w:hAnsi="Times New Roman" w:cs="Times New Roman"/>
          <w:sz w:val="28"/>
          <w:szCs w:val="22"/>
          <w:lang w:eastAsia="en-US"/>
        </w:rPr>
        <w:t>України</w:t>
      </w:r>
      <w:proofErr w:type="spellEnd"/>
      <w:r w:rsidRPr="00C3159C">
        <w:rPr>
          <w:rFonts w:ascii="Times New Roman" w:eastAsiaTheme="minorHAnsi" w:hAnsi="Times New Roman" w:cs="Times New Roman"/>
          <w:sz w:val="28"/>
          <w:szCs w:val="22"/>
          <w:lang w:eastAsia="en-US"/>
        </w:rPr>
        <w:t xml:space="preserve"> восьмого </w:t>
      </w:r>
      <w:proofErr w:type="spellStart"/>
      <w:r w:rsidRPr="00C3159C">
        <w:rPr>
          <w:rFonts w:ascii="Times New Roman" w:eastAsiaTheme="minorHAnsi" w:hAnsi="Times New Roman" w:cs="Times New Roman"/>
          <w:sz w:val="28"/>
          <w:szCs w:val="22"/>
          <w:lang w:eastAsia="en-US"/>
        </w:rPr>
        <w:t>скликання</w:t>
      </w:r>
      <w:proofErr w:type="spellEnd"/>
      <w:r w:rsidRPr="00C3159C">
        <w:rPr>
          <w:rFonts w:ascii="Times New Roman" w:eastAsiaTheme="minorHAnsi" w:hAnsi="Times New Roman" w:cs="Times New Roman"/>
          <w:sz w:val="28"/>
          <w:szCs w:val="22"/>
          <w:lang w:eastAsia="en-US"/>
        </w:rPr>
        <w:t>.</w:t>
      </w:r>
    </w:p>
    <w:p w:rsidR="00725068" w:rsidRDefault="00725068" w:rsidP="00A158DA">
      <w:pPr>
        <w:spacing w:after="0" w:line="240" w:lineRule="auto"/>
        <w:ind w:firstLine="709"/>
        <w:jc w:val="both"/>
        <w:rPr>
          <w:szCs w:val="28"/>
          <w:lang w:val="uk-UA"/>
        </w:rPr>
      </w:pPr>
    </w:p>
    <w:p w:rsidR="00D60F86" w:rsidRPr="00E77555" w:rsidRDefault="00D60F86" w:rsidP="00F74BED">
      <w:pPr>
        <w:spacing w:after="0" w:line="240" w:lineRule="auto"/>
        <w:ind w:firstLine="709"/>
        <w:jc w:val="both"/>
        <w:rPr>
          <w:szCs w:val="28"/>
        </w:rPr>
      </w:pPr>
    </w:p>
    <w:p w:rsidR="00D60F86" w:rsidRDefault="00D60F86" w:rsidP="00F74BED">
      <w:pPr>
        <w:spacing w:after="0" w:line="240" w:lineRule="auto"/>
        <w:ind w:firstLine="709"/>
        <w:jc w:val="both"/>
        <w:rPr>
          <w:szCs w:val="28"/>
          <w:lang w:val="uk-UA"/>
        </w:rPr>
      </w:pPr>
    </w:p>
    <w:p w:rsidR="00D60F86" w:rsidRPr="00D60F86" w:rsidRDefault="00D60F86" w:rsidP="00D60F86">
      <w:pPr>
        <w:spacing w:after="0" w:line="240" w:lineRule="auto"/>
        <w:jc w:val="both"/>
        <w:rPr>
          <w:b/>
          <w:szCs w:val="28"/>
          <w:lang w:val="uk-UA"/>
        </w:rPr>
      </w:pPr>
      <w:r w:rsidRPr="00D60F86">
        <w:rPr>
          <w:b/>
          <w:szCs w:val="28"/>
          <w:lang w:val="uk-UA"/>
        </w:rPr>
        <w:t xml:space="preserve">Голова Комітету </w:t>
      </w:r>
      <w:r w:rsidRPr="00D60F86">
        <w:rPr>
          <w:b/>
          <w:szCs w:val="28"/>
          <w:lang w:val="uk-UA"/>
        </w:rPr>
        <w:tab/>
      </w:r>
      <w:r w:rsidRPr="00D60F86">
        <w:rPr>
          <w:b/>
          <w:szCs w:val="28"/>
          <w:lang w:val="uk-UA"/>
        </w:rPr>
        <w:tab/>
      </w:r>
      <w:r w:rsidRPr="00D60F86">
        <w:rPr>
          <w:b/>
          <w:szCs w:val="28"/>
          <w:lang w:val="uk-UA"/>
        </w:rPr>
        <w:tab/>
      </w:r>
      <w:r w:rsidRPr="00D60F86">
        <w:rPr>
          <w:b/>
          <w:szCs w:val="28"/>
          <w:lang w:val="uk-UA"/>
        </w:rPr>
        <w:tab/>
      </w:r>
      <w:r w:rsidRPr="00D60F86">
        <w:rPr>
          <w:b/>
          <w:szCs w:val="28"/>
          <w:lang w:val="uk-UA"/>
        </w:rPr>
        <w:tab/>
      </w:r>
      <w:r w:rsidRPr="00D60F86">
        <w:rPr>
          <w:b/>
          <w:szCs w:val="28"/>
          <w:lang w:val="uk-UA"/>
        </w:rPr>
        <w:tab/>
      </w:r>
      <w:r w:rsidRPr="00D60F86">
        <w:rPr>
          <w:b/>
          <w:szCs w:val="28"/>
          <w:lang w:val="uk-UA"/>
        </w:rPr>
        <w:tab/>
        <w:t>О.В. Богомолець</w:t>
      </w:r>
    </w:p>
    <w:sectPr w:rsidR="00D60F86" w:rsidRPr="00D60F86" w:rsidSect="005A18FC">
      <w:footerReference w:type="default" r:id="rId6"/>
      <w:pgSz w:w="11906" w:h="16838"/>
      <w:pgMar w:top="850" w:right="566"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C6C" w:rsidRDefault="00886C6C" w:rsidP="00D60F86">
      <w:pPr>
        <w:spacing w:after="0" w:line="240" w:lineRule="auto"/>
      </w:pPr>
      <w:r>
        <w:separator/>
      </w:r>
    </w:p>
  </w:endnote>
  <w:endnote w:type="continuationSeparator" w:id="0">
    <w:p w:rsidR="00886C6C" w:rsidRDefault="00886C6C" w:rsidP="00D60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entury Gothic"/>
    <w:charset w:val="00"/>
    <w:family w:val="swiss"/>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8307590"/>
      <w:docPartObj>
        <w:docPartGallery w:val="Page Numbers (Bottom of Page)"/>
        <w:docPartUnique/>
      </w:docPartObj>
    </w:sdtPr>
    <w:sdtEndPr/>
    <w:sdtContent>
      <w:p w:rsidR="00D04BBB" w:rsidRDefault="00D04BBB">
        <w:pPr>
          <w:pStyle w:val="a5"/>
          <w:jc w:val="right"/>
        </w:pPr>
        <w:r>
          <w:fldChar w:fldCharType="begin"/>
        </w:r>
        <w:r>
          <w:instrText>PAGE   \* MERGEFORMAT</w:instrText>
        </w:r>
        <w:r>
          <w:fldChar w:fldCharType="separate"/>
        </w:r>
        <w:r w:rsidR="002E2221" w:rsidRPr="002E2221">
          <w:rPr>
            <w:noProof/>
            <w:lang w:val="uk-UA"/>
          </w:rPr>
          <w:t>2</w:t>
        </w:r>
        <w:r>
          <w:fldChar w:fldCharType="end"/>
        </w:r>
      </w:p>
    </w:sdtContent>
  </w:sdt>
  <w:p w:rsidR="00D60F86" w:rsidRDefault="00D60F8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C6C" w:rsidRDefault="00886C6C" w:rsidP="00D60F86">
      <w:pPr>
        <w:spacing w:after="0" w:line="240" w:lineRule="auto"/>
      </w:pPr>
      <w:r>
        <w:separator/>
      </w:r>
    </w:p>
  </w:footnote>
  <w:footnote w:type="continuationSeparator" w:id="0">
    <w:p w:rsidR="00886C6C" w:rsidRDefault="00886C6C" w:rsidP="00D60F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64A"/>
    <w:rsid w:val="000366E2"/>
    <w:rsid w:val="0009023F"/>
    <w:rsid w:val="001F57B9"/>
    <w:rsid w:val="002E2221"/>
    <w:rsid w:val="002F66FC"/>
    <w:rsid w:val="00452832"/>
    <w:rsid w:val="004A4071"/>
    <w:rsid w:val="005204CF"/>
    <w:rsid w:val="00535062"/>
    <w:rsid w:val="005A18FC"/>
    <w:rsid w:val="005A42D4"/>
    <w:rsid w:val="00680568"/>
    <w:rsid w:val="00725068"/>
    <w:rsid w:val="00797959"/>
    <w:rsid w:val="00886C6C"/>
    <w:rsid w:val="00967E07"/>
    <w:rsid w:val="00A158DA"/>
    <w:rsid w:val="00B4646D"/>
    <w:rsid w:val="00CB1BFF"/>
    <w:rsid w:val="00D04BBB"/>
    <w:rsid w:val="00D60F86"/>
    <w:rsid w:val="00DA1A01"/>
    <w:rsid w:val="00E3364A"/>
    <w:rsid w:val="00E77555"/>
    <w:rsid w:val="00F74BED"/>
    <w:rsid w:val="00FC2E1B"/>
    <w:rsid w:val="00FF60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2C053"/>
  <w15:chartTrackingRefBased/>
  <w15:docId w15:val="{603D3CA5-6411-4D1D-999D-460BE1624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F74BED"/>
    <w:pPr>
      <w:spacing w:after="120" w:line="480" w:lineRule="auto"/>
    </w:pPr>
    <w:rPr>
      <w:rFonts w:eastAsia="Times New Roman" w:cs="Times New Roman"/>
      <w:sz w:val="24"/>
      <w:szCs w:val="24"/>
      <w:lang w:val="en-US"/>
    </w:rPr>
  </w:style>
  <w:style w:type="character" w:customStyle="1" w:styleId="20">
    <w:name w:val="Основний текст 2 Знак"/>
    <w:basedOn w:val="a0"/>
    <w:link w:val="2"/>
    <w:rsid w:val="00F74BED"/>
    <w:rPr>
      <w:rFonts w:eastAsia="Times New Roman" w:cs="Times New Roman"/>
      <w:sz w:val="24"/>
      <w:szCs w:val="24"/>
      <w:lang w:val="en-US"/>
    </w:rPr>
  </w:style>
  <w:style w:type="character" w:customStyle="1" w:styleId="s1">
    <w:name w:val="s1"/>
    <w:uiPriority w:val="99"/>
    <w:rsid w:val="00725068"/>
  </w:style>
  <w:style w:type="paragraph" w:styleId="HTML">
    <w:name w:val="HTML Preformatted"/>
    <w:basedOn w:val="a"/>
    <w:link w:val="HTML0"/>
    <w:uiPriority w:val="99"/>
    <w:rsid w:val="00725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725068"/>
    <w:rPr>
      <w:rFonts w:ascii="Courier New" w:eastAsia="Times New Roman" w:hAnsi="Courier New" w:cs="Courier New"/>
      <w:sz w:val="20"/>
      <w:szCs w:val="20"/>
      <w:lang w:val="ru-RU" w:eastAsia="ru-RU"/>
    </w:rPr>
  </w:style>
  <w:style w:type="paragraph" w:styleId="a3">
    <w:name w:val="header"/>
    <w:basedOn w:val="a"/>
    <w:link w:val="a4"/>
    <w:uiPriority w:val="99"/>
    <w:rsid w:val="00D60F86"/>
    <w:pPr>
      <w:tabs>
        <w:tab w:val="center" w:pos="4819"/>
        <w:tab w:val="right" w:pos="9639"/>
      </w:tabs>
      <w:spacing w:after="0" w:line="240" w:lineRule="auto"/>
    </w:pPr>
    <w:rPr>
      <w:rFonts w:eastAsia="Times New Roman" w:cs="Times New Roman"/>
      <w:szCs w:val="24"/>
      <w:lang w:eastAsia="ru-RU"/>
    </w:rPr>
  </w:style>
  <w:style w:type="character" w:customStyle="1" w:styleId="a4">
    <w:name w:val="Верхній колонтитул Знак"/>
    <w:basedOn w:val="a0"/>
    <w:link w:val="a3"/>
    <w:uiPriority w:val="99"/>
    <w:rsid w:val="00D60F86"/>
    <w:rPr>
      <w:rFonts w:eastAsia="Times New Roman" w:cs="Times New Roman"/>
      <w:szCs w:val="24"/>
      <w:lang w:val="ru-RU" w:eastAsia="ru-RU"/>
    </w:rPr>
  </w:style>
  <w:style w:type="paragraph" w:styleId="a5">
    <w:name w:val="footer"/>
    <w:basedOn w:val="a"/>
    <w:link w:val="a6"/>
    <w:uiPriority w:val="99"/>
    <w:unhideWhenUsed/>
    <w:rsid w:val="00D60F86"/>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60F86"/>
    <w:rPr>
      <w:lang w:val="ru-RU"/>
    </w:rPr>
  </w:style>
  <w:style w:type="paragraph" w:customStyle="1" w:styleId="a7">
    <w:name w:val="Нормальний текст"/>
    <w:basedOn w:val="a"/>
    <w:rsid w:val="00D60F86"/>
    <w:pPr>
      <w:spacing w:before="120" w:after="0" w:line="240" w:lineRule="auto"/>
      <w:ind w:firstLine="567"/>
      <w:jc w:val="both"/>
    </w:pPr>
    <w:rPr>
      <w:rFonts w:ascii="Antiqua" w:eastAsia="Times New Roman" w:hAnsi="Antiqua" w:cs="Antiqua"/>
      <w:sz w:val="26"/>
      <w:szCs w:val="26"/>
      <w:lang w:val="uk-UA" w:eastAsia="ru-RU"/>
    </w:rPr>
  </w:style>
  <w:style w:type="paragraph" w:customStyle="1" w:styleId="p8">
    <w:name w:val="p8"/>
    <w:basedOn w:val="a"/>
    <w:uiPriority w:val="99"/>
    <w:rsid w:val="0009023F"/>
    <w:pPr>
      <w:spacing w:before="100" w:beforeAutospacing="1" w:after="100" w:afterAutospacing="1" w:line="240" w:lineRule="auto"/>
    </w:pPr>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3130</Words>
  <Characters>1785</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Василівна Лебідєва</dc:creator>
  <cp:keywords/>
  <dc:description/>
  <cp:lastModifiedBy>Лариса Василівна Лебідєва</cp:lastModifiedBy>
  <cp:revision>3</cp:revision>
  <dcterms:created xsi:type="dcterms:W3CDTF">2017-11-07T15:28:00Z</dcterms:created>
  <dcterms:modified xsi:type="dcterms:W3CDTF">2017-11-07T15:29:00Z</dcterms:modified>
</cp:coreProperties>
</file>