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2500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ВИСНОВОК</w:t>
      </w:r>
    </w:p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2500E">
        <w:rPr>
          <w:rFonts w:ascii="Times New Roman" w:eastAsia="Times New Roman" w:hAnsi="Times New Roman" w:cs="Times New Roman"/>
          <w:sz w:val="28"/>
          <w:szCs w:val="24"/>
          <w:lang w:eastAsia="ru-RU"/>
        </w:rPr>
        <w:t>щодо результатів здійснення</w:t>
      </w:r>
    </w:p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2500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антикорупційної експертизи </w:t>
      </w:r>
    </w:p>
    <w:p w:rsidR="00A2500E" w:rsidRPr="00A2500E" w:rsidRDefault="00A2500E" w:rsidP="00A250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2500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проекту нормативно-правового </w:t>
      </w:r>
      <w:proofErr w:type="spellStart"/>
      <w:r w:rsidRPr="00A2500E">
        <w:rPr>
          <w:rFonts w:ascii="Times New Roman" w:eastAsia="Times New Roman" w:hAnsi="Times New Roman" w:cs="Times New Roman"/>
          <w:sz w:val="28"/>
          <w:szCs w:val="24"/>
          <w:lang w:eastAsia="ru-RU"/>
        </w:rPr>
        <w:t>акта</w:t>
      </w:r>
      <w:proofErr w:type="spellEnd"/>
    </w:p>
    <w:p w:rsidR="00A2500E" w:rsidRPr="00A2500E" w:rsidRDefault="00A2500E" w:rsidP="00A250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2500E" w:rsidRPr="00A2500E" w:rsidRDefault="00A2500E" w:rsidP="00A250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2500E" w:rsidRPr="00A2500E" w:rsidRDefault="00A2500E" w:rsidP="00A250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2500E" w:rsidRPr="00A2500E" w:rsidRDefault="00A2500E" w:rsidP="00A2500E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250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A250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акта</w:t>
      </w:r>
      <w:proofErr w:type="spellEnd"/>
      <w:r w:rsidRPr="00A2500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A2500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проект Закону </w:t>
      </w:r>
      <w:r w:rsidRPr="000A2B9C">
        <w:rPr>
          <w:rFonts w:ascii="Times New Roman" w:eastAsia="Times New Roman" w:hAnsi="Times New Roman"/>
          <w:sz w:val="28"/>
          <w:szCs w:val="24"/>
          <w:lang w:eastAsia="ru-RU"/>
        </w:rPr>
        <w:t xml:space="preserve">про внесення змін до Закону України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«</w:t>
      </w:r>
      <w:r w:rsidRPr="000A2B9C">
        <w:rPr>
          <w:rFonts w:ascii="Times New Roman" w:eastAsia="Times New Roman" w:hAnsi="Times New Roman"/>
          <w:sz w:val="28"/>
          <w:szCs w:val="24"/>
          <w:lang w:eastAsia="ru-RU"/>
        </w:rPr>
        <w:t>Про державну підтримку кінематографії в Україні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»</w:t>
      </w:r>
      <w:r w:rsidRPr="000A2B9C">
        <w:rPr>
          <w:rFonts w:ascii="Times New Roman" w:eastAsia="Times New Roman" w:hAnsi="Times New Roman"/>
          <w:sz w:val="28"/>
          <w:szCs w:val="24"/>
          <w:lang w:eastAsia="ru-RU"/>
        </w:rPr>
        <w:t xml:space="preserve"> щодо розподілу коштів, виділених для державної підтримки кінематографії</w:t>
      </w:r>
      <w:r w:rsidRPr="00A2500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</w:p>
    <w:p w:rsidR="00A2500E" w:rsidRPr="00A2500E" w:rsidRDefault="00A2500E" w:rsidP="00A2500E">
      <w:pPr>
        <w:shd w:val="clear" w:color="auto" w:fill="FFFFFF"/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2500E" w:rsidRPr="00A2500E" w:rsidRDefault="00A2500E" w:rsidP="00A2500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2500E">
        <w:rPr>
          <w:rFonts w:ascii="Arial" w:eastAsia="Times New Roman" w:hAnsi="Arial" w:cs="Arial"/>
          <w:sz w:val="24"/>
          <w:szCs w:val="24"/>
          <w:lang w:eastAsia="ru-RU"/>
        </w:rPr>
        <w:t>Реєстр. № 717</w:t>
      </w:r>
      <w:r>
        <w:rPr>
          <w:rFonts w:ascii="Arial" w:eastAsia="Times New Roman" w:hAnsi="Arial" w:cs="Arial"/>
          <w:sz w:val="24"/>
          <w:szCs w:val="24"/>
          <w:lang w:eastAsia="ru-RU"/>
        </w:rPr>
        <w:t>8</w:t>
      </w:r>
      <w:r w:rsidRPr="00A2500E">
        <w:rPr>
          <w:rFonts w:ascii="Arial" w:eastAsia="Times New Roman" w:hAnsi="Arial" w:cs="Arial"/>
          <w:sz w:val="24"/>
          <w:szCs w:val="24"/>
          <w:lang w:eastAsia="ru-RU"/>
        </w:rPr>
        <w:t xml:space="preserve">  від 05.10.2017р.</w:t>
      </w:r>
    </w:p>
    <w:p w:rsidR="00A2500E" w:rsidRPr="00A2500E" w:rsidRDefault="00A2500E" w:rsidP="00A2500E">
      <w:pPr>
        <w:spacing w:after="0" w:line="240" w:lineRule="auto"/>
        <w:ind w:left="720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A2500E" w:rsidRPr="00A2500E" w:rsidRDefault="00A2500E" w:rsidP="00A250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2500E" w:rsidRPr="00A2500E" w:rsidRDefault="00A2500E" w:rsidP="00A250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2500E">
        <w:rPr>
          <w:rFonts w:ascii="Arial" w:eastAsia="Times New Roman" w:hAnsi="Arial" w:cs="Arial"/>
          <w:lang w:eastAsia="ru-RU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Arial" w:eastAsia="Times New Roman" w:hAnsi="Arial" w:cs="Arial"/>
          <w:lang w:eastAsia="ru-RU"/>
        </w:rPr>
        <w:t>Сюмар</w:t>
      </w:r>
      <w:proofErr w:type="spellEnd"/>
      <w:r>
        <w:rPr>
          <w:rFonts w:ascii="Arial" w:eastAsia="Times New Roman" w:hAnsi="Arial" w:cs="Arial"/>
          <w:lang w:eastAsia="ru-RU"/>
        </w:rPr>
        <w:t xml:space="preserve"> В.П., </w:t>
      </w:r>
      <w:proofErr w:type="spellStart"/>
      <w:r>
        <w:rPr>
          <w:rFonts w:ascii="Arial" w:eastAsia="Times New Roman" w:hAnsi="Arial" w:cs="Arial"/>
          <w:lang w:eastAsia="ru-RU"/>
        </w:rPr>
        <w:t>Княжицький</w:t>
      </w:r>
      <w:proofErr w:type="spellEnd"/>
      <w:r>
        <w:rPr>
          <w:rFonts w:ascii="Arial" w:eastAsia="Times New Roman" w:hAnsi="Arial" w:cs="Arial"/>
          <w:lang w:eastAsia="ru-RU"/>
        </w:rPr>
        <w:t xml:space="preserve"> М.Л. </w:t>
      </w:r>
      <w:r w:rsidRPr="00A2500E">
        <w:rPr>
          <w:rFonts w:ascii="Arial" w:eastAsia="Times New Roman" w:hAnsi="Arial" w:cs="Arial"/>
          <w:lang w:eastAsia="ru-RU"/>
        </w:rPr>
        <w:t xml:space="preserve"> та інші.</w:t>
      </w:r>
    </w:p>
    <w:p w:rsidR="00A2500E" w:rsidRPr="00A2500E" w:rsidRDefault="00A2500E" w:rsidP="00A250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2500E" w:rsidRPr="00A2500E" w:rsidRDefault="00A2500E" w:rsidP="00A250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2500E" w:rsidRPr="00A2500E" w:rsidRDefault="00A2500E" w:rsidP="00A250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  <w:r w:rsidRPr="00A2500E">
        <w:rPr>
          <w:rFonts w:ascii="Arial" w:eastAsia="Times New Roman" w:hAnsi="Arial" w:cs="Arial"/>
          <w:lang w:eastAsia="ru-RU"/>
        </w:rPr>
        <w:t xml:space="preserve">Головний комітет з підготовки і попереднього розгляду – Комітет з питань </w:t>
      </w:r>
      <w:r>
        <w:rPr>
          <w:rFonts w:ascii="Arial" w:eastAsia="Times New Roman" w:hAnsi="Arial" w:cs="Arial"/>
          <w:lang w:eastAsia="ru-RU"/>
        </w:rPr>
        <w:t>культури і духовності</w:t>
      </w:r>
      <w:r w:rsidRPr="00A2500E">
        <w:rPr>
          <w:rFonts w:ascii="Arial" w:eastAsia="Times New Roman" w:hAnsi="Arial" w:cs="Arial"/>
          <w:lang w:eastAsia="ru-RU"/>
        </w:rPr>
        <w:t>.</w:t>
      </w:r>
    </w:p>
    <w:p w:rsidR="00A2500E" w:rsidRPr="00A2500E" w:rsidRDefault="00A2500E" w:rsidP="00A250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2500E" w:rsidRPr="00A2500E" w:rsidRDefault="00A2500E" w:rsidP="00A250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A2500E" w:rsidRPr="00A2500E" w:rsidRDefault="00A2500E" w:rsidP="00A2500E">
      <w:pPr>
        <w:spacing w:after="0" w:line="240" w:lineRule="auto"/>
        <w:ind w:left="720"/>
        <w:jc w:val="both"/>
        <w:rPr>
          <w:rFonts w:ascii="Arial" w:eastAsia="Times New Roman" w:hAnsi="Arial" w:cs="Arial"/>
          <w:lang w:eastAsia="ru-RU"/>
        </w:rPr>
      </w:pPr>
    </w:p>
    <w:p w:rsidR="005A28F3" w:rsidRDefault="00A2500E" w:rsidP="005A28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2500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У проекті </w:t>
      </w:r>
      <w:proofErr w:type="spellStart"/>
      <w:r w:rsidRPr="00A2500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2500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не виявлено </w:t>
      </w:r>
      <w:proofErr w:type="spellStart"/>
      <w:r w:rsidRPr="00A2500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корупціогенних</w:t>
      </w:r>
      <w:proofErr w:type="spellEnd"/>
      <w:r w:rsidRPr="00A2500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факторів – проект </w:t>
      </w:r>
      <w:proofErr w:type="spellStart"/>
      <w:r w:rsidRPr="00A2500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акта</w:t>
      </w:r>
      <w:proofErr w:type="spellEnd"/>
      <w:r w:rsidRPr="00A2500E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 xml:space="preserve"> відповідає вимогам антикорупційного законодавства </w:t>
      </w:r>
      <w:r w:rsidR="005A28F3">
        <w:rPr>
          <w:rFonts w:ascii="Times New Roman" w:eastAsia="Times New Roman" w:hAnsi="Times New Roman" w:cs="Times New Roman"/>
          <w:sz w:val="28"/>
          <w:szCs w:val="24"/>
          <w:lang w:eastAsia="ru-RU"/>
        </w:rPr>
        <w:t>(рішення Комітету від 16 січня 2018 року, протокол №</w:t>
      </w:r>
      <w:r w:rsidR="00AC0CBC">
        <w:rPr>
          <w:rFonts w:ascii="Times New Roman" w:eastAsia="Times New Roman" w:hAnsi="Times New Roman" w:cs="Times New Roman"/>
          <w:sz w:val="28"/>
          <w:szCs w:val="24"/>
          <w:lang w:eastAsia="ru-RU"/>
        </w:rPr>
        <w:t>116</w:t>
      </w:r>
      <w:bookmarkStart w:id="0" w:name="_GoBack"/>
      <w:bookmarkEnd w:id="0"/>
      <w:r w:rsidR="005A28F3">
        <w:rPr>
          <w:rFonts w:ascii="Times New Roman" w:eastAsia="Times New Roman" w:hAnsi="Times New Roman" w:cs="Times New Roman"/>
          <w:sz w:val="28"/>
          <w:szCs w:val="24"/>
          <w:lang w:eastAsia="ru-RU"/>
        </w:rPr>
        <w:t>).</w:t>
      </w:r>
    </w:p>
    <w:p w:rsidR="00A2500E" w:rsidRPr="00A2500E" w:rsidRDefault="00A2500E" w:rsidP="00A250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2500E" w:rsidRPr="00A2500E" w:rsidRDefault="00A2500E" w:rsidP="00A2500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2500E" w:rsidRPr="00A2500E" w:rsidRDefault="00A2500E" w:rsidP="00A2500E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A2500E" w:rsidRPr="00A2500E" w:rsidRDefault="00A2500E" w:rsidP="00A250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2500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Перший заступник </w:t>
      </w:r>
    </w:p>
    <w:p w:rsidR="00A2500E" w:rsidRPr="00A2500E" w:rsidRDefault="00A2500E" w:rsidP="00A250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A2500E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Голови Комітету                                                                        Ю.САВЧУК                                           </w:t>
      </w:r>
    </w:p>
    <w:p w:rsidR="00A2500E" w:rsidRPr="00A2500E" w:rsidRDefault="00A2500E" w:rsidP="00A250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2500E" w:rsidRPr="00A2500E" w:rsidRDefault="00A2500E" w:rsidP="00A250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</w:pPr>
    </w:p>
    <w:p w:rsidR="00A2500E" w:rsidRPr="00A2500E" w:rsidRDefault="00A2500E" w:rsidP="00A2500E">
      <w:pPr>
        <w:spacing w:line="254" w:lineRule="auto"/>
        <w:rPr>
          <w:rFonts w:ascii="Calibri" w:eastAsia="Calibri" w:hAnsi="Calibri" w:cs="Times New Roman"/>
        </w:rPr>
      </w:pPr>
    </w:p>
    <w:p w:rsidR="00A2500E" w:rsidRPr="00A2500E" w:rsidRDefault="00A2500E" w:rsidP="00A2500E"/>
    <w:p w:rsidR="001E315B" w:rsidRDefault="001E315B"/>
    <w:sectPr w:rsidR="001E315B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6F3" w:rsidRDefault="003416F3" w:rsidP="00A2500E">
      <w:pPr>
        <w:spacing w:after="0" w:line="240" w:lineRule="auto"/>
      </w:pPr>
      <w:r>
        <w:separator/>
      </w:r>
    </w:p>
  </w:endnote>
  <w:endnote w:type="continuationSeparator" w:id="0">
    <w:p w:rsidR="003416F3" w:rsidRDefault="003416F3" w:rsidP="00A250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6F3" w:rsidRDefault="003416F3" w:rsidP="00A2500E">
      <w:pPr>
        <w:spacing w:after="0" w:line="240" w:lineRule="auto"/>
      </w:pPr>
      <w:r>
        <w:separator/>
      </w:r>
    </w:p>
  </w:footnote>
  <w:footnote w:type="continuationSeparator" w:id="0">
    <w:p w:rsidR="003416F3" w:rsidRDefault="003416F3" w:rsidP="00A250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4B2B" w:rsidRPr="00764B2B" w:rsidRDefault="001A5048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Реєстр. № </w:t>
    </w:r>
    <w:r>
      <w:rPr>
        <w:rFonts w:ascii="Times New Roman" w:hAnsi="Times New Roman"/>
        <w:sz w:val="28"/>
        <w:szCs w:val="28"/>
      </w:rPr>
      <w:t>717</w:t>
    </w:r>
    <w:r w:rsidR="00A2500E">
      <w:rPr>
        <w:rFonts w:ascii="Times New Roman" w:hAnsi="Times New Roman"/>
        <w:sz w:val="28"/>
        <w:szCs w:val="28"/>
      </w:rPr>
      <w:t>8</w:t>
    </w:r>
  </w:p>
  <w:p w:rsidR="00764B2B" w:rsidRPr="00764B2B" w:rsidRDefault="001A5048" w:rsidP="00764B2B">
    <w:pPr>
      <w:pStyle w:val="a3"/>
      <w:ind w:left="7513" w:hanging="283"/>
      <w:rPr>
        <w:rFonts w:ascii="Times New Roman" w:hAnsi="Times New Roman"/>
        <w:sz w:val="28"/>
        <w:szCs w:val="28"/>
      </w:rPr>
    </w:pPr>
    <w:r w:rsidRPr="00764B2B">
      <w:rPr>
        <w:rFonts w:ascii="Times New Roman" w:hAnsi="Times New Roman"/>
        <w:sz w:val="28"/>
        <w:szCs w:val="28"/>
      </w:rPr>
      <w:t xml:space="preserve">Від </w:t>
    </w:r>
    <w:r>
      <w:rPr>
        <w:rFonts w:ascii="Times New Roman" w:hAnsi="Times New Roman"/>
        <w:sz w:val="28"/>
        <w:szCs w:val="28"/>
      </w:rPr>
      <w:t>05</w:t>
    </w:r>
    <w:r w:rsidRPr="00764B2B">
      <w:rPr>
        <w:rFonts w:ascii="Times New Roman" w:hAnsi="Times New Roman"/>
        <w:sz w:val="28"/>
        <w:szCs w:val="28"/>
      </w:rPr>
      <w:t>.</w:t>
    </w:r>
    <w:r>
      <w:rPr>
        <w:rFonts w:ascii="Times New Roman" w:hAnsi="Times New Roman"/>
        <w:sz w:val="28"/>
        <w:szCs w:val="28"/>
      </w:rPr>
      <w:t>10</w:t>
    </w:r>
    <w:r w:rsidRPr="00764B2B">
      <w:rPr>
        <w:rFonts w:ascii="Times New Roman" w:hAnsi="Times New Roman"/>
        <w:sz w:val="28"/>
        <w:szCs w:val="28"/>
      </w:rPr>
      <w:t>.2017р.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FE0"/>
    <w:rsid w:val="00116FE0"/>
    <w:rsid w:val="001A5048"/>
    <w:rsid w:val="001E315B"/>
    <w:rsid w:val="0026298E"/>
    <w:rsid w:val="003416F3"/>
    <w:rsid w:val="005A28F3"/>
    <w:rsid w:val="00A2500E"/>
    <w:rsid w:val="00AC0C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81FEBE-8EF1-4BEA-869B-70656523A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2500E"/>
    <w:pPr>
      <w:tabs>
        <w:tab w:val="center" w:pos="4819"/>
        <w:tab w:val="right" w:pos="963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Верхній колонтитул Знак"/>
    <w:basedOn w:val="a0"/>
    <w:link w:val="a3"/>
    <w:uiPriority w:val="99"/>
    <w:rsid w:val="00A2500E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unhideWhenUsed/>
    <w:rsid w:val="00A2500E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rsid w:val="00A250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55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563</Words>
  <Characters>321</Characters>
  <Application>Microsoft Office Word</Application>
  <DocSecurity>0</DocSecurity>
  <Lines>2</Lines>
  <Paragraphs>1</Paragraphs>
  <ScaleCrop>false</ScaleCrop>
  <Company/>
  <LinksUpToDate>false</LinksUpToDate>
  <CharactersWithSpaces>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4</cp:revision>
  <dcterms:created xsi:type="dcterms:W3CDTF">2017-12-15T09:21:00Z</dcterms:created>
  <dcterms:modified xsi:type="dcterms:W3CDTF">2018-01-19T12:33:00Z</dcterms:modified>
</cp:coreProperties>
</file>