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289" w:rsidRPr="001F1C26" w:rsidRDefault="00E55289" w:rsidP="00E55289">
      <w:pPr>
        <w:ind w:firstLine="567"/>
        <w:jc w:val="right"/>
        <w:rPr>
          <w:b/>
          <w:lang w:val="uk-UA"/>
        </w:rPr>
      </w:pPr>
      <w:r w:rsidRPr="00BE2B10">
        <w:rPr>
          <w:b/>
          <w:lang w:val="uk-UA"/>
        </w:rPr>
        <w:t>До</w:t>
      </w:r>
      <w:r>
        <w:rPr>
          <w:b/>
          <w:lang w:val="uk-UA"/>
        </w:rPr>
        <w:t xml:space="preserve"> реєстр. № 7192</w:t>
      </w:r>
    </w:p>
    <w:p w:rsidR="00E55289" w:rsidRPr="00BE2B10" w:rsidRDefault="00E55289" w:rsidP="00E55289">
      <w:pPr>
        <w:ind w:firstLine="567"/>
        <w:jc w:val="right"/>
        <w:rPr>
          <w:b/>
          <w:lang w:val="uk-UA"/>
        </w:rPr>
      </w:pPr>
      <w:r>
        <w:rPr>
          <w:b/>
          <w:lang w:val="uk-UA"/>
        </w:rPr>
        <w:t xml:space="preserve"> від </w:t>
      </w:r>
      <w:r w:rsidRPr="001F1C26">
        <w:rPr>
          <w:b/>
          <w:lang w:val="uk-UA"/>
        </w:rPr>
        <w:t>1</w:t>
      </w:r>
      <w:r>
        <w:rPr>
          <w:b/>
          <w:lang w:val="uk-UA"/>
        </w:rPr>
        <w:t>0.10</w:t>
      </w:r>
      <w:r w:rsidRPr="00BE2B10">
        <w:rPr>
          <w:b/>
          <w:lang w:val="uk-UA"/>
        </w:rPr>
        <w:t>.201</w:t>
      </w:r>
      <w:r>
        <w:rPr>
          <w:b/>
          <w:lang w:val="uk-UA"/>
        </w:rPr>
        <w:t>7</w:t>
      </w:r>
      <w:r w:rsidRPr="00BE2B10">
        <w:rPr>
          <w:b/>
          <w:lang w:val="uk-UA"/>
        </w:rPr>
        <w:t xml:space="preserve"> </w:t>
      </w:r>
    </w:p>
    <w:p w:rsidR="00E55289" w:rsidRDefault="00E55289" w:rsidP="00E55289">
      <w:pPr>
        <w:ind w:firstLine="567"/>
        <w:jc w:val="right"/>
        <w:rPr>
          <w:b/>
          <w:lang w:val="uk-UA"/>
        </w:rPr>
      </w:pPr>
    </w:p>
    <w:p w:rsidR="00E55289" w:rsidRPr="00BE2B10" w:rsidRDefault="00E55289" w:rsidP="00E55289">
      <w:pPr>
        <w:ind w:firstLine="567"/>
        <w:jc w:val="right"/>
        <w:rPr>
          <w:b/>
          <w:lang w:val="uk-UA"/>
        </w:rPr>
      </w:pPr>
    </w:p>
    <w:p w:rsidR="00E55289" w:rsidRPr="00BE2B10" w:rsidRDefault="00E55289" w:rsidP="00E55289">
      <w:pPr>
        <w:ind w:firstLine="567"/>
        <w:jc w:val="right"/>
        <w:rPr>
          <w:b/>
          <w:lang w:val="uk-UA"/>
        </w:rPr>
      </w:pPr>
    </w:p>
    <w:p w:rsidR="00E55289" w:rsidRDefault="00E55289" w:rsidP="00E55289">
      <w:pPr>
        <w:ind w:firstLine="567"/>
        <w:jc w:val="right"/>
        <w:rPr>
          <w:b/>
          <w:lang w:val="uk-UA"/>
        </w:rPr>
      </w:pPr>
    </w:p>
    <w:p w:rsidR="00E55289" w:rsidRPr="00BE2B10" w:rsidRDefault="00E55289" w:rsidP="00E55289">
      <w:pPr>
        <w:ind w:firstLine="567"/>
        <w:jc w:val="right"/>
        <w:rPr>
          <w:b/>
          <w:lang w:val="uk-UA"/>
        </w:rPr>
      </w:pPr>
    </w:p>
    <w:p w:rsidR="00E55289" w:rsidRDefault="00E55289" w:rsidP="00E55289">
      <w:pPr>
        <w:ind w:firstLine="567"/>
        <w:jc w:val="right"/>
        <w:rPr>
          <w:b/>
          <w:lang w:val="uk-UA"/>
        </w:rPr>
      </w:pPr>
    </w:p>
    <w:p w:rsidR="00E55289" w:rsidRDefault="00E55289" w:rsidP="00E55289">
      <w:pPr>
        <w:ind w:firstLine="567"/>
        <w:jc w:val="right"/>
        <w:rPr>
          <w:b/>
          <w:lang w:val="uk-UA"/>
        </w:rPr>
      </w:pPr>
    </w:p>
    <w:p w:rsidR="00E55289" w:rsidRDefault="00E55289" w:rsidP="00E55289">
      <w:pPr>
        <w:ind w:firstLine="567"/>
        <w:jc w:val="right"/>
        <w:rPr>
          <w:b/>
          <w:lang w:val="uk-UA"/>
        </w:rPr>
      </w:pPr>
    </w:p>
    <w:p w:rsidR="00E55289" w:rsidRDefault="00E55289" w:rsidP="00E55289">
      <w:pPr>
        <w:ind w:firstLine="567"/>
        <w:jc w:val="right"/>
        <w:rPr>
          <w:b/>
          <w:lang w:val="uk-UA"/>
        </w:rPr>
      </w:pPr>
    </w:p>
    <w:p w:rsidR="00E55289" w:rsidRPr="00BE2B10" w:rsidRDefault="00E55289" w:rsidP="00E55289">
      <w:pPr>
        <w:ind w:firstLine="567"/>
        <w:jc w:val="right"/>
        <w:rPr>
          <w:b/>
          <w:lang w:val="uk-UA"/>
        </w:rPr>
      </w:pPr>
      <w:r w:rsidRPr="00BE2B10">
        <w:rPr>
          <w:b/>
          <w:lang w:val="uk-UA"/>
        </w:rPr>
        <w:t xml:space="preserve">                                                                     Верховна Рада України</w:t>
      </w:r>
    </w:p>
    <w:p w:rsidR="00E55289" w:rsidRPr="003652D9" w:rsidRDefault="00E55289" w:rsidP="00E55289">
      <w:pPr>
        <w:ind w:firstLine="567"/>
        <w:rPr>
          <w:sz w:val="16"/>
          <w:szCs w:val="16"/>
          <w:lang w:val="uk-UA"/>
        </w:rPr>
      </w:pPr>
    </w:p>
    <w:p w:rsidR="00E55289" w:rsidRPr="003652D9" w:rsidRDefault="00E55289" w:rsidP="001F1C26">
      <w:pPr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>Комітет з питань еко</w:t>
      </w:r>
      <w:r>
        <w:rPr>
          <w:szCs w:val="28"/>
          <w:lang w:val="uk-UA"/>
        </w:rPr>
        <w:t xml:space="preserve">номічної політики на засіданні </w:t>
      </w:r>
      <w:r w:rsidRPr="003652D9">
        <w:rPr>
          <w:szCs w:val="28"/>
          <w:lang w:val="uk-UA"/>
        </w:rPr>
        <w:t>1</w:t>
      </w:r>
      <w:r>
        <w:rPr>
          <w:szCs w:val="28"/>
          <w:lang w:val="uk-UA"/>
        </w:rPr>
        <w:t>6</w:t>
      </w:r>
      <w:r w:rsidRPr="003652D9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трав</w:t>
      </w:r>
      <w:r w:rsidRPr="003652D9">
        <w:rPr>
          <w:szCs w:val="28"/>
          <w:lang w:val="uk-UA"/>
        </w:rPr>
        <w:t>ня 201</w:t>
      </w:r>
      <w:r>
        <w:rPr>
          <w:szCs w:val="28"/>
          <w:lang w:val="uk-UA"/>
        </w:rPr>
        <w:t>8</w:t>
      </w:r>
      <w:r w:rsidRPr="003652D9">
        <w:rPr>
          <w:szCs w:val="28"/>
          <w:lang w:val="uk-UA"/>
        </w:rPr>
        <w:t xml:space="preserve"> року (протокол №</w:t>
      </w:r>
      <w:r w:rsidR="00060B74">
        <w:rPr>
          <w:szCs w:val="28"/>
          <w:lang w:val="uk-UA"/>
        </w:rPr>
        <w:t>64</w:t>
      </w:r>
      <w:r w:rsidRPr="003652D9">
        <w:rPr>
          <w:szCs w:val="28"/>
          <w:lang w:val="uk-UA"/>
        </w:rPr>
        <w:t>) ро</w:t>
      </w:r>
      <w:r>
        <w:rPr>
          <w:szCs w:val="28"/>
          <w:lang w:val="uk-UA"/>
        </w:rPr>
        <w:t>зглянув проект Закону України п</w:t>
      </w:r>
      <w:r w:rsidRPr="003652D9">
        <w:rPr>
          <w:szCs w:val="28"/>
          <w:lang w:val="uk-UA"/>
        </w:rPr>
        <w:t xml:space="preserve">ро </w:t>
      </w:r>
      <w:r w:rsidR="00FA22B8" w:rsidRPr="00D86535">
        <w:rPr>
          <w:szCs w:val="28"/>
          <w:lang w:val="uk-UA"/>
        </w:rPr>
        <w:t>внесення змін до деяких законодавчих актів України щодо удосконалення регулювання орендних відносин у сфері господарювання</w:t>
      </w:r>
      <w:r>
        <w:rPr>
          <w:szCs w:val="28"/>
          <w:lang w:val="uk-UA"/>
        </w:rPr>
        <w:t xml:space="preserve"> </w:t>
      </w:r>
      <w:r w:rsidR="001F1C26">
        <w:rPr>
          <w:szCs w:val="28"/>
          <w:lang w:val="uk-UA"/>
        </w:rPr>
        <w:t>(реєстр.</w:t>
      </w:r>
      <w:r w:rsidRPr="003652D9">
        <w:rPr>
          <w:szCs w:val="28"/>
          <w:lang w:val="uk-UA"/>
        </w:rPr>
        <w:t>№</w:t>
      </w:r>
      <w:r>
        <w:rPr>
          <w:szCs w:val="28"/>
          <w:lang w:val="uk-UA"/>
        </w:rPr>
        <w:t>7192 від 10</w:t>
      </w:r>
      <w:r w:rsidRPr="003652D9">
        <w:rPr>
          <w:szCs w:val="28"/>
          <w:lang w:val="uk-UA"/>
        </w:rPr>
        <w:t>.</w:t>
      </w:r>
      <w:r>
        <w:rPr>
          <w:szCs w:val="28"/>
          <w:lang w:val="uk-UA"/>
        </w:rPr>
        <w:t>1</w:t>
      </w:r>
      <w:r w:rsidRPr="003652D9">
        <w:rPr>
          <w:szCs w:val="28"/>
          <w:lang w:val="uk-UA"/>
        </w:rPr>
        <w:t>0.201</w:t>
      </w:r>
      <w:r>
        <w:rPr>
          <w:szCs w:val="28"/>
          <w:lang w:val="uk-UA"/>
        </w:rPr>
        <w:t xml:space="preserve">7), </w:t>
      </w:r>
      <w:r w:rsidR="00FA22B8">
        <w:rPr>
          <w:szCs w:val="28"/>
          <w:lang w:val="uk-UA"/>
        </w:rPr>
        <w:t>внесе</w:t>
      </w:r>
      <w:r>
        <w:rPr>
          <w:szCs w:val="28"/>
          <w:lang w:val="uk-UA"/>
        </w:rPr>
        <w:t xml:space="preserve">ний народним депутатом України Пинзеником П.В. </w:t>
      </w:r>
    </w:p>
    <w:p w:rsidR="00FA22B8" w:rsidRDefault="00E55289" w:rsidP="001F1C26">
      <w:pPr>
        <w:ind w:firstLine="426"/>
        <w:contextualSpacing/>
        <w:jc w:val="both"/>
        <w:rPr>
          <w:szCs w:val="28"/>
          <w:lang w:val="uk-UA"/>
        </w:rPr>
      </w:pPr>
      <w:r w:rsidRPr="0027705E">
        <w:rPr>
          <w:szCs w:val="28"/>
          <w:lang w:val="uk-UA"/>
        </w:rPr>
        <w:t xml:space="preserve">Метою проекту є </w:t>
      </w:r>
      <w:r w:rsidR="00FA22B8" w:rsidRPr="00B47F33">
        <w:rPr>
          <w:szCs w:val="28"/>
          <w:lang w:val="uk-UA"/>
        </w:rPr>
        <w:t>обмеж</w:t>
      </w:r>
      <w:r w:rsidR="00FA22B8">
        <w:rPr>
          <w:szCs w:val="28"/>
          <w:lang w:val="uk-UA"/>
        </w:rPr>
        <w:t>ення</w:t>
      </w:r>
      <w:r w:rsidR="00FA22B8" w:rsidRPr="00B47F33">
        <w:rPr>
          <w:szCs w:val="28"/>
          <w:lang w:val="uk-UA"/>
        </w:rPr>
        <w:t xml:space="preserve"> адміністративно-правов</w:t>
      </w:r>
      <w:r w:rsidR="00FA22B8">
        <w:rPr>
          <w:szCs w:val="28"/>
          <w:lang w:val="uk-UA"/>
        </w:rPr>
        <w:t>ого</w:t>
      </w:r>
      <w:r w:rsidR="00FA22B8" w:rsidRPr="00B47F33">
        <w:rPr>
          <w:szCs w:val="28"/>
          <w:lang w:val="uk-UA"/>
        </w:rPr>
        <w:t xml:space="preserve"> вплив</w:t>
      </w:r>
      <w:r w:rsidR="00FA22B8">
        <w:rPr>
          <w:szCs w:val="28"/>
          <w:lang w:val="uk-UA"/>
        </w:rPr>
        <w:t>у</w:t>
      </w:r>
      <w:r w:rsidR="00FA22B8" w:rsidRPr="00B47F33">
        <w:rPr>
          <w:szCs w:val="28"/>
          <w:lang w:val="uk-UA"/>
        </w:rPr>
        <w:t xml:space="preserve"> </w:t>
      </w:r>
      <w:r w:rsidR="001406F8">
        <w:rPr>
          <w:szCs w:val="28"/>
          <w:lang w:val="uk-UA"/>
        </w:rPr>
        <w:t xml:space="preserve">виконавчих </w:t>
      </w:r>
      <w:r w:rsidR="00FA22B8" w:rsidRPr="00B47F33">
        <w:rPr>
          <w:szCs w:val="28"/>
          <w:lang w:val="uk-UA"/>
        </w:rPr>
        <w:t xml:space="preserve">органів державної влади </w:t>
      </w:r>
      <w:r w:rsidR="001406F8">
        <w:rPr>
          <w:szCs w:val="28"/>
          <w:lang w:val="uk-UA"/>
        </w:rPr>
        <w:t>у сфері</w:t>
      </w:r>
      <w:r w:rsidR="00FA22B8" w:rsidRPr="00B47F33">
        <w:rPr>
          <w:szCs w:val="28"/>
          <w:lang w:val="uk-UA"/>
        </w:rPr>
        <w:t xml:space="preserve"> оренди</w:t>
      </w:r>
      <w:r w:rsidR="001406F8">
        <w:rPr>
          <w:szCs w:val="28"/>
          <w:lang w:val="uk-UA"/>
        </w:rPr>
        <w:t xml:space="preserve"> майна</w:t>
      </w:r>
      <w:r w:rsidR="00FA22B8" w:rsidRPr="00B47F33">
        <w:rPr>
          <w:szCs w:val="28"/>
          <w:lang w:val="uk-UA"/>
        </w:rPr>
        <w:t xml:space="preserve"> шляхом уточнення норм</w:t>
      </w:r>
      <w:r w:rsidR="00FA22B8">
        <w:rPr>
          <w:szCs w:val="28"/>
          <w:lang w:val="uk-UA"/>
        </w:rPr>
        <w:t xml:space="preserve"> чинного законодавства,</w:t>
      </w:r>
      <w:r w:rsidR="00294CFF">
        <w:rPr>
          <w:szCs w:val="28"/>
          <w:lang w:val="uk-UA"/>
        </w:rPr>
        <w:t xml:space="preserve"> </w:t>
      </w:r>
      <w:r w:rsidR="00FA22B8">
        <w:rPr>
          <w:szCs w:val="28"/>
          <w:lang w:val="uk-UA"/>
        </w:rPr>
        <w:t xml:space="preserve"> </w:t>
      </w:r>
      <w:r w:rsidR="001F1C26">
        <w:rPr>
          <w:szCs w:val="28"/>
          <w:lang w:val="uk-UA"/>
        </w:rPr>
        <w:t>зважаючи на судову практику.</w:t>
      </w:r>
    </w:p>
    <w:p w:rsidR="00FA22B8" w:rsidRDefault="00DF6E7E" w:rsidP="001F1C26">
      <w:pPr>
        <w:ind w:firstLine="426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>Автор законодавчої ініціати</w:t>
      </w:r>
      <w:r w:rsidR="00A236CD">
        <w:rPr>
          <w:szCs w:val="28"/>
          <w:lang w:val="uk-UA"/>
        </w:rPr>
        <w:t xml:space="preserve">ви пропонує </w:t>
      </w:r>
      <w:proofErr w:type="spellStart"/>
      <w:r w:rsidR="00A236CD">
        <w:rPr>
          <w:szCs w:val="28"/>
          <w:lang w:val="uk-UA"/>
        </w:rPr>
        <w:t>внести</w:t>
      </w:r>
      <w:proofErr w:type="spellEnd"/>
      <w:r w:rsidR="00A236CD">
        <w:rPr>
          <w:szCs w:val="28"/>
          <w:lang w:val="uk-UA"/>
        </w:rPr>
        <w:t xml:space="preserve"> зміни до</w:t>
      </w:r>
      <w:r w:rsidR="001F1C26">
        <w:rPr>
          <w:szCs w:val="28"/>
          <w:lang w:val="uk-UA"/>
        </w:rPr>
        <w:t xml:space="preserve"> с</w:t>
      </w:r>
      <w:r w:rsidR="00FA22B8" w:rsidRPr="00B47F33">
        <w:rPr>
          <w:szCs w:val="28"/>
          <w:lang w:val="uk-UA"/>
        </w:rPr>
        <w:t>т</w:t>
      </w:r>
      <w:r w:rsidR="001F1C26">
        <w:rPr>
          <w:szCs w:val="28"/>
          <w:lang w:val="uk-UA"/>
        </w:rPr>
        <w:t xml:space="preserve">атей </w:t>
      </w:r>
      <w:r w:rsidR="000D2D96">
        <w:rPr>
          <w:szCs w:val="28"/>
          <w:lang w:val="uk-UA"/>
        </w:rPr>
        <w:t>759,764,777, 778,781,783,784,785,793,</w:t>
      </w:r>
      <w:r w:rsidR="00FA22B8" w:rsidRPr="00B47F33">
        <w:rPr>
          <w:szCs w:val="28"/>
          <w:lang w:val="uk-UA"/>
        </w:rPr>
        <w:t>794 Ц</w:t>
      </w:r>
      <w:r w:rsidR="001F1C26">
        <w:rPr>
          <w:szCs w:val="28"/>
          <w:lang w:val="uk-UA"/>
        </w:rPr>
        <w:t>ивільного кодексу</w:t>
      </w:r>
      <w:r w:rsidR="00FA22B8" w:rsidRPr="00B47F33">
        <w:rPr>
          <w:szCs w:val="28"/>
          <w:lang w:val="uk-UA"/>
        </w:rPr>
        <w:t xml:space="preserve"> України, ст</w:t>
      </w:r>
      <w:r w:rsidR="00FA22B8">
        <w:rPr>
          <w:szCs w:val="28"/>
          <w:lang w:val="uk-UA"/>
        </w:rPr>
        <w:t xml:space="preserve">атті </w:t>
      </w:r>
      <w:r w:rsidR="00FA22B8" w:rsidRPr="00B47F33">
        <w:rPr>
          <w:szCs w:val="28"/>
          <w:lang w:val="uk-UA"/>
        </w:rPr>
        <w:t>284 Г</w:t>
      </w:r>
      <w:r w:rsidR="001F1C26">
        <w:rPr>
          <w:szCs w:val="28"/>
          <w:lang w:val="uk-UA"/>
        </w:rPr>
        <w:t>осподарського кодексу</w:t>
      </w:r>
      <w:r w:rsidR="00FA22B8" w:rsidRPr="00B47F33">
        <w:rPr>
          <w:szCs w:val="28"/>
          <w:lang w:val="uk-UA"/>
        </w:rPr>
        <w:t xml:space="preserve"> України, статті 41 Господарського п</w:t>
      </w:r>
      <w:r w:rsidR="00FA22B8">
        <w:rPr>
          <w:szCs w:val="28"/>
          <w:lang w:val="uk-UA"/>
        </w:rPr>
        <w:t>роцесуального кодексу України,</w:t>
      </w:r>
      <w:r w:rsidR="001F1C26">
        <w:rPr>
          <w:szCs w:val="28"/>
          <w:lang w:val="uk-UA"/>
        </w:rPr>
        <w:t xml:space="preserve"> </w:t>
      </w:r>
      <w:r w:rsidR="00FA22B8" w:rsidRPr="00B47F33">
        <w:rPr>
          <w:szCs w:val="28"/>
          <w:lang w:val="uk-UA"/>
        </w:rPr>
        <w:t>ст</w:t>
      </w:r>
      <w:r w:rsidR="001F1C26">
        <w:rPr>
          <w:szCs w:val="28"/>
          <w:lang w:val="uk-UA"/>
        </w:rPr>
        <w:t xml:space="preserve">атей </w:t>
      </w:r>
      <w:r w:rsidR="00FA22B8">
        <w:rPr>
          <w:szCs w:val="28"/>
          <w:lang w:val="uk-UA"/>
        </w:rPr>
        <w:t>1,11,17,26,</w:t>
      </w:r>
      <w:r w:rsidR="00FA22B8" w:rsidRPr="00B47F33">
        <w:rPr>
          <w:szCs w:val="28"/>
          <w:lang w:val="uk-UA"/>
        </w:rPr>
        <w:t>27 Закону України «Про оренду державного та комунального майна»</w:t>
      </w:r>
      <w:r w:rsidR="00FA22B8">
        <w:rPr>
          <w:szCs w:val="28"/>
          <w:lang w:val="uk-UA"/>
        </w:rPr>
        <w:t>.</w:t>
      </w:r>
    </w:p>
    <w:p w:rsidR="00FA22B8" w:rsidRPr="00B47F33" w:rsidRDefault="001406F8" w:rsidP="001F1C26">
      <w:pPr>
        <w:ind w:firstLine="426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Прийняття законопроекту, </w:t>
      </w:r>
      <w:r w:rsidR="00DF6E7E">
        <w:rPr>
          <w:szCs w:val="28"/>
          <w:lang w:val="uk-UA"/>
        </w:rPr>
        <w:t>дозволить</w:t>
      </w:r>
      <w:r w:rsidR="00FA22B8" w:rsidRPr="00B47F33">
        <w:rPr>
          <w:szCs w:val="28"/>
          <w:lang w:val="uk-UA"/>
        </w:rPr>
        <w:t xml:space="preserve"> </w:t>
      </w:r>
      <w:r w:rsidR="00DF6E7E">
        <w:rPr>
          <w:szCs w:val="28"/>
          <w:lang w:val="uk-UA"/>
        </w:rPr>
        <w:t xml:space="preserve">спростити </w:t>
      </w:r>
      <w:r w:rsidR="00FA22B8" w:rsidRPr="00B47F33">
        <w:rPr>
          <w:szCs w:val="28"/>
          <w:lang w:val="uk-UA"/>
        </w:rPr>
        <w:t>діяльність суб’єктів господарювання у сфері</w:t>
      </w:r>
      <w:r w:rsidR="00DF6E7E">
        <w:rPr>
          <w:szCs w:val="28"/>
          <w:lang w:val="uk-UA"/>
        </w:rPr>
        <w:t xml:space="preserve"> оренди</w:t>
      </w:r>
      <w:r w:rsidR="00A236CD" w:rsidRPr="00A236CD">
        <w:rPr>
          <w:szCs w:val="28"/>
        </w:rPr>
        <w:t xml:space="preserve"> (</w:t>
      </w:r>
      <w:r w:rsidR="00A236CD">
        <w:rPr>
          <w:szCs w:val="28"/>
          <w:lang w:val="uk-UA"/>
        </w:rPr>
        <w:t>найму</w:t>
      </w:r>
      <w:r w:rsidR="00A236CD" w:rsidRPr="00A236CD">
        <w:rPr>
          <w:szCs w:val="28"/>
        </w:rPr>
        <w:t>)</w:t>
      </w:r>
      <w:r>
        <w:rPr>
          <w:szCs w:val="28"/>
          <w:lang w:val="uk-UA"/>
        </w:rPr>
        <w:t xml:space="preserve"> майна</w:t>
      </w:r>
      <w:r w:rsidR="00FA22B8">
        <w:rPr>
          <w:szCs w:val="28"/>
          <w:lang w:val="uk-UA"/>
        </w:rPr>
        <w:t>, а</w:t>
      </w:r>
      <w:r w:rsidR="00FA22B8" w:rsidRPr="00B47F33">
        <w:rPr>
          <w:szCs w:val="28"/>
          <w:lang w:val="uk-UA"/>
        </w:rPr>
        <w:t xml:space="preserve"> також усунути неоднакове застосування судами норм цивільного та господарського законодавства в сфері оренди нерухомог</w:t>
      </w:r>
      <w:r w:rsidR="003240DB">
        <w:rPr>
          <w:szCs w:val="28"/>
          <w:lang w:val="uk-UA"/>
        </w:rPr>
        <w:t>о майна нежитлового призначення</w:t>
      </w:r>
      <w:r w:rsidR="00FA22B8" w:rsidRPr="00B47F33">
        <w:rPr>
          <w:szCs w:val="28"/>
          <w:lang w:val="uk-UA"/>
        </w:rPr>
        <w:t>.</w:t>
      </w:r>
    </w:p>
    <w:p w:rsidR="00E55289" w:rsidRPr="003652D9" w:rsidRDefault="00E55289" w:rsidP="001F1C26">
      <w:pPr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Головне науково-експертне управління Апарату Верховної Ради України у висновку </w:t>
      </w:r>
      <w:r>
        <w:rPr>
          <w:szCs w:val="28"/>
          <w:lang w:val="uk-UA"/>
        </w:rPr>
        <w:t>висловлює щодо його окремих положень зауваження та пропозиції</w:t>
      </w:r>
      <w:r w:rsidR="00DF6E7E">
        <w:rPr>
          <w:szCs w:val="28"/>
          <w:lang w:val="uk-UA"/>
        </w:rPr>
        <w:t>, та  зазначає, що за результатами розгляду у першому читанні зако</w:t>
      </w:r>
      <w:r w:rsidR="00DF6E7E" w:rsidRPr="00B47F33">
        <w:rPr>
          <w:lang w:val="uk-UA"/>
        </w:rPr>
        <w:t xml:space="preserve">нопроект може бути прийнятий </w:t>
      </w:r>
      <w:r w:rsidR="00DF6E7E">
        <w:rPr>
          <w:lang w:val="uk-UA"/>
        </w:rPr>
        <w:t xml:space="preserve">за основу. </w:t>
      </w:r>
    </w:p>
    <w:p w:rsidR="00E55289" w:rsidRPr="003652D9" w:rsidRDefault="00E55289" w:rsidP="001F1C26">
      <w:pPr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 xml:space="preserve">Комітет прийняв рішення рекомендувати Верховній Раді України проект Закону України </w:t>
      </w:r>
      <w:r w:rsidRPr="003652D9">
        <w:rPr>
          <w:rFonts w:eastAsia="MS Mincho"/>
          <w:szCs w:val="28"/>
          <w:lang w:val="uk-UA"/>
        </w:rPr>
        <w:t>про</w:t>
      </w:r>
      <w:r w:rsidRPr="003652D9">
        <w:rPr>
          <w:szCs w:val="28"/>
          <w:lang w:val="uk-UA"/>
        </w:rPr>
        <w:t xml:space="preserve"> </w:t>
      </w:r>
      <w:r w:rsidR="00FA22B8" w:rsidRPr="00D86535">
        <w:rPr>
          <w:szCs w:val="28"/>
          <w:lang w:val="uk-UA"/>
        </w:rPr>
        <w:t>внесення змін до деяких законодавчих актів України щодо удосконалення регулювання орендних відносин у сфері господарювання</w:t>
      </w:r>
      <w:r w:rsidR="00FA22B8" w:rsidRPr="00DA549E">
        <w:rPr>
          <w:szCs w:val="28"/>
        </w:rPr>
        <w:t xml:space="preserve"> </w:t>
      </w:r>
      <w:r w:rsidRPr="003652D9">
        <w:rPr>
          <w:szCs w:val="28"/>
          <w:lang w:val="uk-UA"/>
        </w:rPr>
        <w:t>прийняти за основу.</w:t>
      </w:r>
    </w:p>
    <w:p w:rsidR="00E55289" w:rsidRPr="003652D9" w:rsidRDefault="00E55289" w:rsidP="001F1C26">
      <w:pPr>
        <w:ind w:firstLine="426"/>
        <w:jc w:val="both"/>
        <w:rPr>
          <w:bCs/>
          <w:color w:val="000000"/>
          <w:szCs w:val="28"/>
          <w:lang w:val="uk-UA"/>
        </w:rPr>
      </w:pPr>
      <w:r w:rsidRPr="003652D9">
        <w:rPr>
          <w:bCs/>
          <w:color w:val="000000"/>
          <w:szCs w:val="28"/>
          <w:lang w:val="uk-UA"/>
        </w:rPr>
        <w:t>Співдоповідачем від Комітету з цього питання на пленарному засіданні Верховної Ради України визначено Голову Комітету з питань економічної політики Іванчука Андрія Володимировича.</w:t>
      </w:r>
    </w:p>
    <w:p w:rsidR="00E55289" w:rsidRPr="003652D9" w:rsidRDefault="00E55289" w:rsidP="00060B74">
      <w:pPr>
        <w:tabs>
          <w:tab w:val="left" w:pos="567"/>
        </w:tabs>
        <w:ind w:firstLine="426"/>
        <w:jc w:val="both"/>
        <w:rPr>
          <w:szCs w:val="28"/>
          <w:lang w:val="uk-UA"/>
        </w:rPr>
      </w:pPr>
      <w:r w:rsidRPr="003652D9">
        <w:rPr>
          <w:szCs w:val="28"/>
          <w:lang w:val="uk-UA"/>
        </w:rPr>
        <w:t>Проект Постанови Верховної Ради України, висновок Головного науково-експертного управлі</w:t>
      </w:r>
      <w:r w:rsidR="00DF6E7E">
        <w:rPr>
          <w:szCs w:val="28"/>
          <w:lang w:val="uk-UA"/>
        </w:rPr>
        <w:t>ння Верховної Ради України від 16</w:t>
      </w:r>
      <w:r w:rsidRPr="003652D9">
        <w:rPr>
          <w:szCs w:val="28"/>
          <w:lang w:val="uk-UA"/>
        </w:rPr>
        <w:t>.0</w:t>
      </w:r>
      <w:r w:rsidR="00DF6E7E">
        <w:rPr>
          <w:szCs w:val="28"/>
          <w:lang w:val="uk-UA"/>
        </w:rPr>
        <w:t>4</w:t>
      </w:r>
      <w:r w:rsidRPr="003652D9">
        <w:rPr>
          <w:szCs w:val="28"/>
          <w:lang w:val="uk-UA"/>
        </w:rPr>
        <w:t>.201</w:t>
      </w:r>
      <w:r>
        <w:rPr>
          <w:szCs w:val="28"/>
          <w:lang w:val="uk-UA"/>
        </w:rPr>
        <w:t>8</w:t>
      </w:r>
      <w:r w:rsidRPr="003652D9">
        <w:rPr>
          <w:szCs w:val="28"/>
          <w:lang w:val="uk-UA"/>
        </w:rPr>
        <w:t xml:space="preserve"> №16/3-</w:t>
      </w:r>
      <w:r>
        <w:rPr>
          <w:szCs w:val="28"/>
          <w:lang w:val="uk-UA"/>
        </w:rPr>
        <w:t>2</w:t>
      </w:r>
      <w:r w:rsidR="00DF6E7E">
        <w:rPr>
          <w:szCs w:val="28"/>
          <w:lang w:val="uk-UA"/>
        </w:rPr>
        <w:t>74</w:t>
      </w:r>
      <w:r w:rsidRPr="003652D9">
        <w:rPr>
          <w:szCs w:val="28"/>
          <w:lang w:val="uk-UA"/>
        </w:rPr>
        <w:t>/</w:t>
      </w:r>
      <w:r w:rsidR="00DF6E7E">
        <w:rPr>
          <w:szCs w:val="28"/>
          <w:lang w:val="uk-UA"/>
        </w:rPr>
        <w:t>7</w:t>
      </w:r>
      <w:r>
        <w:rPr>
          <w:szCs w:val="28"/>
          <w:lang w:val="uk-UA"/>
        </w:rPr>
        <w:t>1</w:t>
      </w:r>
      <w:r w:rsidR="00DF6E7E">
        <w:rPr>
          <w:szCs w:val="28"/>
          <w:lang w:val="uk-UA"/>
        </w:rPr>
        <w:t>9</w:t>
      </w:r>
      <w:r>
        <w:rPr>
          <w:szCs w:val="28"/>
          <w:lang w:val="uk-UA"/>
        </w:rPr>
        <w:t>2</w:t>
      </w:r>
      <w:r w:rsidR="001F1C26">
        <w:rPr>
          <w:szCs w:val="28"/>
          <w:lang w:val="uk-UA"/>
        </w:rPr>
        <w:t xml:space="preserve"> </w:t>
      </w:r>
      <w:r w:rsidRPr="003652D9">
        <w:rPr>
          <w:szCs w:val="28"/>
          <w:lang w:val="uk-UA"/>
        </w:rPr>
        <w:t>(</w:t>
      </w:r>
      <w:r w:rsidR="00DF6E7E">
        <w:rPr>
          <w:szCs w:val="28"/>
          <w:lang w:val="uk-UA"/>
        </w:rPr>
        <w:t>79</w:t>
      </w:r>
      <w:r>
        <w:rPr>
          <w:szCs w:val="28"/>
          <w:lang w:val="uk-UA"/>
        </w:rPr>
        <w:t>82</w:t>
      </w:r>
      <w:r w:rsidR="00DF6E7E">
        <w:rPr>
          <w:szCs w:val="28"/>
          <w:lang w:val="uk-UA"/>
        </w:rPr>
        <w:t>5</w:t>
      </w:r>
      <w:r w:rsidRPr="003652D9">
        <w:rPr>
          <w:szCs w:val="28"/>
          <w:lang w:val="uk-UA"/>
        </w:rPr>
        <w:t xml:space="preserve">) </w:t>
      </w:r>
      <w:r w:rsidR="00DF6E7E">
        <w:rPr>
          <w:szCs w:val="28"/>
          <w:lang w:val="uk-UA"/>
        </w:rPr>
        <w:t xml:space="preserve">та висновок </w:t>
      </w:r>
      <w:r w:rsidR="001F1C26" w:rsidRPr="00A236CD">
        <w:rPr>
          <w:rFonts w:eastAsia="Times New Roman" w:cs="Times New Roman"/>
          <w:szCs w:val="24"/>
          <w:lang w:val="uk-UA" w:eastAsia="ru-RU"/>
        </w:rPr>
        <w:t>щодо відповідності прое</w:t>
      </w:r>
      <w:bookmarkStart w:id="0" w:name="_GoBack"/>
      <w:bookmarkEnd w:id="0"/>
      <w:r w:rsidR="001F1C26" w:rsidRPr="00A236CD">
        <w:rPr>
          <w:rFonts w:eastAsia="Times New Roman" w:cs="Times New Roman"/>
          <w:szCs w:val="24"/>
          <w:lang w:val="uk-UA" w:eastAsia="ru-RU"/>
        </w:rPr>
        <w:t xml:space="preserve">кту нормативно-правового </w:t>
      </w:r>
      <w:proofErr w:type="spellStart"/>
      <w:r w:rsidR="001F1C26" w:rsidRPr="00A236CD">
        <w:rPr>
          <w:rFonts w:eastAsia="Times New Roman" w:cs="Times New Roman"/>
          <w:szCs w:val="24"/>
          <w:lang w:val="uk-UA" w:eastAsia="ru-RU"/>
        </w:rPr>
        <w:t>акта</w:t>
      </w:r>
      <w:proofErr w:type="spellEnd"/>
      <w:r w:rsidR="001F1C26" w:rsidRPr="00A236CD">
        <w:rPr>
          <w:rFonts w:eastAsia="Times New Roman" w:cs="Times New Roman"/>
          <w:szCs w:val="24"/>
          <w:lang w:val="uk-UA" w:eastAsia="ru-RU"/>
        </w:rPr>
        <w:t xml:space="preserve"> </w:t>
      </w:r>
      <w:r w:rsidR="001F1C26" w:rsidRPr="00A236CD">
        <w:rPr>
          <w:rFonts w:eastAsia="Times New Roman" w:cs="Times New Roman"/>
          <w:szCs w:val="28"/>
          <w:lang w:val="uk-UA" w:eastAsia="ru-RU"/>
        </w:rPr>
        <w:t>вимогам антикорупційного законодавства</w:t>
      </w:r>
      <w:r w:rsidR="001F1C26">
        <w:rPr>
          <w:rFonts w:eastAsia="Times New Roman" w:cs="Times New Roman"/>
          <w:szCs w:val="28"/>
          <w:lang w:val="uk-UA" w:eastAsia="ru-RU"/>
        </w:rPr>
        <w:t xml:space="preserve"> від </w:t>
      </w:r>
      <w:r w:rsidR="001F1C26">
        <w:rPr>
          <w:szCs w:val="28"/>
          <w:lang w:val="uk-UA"/>
        </w:rPr>
        <w:t>17</w:t>
      </w:r>
      <w:r w:rsidR="001F1C26" w:rsidRPr="003652D9">
        <w:rPr>
          <w:szCs w:val="28"/>
          <w:lang w:val="uk-UA"/>
        </w:rPr>
        <w:t>.0</w:t>
      </w:r>
      <w:r w:rsidR="001F1C26">
        <w:rPr>
          <w:szCs w:val="28"/>
          <w:lang w:val="uk-UA"/>
        </w:rPr>
        <w:t>4</w:t>
      </w:r>
      <w:r w:rsidR="001F1C26" w:rsidRPr="003652D9">
        <w:rPr>
          <w:szCs w:val="28"/>
          <w:lang w:val="uk-UA"/>
        </w:rPr>
        <w:t>.201</w:t>
      </w:r>
      <w:r w:rsidR="001F1C26">
        <w:rPr>
          <w:szCs w:val="28"/>
          <w:lang w:val="uk-UA"/>
        </w:rPr>
        <w:t>8</w:t>
      </w:r>
      <w:r w:rsidR="001F1C26" w:rsidRPr="003652D9">
        <w:rPr>
          <w:szCs w:val="28"/>
          <w:lang w:val="uk-UA"/>
        </w:rPr>
        <w:t xml:space="preserve"> №</w:t>
      </w:r>
      <w:r w:rsidR="001F1C26">
        <w:rPr>
          <w:szCs w:val="28"/>
          <w:lang w:val="uk-UA"/>
        </w:rPr>
        <w:t>04-19</w:t>
      </w:r>
      <w:r w:rsidR="001F1C26" w:rsidRPr="003652D9">
        <w:rPr>
          <w:szCs w:val="28"/>
          <w:lang w:val="uk-UA"/>
        </w:rPr>
        <w:t>/</w:t>
      </w:r>
      <w:r w:rsidR="001F1C26">
        <w:rPr>
          <w:szCs w:val="28"/>
          <w:lang w:val="uk-UA"/>
        </w:rPr>
        <w:t>17-2805</w:t>
      </w:r>
      <w:r w:rsidR="001F1C26" w:rsidRPr="003652D9">
        <w:rPr>
          <w:szCs w:val="28"/>
          <w:lang w:val="uk-UA"/>
        </w:rPr>
        <w:t>(</w:t>
      </w:r>
      <w:r w:rsidR="001F1C26">
        <w:rPr>
          <w:szCs w:val="28"/>
          <w:lang w:val="uk-UA"/>
        </w:rPr>
        <w:t>81504</w:t>
      </w:r>
      <w:r w:rsidR="001F1C26" w:rsidRPr="003652D9">
        <w:rPr>
          <w:szCs w:val="28"/>
          <w:lang w:val="uk-UA"/>
        </w:rPr>
        <w:t>)</w:t>
      </w:r>
      <w:r w:rsidR="001F1C26">
        <w:rPr>
          <w:szCs w:val="28"/>
          <w:lang w:val="uk-UA"/>
        </w:rPr>
        <w:t xml:space="preserve"> </w:t>
      </w:r>
      <w:r w:rsidRPr="003652D9">
        <w:rPr>
          <w:szCs w:val="28"/>
          <w:lang w:val="uk-UA"/>
        </w:rPr>
        <w:t>додаються.</w:t>
      </w:r>
    </w:p>
    <w:p w:rsidR="00E55289" w:rsidRDefault="00E55289" w:rsidP="00E55289">
      <w:pPr>
        <w:ind w:firstLine="567"/>
        <w:rPr>
          <w:sz w:val="26"/>
          <w:szCs w:val="26"/>
          <w:lang w:val="uk-UA"/>
        </w:rPr>
      </w:pPr>
    </w:p>
    <w:p w:rsidR="00E55289" w:rsidRDefault="00E55289" w:rsidP="00E55289">
      <w:pPr>
        <w:ind w:firstLine="567"/>
        <w:rPr>
          <w:b/>
          <w:lang w:val="uk-UA"/>
        </w:rPr>
      </w:pPr>
      <w:r>
        <w:rPr>
          <w:b/>
          <w:lang w:val="uk-UA"/>
        </w:rPr>
        <w:t>Голова Комітету</w:t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  <w:t xml:space="preserve">          </w:t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 w:rsidRPr="00BE2B10">
        <w:rPr>
          <w:b/>
          <w:lang w:val="uk-UA"/>
        </w:rPr>
        <w:tab/>
      </w:r>
      <w:r>
        <w:rPr>
          <w:b/>
          <w:lang w:val="uk-UA"/>
        </w:rPr>
        <w:t xml:space="preserve">       </w:t>
      </w:r>
      <w:proofErr w:type="spellStart"/>
      <w:r w:rsidRPr="00BE2B10">
        <w:rPr>
          <w:b/>
          <w:lang w:val="uk-UA"/>
        </w:rPr>
        <w:t>А.Іванчук</w:t>
      </w:r>
      <w:proofErr w:type="spellEnd"/>
    </w:p>
    <w:p w:rsidR="00E55289" w:rsidRPr="00BE2B10" w:rsidRDefault="00E55289" w:rsidP="00E55289">
      <w:pPr>
        <w:ind w:firstLine="426"/>
        <w:rPr>
          <w:b/>
          <w:lang w:val="uk-UA"/>
        </w:rPr>
      </w:pPr>
    </w:p>
    <w:p w:rsidR="00E55289" w:rsidRPr="00D80861" w:rsidRDefault="00E55289" w:rsidP="00E55289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 xml:space="preserve"> Бордюгов </w:t>
      </w:r>
      <w:r w:rsidRPr="002E23B3">
        <w:rPr>
          <w:sz w:val="20"/>
          <w:szCs w:val="20"/>
        </w:rPr>
        <w:t>Ю.</w:t>
      </w:r>
    </w:p>
    <w:p w:rsidR="005204CF" w:rsidRPr="001406F8" w:rsidRDefault="00E55289">
      <w:pPr>
        <w:rPr>
          <w:sz w:val="20"/>
          <w:szCs w:val="20"/>
          <w:lang w:val="uk-UA"/>
        </w:rPr>
      </w:pPr>
      <w:r w:rsidRPr="00BE2B10">
        <w:rPr>
          <w:sz w:val="20"/>
          <w:szCs w:val="20"/>
          <w:lang w:val="uk-UA"/>
        </w:rPr>
        <w:t>т. 255-92- 00</w:t>
      </w:r>
    </w:p>
    <w:sectPr w:rsidR="005204CF" w:rsidRPr="001406F8" w:rsidSect="001F1C26">
      <w:pgSz w:w="11906" w:h="16838"/>
      <w:pgMar w:top="426" w:right="566" w:bottom="142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289"/>
    <w:rsid w:val="0000036C"/>
    <w:rsid w:val="00060B74"/>
    <w:rsid w:val="000D2D96"/>
    <w:rsid w:val="001406F8"/>
    <w:rsid w:val="001F1C26"/>
    <w:rsid w:val="00294CFF"/>
    <w:rsid w:val="003240DB"/>
    <w:rsid w:val="005204CF"/>
    <w:rsid w:val="00A236CD"/>
    <w:rsid w:val="00DF6E7E"/>
    <w:rsid w:val="00E55289"/>
    <w:rsid w:val="00E8212A"/>
    <w:rsid w:val="00FA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7A27F"/>
  <w15:chartTrackingRefBased/>
  <w15:docId w15:val="{2897C9DD-BCF2-4270-8B02-62F72AC42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289"/>
    <w:pPr>
      <w:spacing w:after="0" w:line="240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2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06F8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406F8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1447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Бордюгов Юрій Васильович</dc:creator>
  <cp:keywords/>
  <dc:description/>
  <cp:lastModifiedBy>Бордюгов Юрій Васильович</cp:lastModifiedBy>
  <cp:revision>2</cp:revision>
  <cp:lastPrinted>2018-05-17T06:39:00Z</cp:lastPrinted>
  <dcterms:created xsi:type="dcterms:W3CDTF">2018-05-17T06:45:00Z</dcterms:created>
  <dcterms:modified xsi:type="dcterms:W3CDTF">2018-05-17T06:45:00Z</dcterms:modified>
</cp:coreProperties>
</file>