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6B43" w:rsidRPr="00EF6357" w:rsidRDefault="00D36B43" w:rsidP="00D36B43">
      <w:pPr>
        <w:jc w:val="center"/>
        <w:rPr>
          <w:b/>
          <w:sz w:val="26"/>
          <w:szCs w:val="26"/>
        </w:rPr>
      </w:pPr>
      <w:r w:rsidRPr="00EF6357">
        <w:rPr>
          <w:b/>
          <w:sz w:val="26"/>
          <w:szCs w:val="26"/>
        </w:rPr>
        <w:t>ПОРІВНЯЛЬНА ТАБЛИЦЯ</w:t>
      </w:r>
    </w:p>
    <w:p w:rsidR="00D36B43" w:rsidRPr="00EF6357" w:rsidRDefault="00D36B43" w:rsidP="00D36B43">
      <w:pPr>
        <w:jc w:val="center"/>
        <w:rPr>
          <w:b/>
          <w:bCs/>
          <w:sz w:val="26"/>
          <w:szCs w:val="26"/>
        </w:rPr>
      </w:pPr>
      <w:r w:rsidRPr="00EF6357">
        <w:rPr>
          <w:b/>
          <w:sz w:val="26"/>
          <w:szCs w:val="26"/>
        </w:rPr>
        <w:t>до проекту Закону України "Про внесення змін до деяких законодавчих актів України у зв’язку з приєднанням України до Конвенції про захист дітей та співробітництво з питань міждержавного усиновлення"</w:t>
      </w:r>
    </w:p>
    <w:p w:rsidR="00D36B43" w:rsidRPr="00EF6357" w:rsidRDefault="00D36B43" w:rsidP="00D36B43">
      <w:pPr>
        <w:jc w:val="center"/>
        <w:rPr>
          <w:b/>
          <w:bCs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37"/>
        <w:gridCol w:w="7365"/>
      </w:tblGrid>
      <w:tr w:rsidR="00D36B43" w:rsidRPr="00EF6357" w:rsidTr="003371FE">
        <w:tc>
          <w:tcPr>
            <w:tcW w:w="7446" w:type="dxa"/>
          </w:tcPr>
          <w:p w:rsidR="00D36B43" w:rsidRPr="00EF6357" w:rsidRDefault="00D36B43" w:rsidP="003371FE">
            <w:pPr>
              <w:jc w:val="center"/>
              <w:rPr>
                <w:b/>
                <w:sz w:val="26"/>
                <w:szCs w:val="26"/>
              </w:rPr>
            </w:pPr>
            <w:r w:rsidRPr="00EF6357">
              <w:rPr>
                <w:b/>
                <w:sz w:val="26"/>
                <w:szCs w:val="26"/>
              </w:rPr>
              <w:t xml:space="preserve">Зміст норми чинного </w:t>
            </w:r>
            <w:proofErr w:type="spellStart"/>
            <w:r w:rsidRPr="00EF6357">
              <w:rPr>
                <w:b/>
                <w:sz w:val="26"/>
                <w:szCs w:val="26"/>
              </w:rPr>
              <w:t>акта</w:t>
            </w:r>
            <w:proofErr w:type="spellEnd"/>
            <w:r w:rsidRPr="00EF6357">
              <w:rPr>
                <w:b/>
                <w:sz w:val="26"/>
                <w:szCs w:val="26"/>
              </w:rPr>
              <w:t xml:space="preserve"> законодавства</w:t>
            </w:r>
          </w:p>
        </w:tc>
        <w:tc>
          <w:tcPr>
            <w:tcW w:w="7482" w:type="dxa"/>
          </w:tcPr>
          <w:p w:rsidR="00D36B43" w:rsidRPr="00EF6357" w:rsidRDefault="00D36B43" w:rsidP="003371FE">
            <w:pPr>
              <w:jc w:val="center"/>
              <w:rPr>
                <w:b/>
                <w:sz w:val="26"/>
                <w:szCs w:val="26"/>
              </w:rPr>
            </w:pPr>
            <w:r w:rsidRPr="00EF6357">
              <w:rPr>
                <w:b/>
                <w:sz w:val="26"/>
                <w:szCs w:val="26"/>
              </w:rPr>
              <w:t xml:space="preserve">Зміст відповідної норми проекту </w:t>
            </w:r>
            <w:proofErr w:type="spellStart"/>
            <w:r w:rsidRPr="00EF6357">
              <w:rPr>
                <w:b/>
                <w:sz w:val="26"/>
                <w:szCs w:val="26"/>
              </w:rPr>
              <w:t>акта</w:t>
            </w:r>
            <w:proofErr w:type="spellEnd"/>
          </w:p>
        </w:tc>
      </w:tr>
      <w:tr w:rsidR="00D36B43" w:rsidRPr="00EF6357" w:rsidTr="003371FE">
        <w:tc>
          <w:tcPr>
            <w:tcW w:w="14928" w:type="dxa"/>
            <w:gridSpan w:val="2"/>
          </w:tcPr>
          <w:p w:rsidR="00D36B43" w:rsidRPr="00EF6357" w:rsidRDefault="00D36B43" w:rsidP="003371FE">
            <w:pPr>
              <w:jc w:val="center"/>
              <w:rPr>
                <w:b/>
                <w:sz w:val="26"/>
                <w:szCs w:val="26"/>
              </w:rPr>
            </w:pPr>
          </w:p>
          <w:p w:rsidR="00D36B43" w:rsidRPr="00EF6357" w:rsidRDefault="00D36B43" w:rsidP="003371FE">
            <w:pPr>
              <w:jc w:val="center"/>
              <w:rPr>
                <w:b/>
                <w:sz w:val="26"/>
                <w:szCs w:val="26"/>
              </w:rPr>
            </w:pPr>
            <w:r w:rsidRPr="00EF6357">
              <w:rPr>
                <w:b/>
                <w:sz w:val="26"/>
                <w:szCs w:val="26"/>
              </w:rPr>
              <w:t>Кодекс України про адміністративні правопорушення</w:t>
            </w:r>
          </w:p>
        </w:tc>
      </w:tr>
      <w:tr w:rsidR="00D36B43" w:rsidRPr="00EF6357" w:rsidTr="003371FE">
        <w:tc>
          <w:tcPr>
            <w:tcW w:w="7446" w:type="dxa"/>
          </w:tcPr>
          <w:p w:rsidR="00D36B43" w:rsidRPr="00EF6357" w:rsidRDefault="00D36B43" w:rsidP="003371FE">
            <w:pPr>
              <w:ind w:firstLine="709"/>
              <w:rPr>
                <w:sz w:val="26"/>
                <w:szCs w:val="26"/>
                <w:u w:val="single"/>
              </w:rPr>
            </w:pPr>
            <w:r w:rsidRPr="00EF6357">
              <w:rPr>
                <w:sz w:val="26"/>
                <w:szCs w:val="26"/>
              </w:rPr>
              <w:t>Стаття 184</w:t>
            </w:r>
            <w:r w:rsidRPr="00EF6357">
              <w:rPr>
                <w:sz w:val="26"/>
                <w:szCs w:val="26"/>
                <w:vertAlign w:val="superscript"/>
              </w:rPr>
              <w:t>2</w:t>
            </w:r>
            <w:r w:rsidRPr="00EF6357">
              <w:rPr>
                <w:sz w:val="26"/>
                <w:szCs w:val="26"/>
              </w:rPr>
              <w:t xml:space="preserve">. Порушення порядку </w:t>
            </w:r>
            <w:r w:rsidRPr="00EF6357">
              <w:rPr>
                <w:sz w:val="26"/>
                <w:szCs w:val="26"/>
                <w:u w:val="single"/>
              </w:rPr>
              <w:t xml:space="preserve">або строків подання інформації про дітей-сиріт і дітей, які залишилися без опіки (піклування) батьків </w:t>
            </w:r>
          </w:p>
          <w:p w:rsidR="00D36B43" w:rsidRPr="00EF6357" w:rsidRDefault="00D36B43" w:rsidP="003371FE">
            <w:pPr>
              <w:ind w:firstLine="709"/>
              <w:rPr>
                <w:sz w:val="26"/>
                <w:szCs w:val="26"/>
              </w:rPr>
            </w:pPr>
          </w:p>
          <w:p w:rsidR="00D36B43" w:rsidRPr="00EF6357" w:rsidRDefault="00D36B43" w:rsidP="003371FE">
            <w:pPr>
              <w:ind w:firstLine="709"/>
              <w:rPr>
                <w:sz w:val="26"/>
                <w:szCs w:val="26"/>
                <w:u w:val="single"/>
              </w:rPr>
            </w:pPr>
            <w:r w:rsidRPr="00EF6357">
              <w:rPr>
                <w:sz w:val="26"/>
                <w:szCs w:val="26"/>
                <w:u w:val="single"/>
              </w:rPr>
              <w:t xml:space="preserve">Порушення посадовими особами порядку або строків подання інформації про дітей-сиріт і дітей, які залишилися без опіки (піклування) батьків, для централізованого  обліку –  </w:t>
            </w:r>
          </w:p>
          <w:p w:rsidR="00D36B43" w:rsidRPr="00EF6357" w:rsidRDefault="00D36B43" w:rsidP="003371FE">
            <w:pPr>
              <w:ind w:firstLine="709"/>
              <w:rPr>
                <w:b/>
                <w:sz w:val="26"/>
                <w:szCs w:val="26"/>
              </w:rPr>
            </w:pPr>
            <w:r w:rsidRPr="00EF6357">
              <w:rPr>
                <w:sz w:val="26"/>
                <w:szCs w:val="26"/>
              </w:rPr>
              <w:t>тягнуть за собою накладення штрафу від п’ятнадцяти до двадцяти п’яти неоподатковуваних мінімумів доходів громадян.</w:t>
            </w:r>
          </w:p>
        </w:tc>
        <w:tc>
          <w:tcPr>
            <w:tcW w:w="7482" w:type="dxa"/>
          </w:tcPr>
          <w:p w:rsidR="00D36B43" w:rsidRPr="00EF6357" w:rsidRDefault="00D36B43" w:rsidP="003371FE">
            <w:pPr>
              <w:ind w:firstLine="709"/>
              <w:rPr>
                <w:b/>
                <w:sz w:val="27"/>
                <w:szCs w:val="27"/>
              </w:rPr>
            </w:pPr>
            <w:r w:rsidRPr="00EF6357">
              <w:rPr>
                <w:b/>
                <w:sz w:val="27"/>
                <w:szCs w:val="27"/>
              </w:rPr>
              <w:t>Стаття 184</w:t>
            </w:r>
            <w:r w:rsidRPr="00EF6357">
              <w:rPr>
                <w:b/>
                <w:sz w:val="27"/>
                <w:szCs w:val="27"/>
                <w:vertAlign w:val="superscript"/>
              </w:rPr>
              <w:t>2</w:t>
            </w:r>
            <w:r w:rsidRPr="00EF6357">
              <w:rPr>
                <w:b/>
                <w:sz w:val="27"/>
                <w:szCs w:val="27"/>
              </w:rPr>
              <w:t>.</w:t>
            </w:r>
            <w:r w:rsidRPr="00EF6357">
              <w:rPr>
                <w:sz w:val="27"/>
                <w:szCs w:val="27"/>
              </w:rPr>
              <w:t xml:space="preserve"> </w:t>
            </w:r>
            <w:r w:rsidRPr="00EF6357">
              <w:rPr>
                <w:b/>
                <w:sz w:val="27"/>
                <w:szCs w:val="27"/>
              </w:rPr>
              <w:t>Порушення встановленого порядку надання дитині статусу дитини-сироти або дитини, позбавленої батьківського піклування, а також порядку влаштування дітей-сиріт і дітей, позбавлених батьківського піклування</w:t>
            </w:r>
          </w:p>
          <w:p w:rsidR="00D36B43" w:rsidRPr="00EF6357" w:rsidRDefault="00D36B43" w:rsidP="003371FE">
            <w:pPr>
              <w:ind w:firstLine="709"/>
              <w:rPr>
                <w:sz w:val="27"/>
                <w:szCs w:val="27"/>
              </w:rPr>
            </w:pPr>
          </w:p>
          <w:p w:rsidR="00D36B43" w:rsidRPr="00EF6357" w:rsidRDefault="00D36B43" w:rsidP="003371FE">
            <w:pPr>
              <w:ind w:firstLine="709"/>
              <w:rPr>
                <w:b/>
                <w:sz w:val="27"/>
                <w:szCs w:val="27"/>
              </w:rPr>
            </w:pPr>
            <w:r w:rsidRPr="00EF6357">
              <w:rPr>
                <w:b/>
                <w:sz w:val="27"/>
                <w:szCs w:val="27"/>
              </w:rPr>
              <w:t xml:space="preserve">Порушення встановлених законодавством порядку або строків підготовки документів для надання дитині статусу дитини-сироти або дитини, позбавленої батьківського піклування, а також порушення встановленого законодавством порядку влаштування дітей-сиріт і дітей, позбавлених батьківського піклування, – </w:t>
            </w:r>
          </w:p>
          <w:p w:rsidR="00D36B43" w:rsidRPr="00EF6357" w:rsidRDefault="00D36B43" w:rsidP="003371FE">
            <w:pPr>
              <w:ind w:firstLine="709"/>
              <w:rPr>
                <w:b/>
                <w:sz w:val="26"/>
                <w:szCs w:val="26"/>
              </w:rPr>
            </w:pPr>
            <w:r w:rsidRPr="00EF6357">
              <w:rPr>
                <w:sz w:val="26"/>
                <w:szCs w:val="26"/>
              </w:rPr>
              <w:t>тягнуть за собою накладення штрафу від п'ятнадцяти до двадцяти п’яти неоподатковуваних мінімумів доходів громадян.</w:t>
            </w:r>
          </w:p>
        </w:tc>
      </w:tr>
      <w:tr w:rsidR="00D36B43" w:rsidRPr="00EF6357" w:rsidTr="003371FE">
        <w:tc>
          <w:tcPr>
            <w:tcW w:w="14928" w:type="dxa"/>
            <w:gridSpan w:val="2"/>
          </w:tcPr>
          <w:p w:rsidR="00D36B43" w:rsidRPr="00EF6357" w:rsidRDefault="00D36B43" w:rsidP="003371FE">
            <w:pPr>
              <w:jc w:val="center"/>
              <w:rPr>
                <w:b/>
                <w:sz w:val="26"/>
                <w:szCs w:val="26"/>
              </w:rPr>
            </w:pPr>
          </w:p>
          <w:p w:rsidR="00D36B43" w:rsidRPr="00EF6357" w:rsidRDefault="00D36B43" w:rsidP="003371FE">
            <w:pPr>
              <w:jc w:val="center"/>
              <w:rPr>
                <w:b/>
                <w:sz w:val="26"/>
                <w:szCs w:val="26"/>
              </w:rPr>
            </w:pPr>
            <w:r w:rsidRPr="00EF6357">
              <w:rPr>
                <w:b/>
                <w:sz w:val="26"/>
                <w:szCs w:val="26"/>
              </w:rPr>
              <w:t>Кримінальний кодекс України</w:t>
            </w:r>
          </w:p>
        </w:tc>
      </w:tr>
      <w:tr w:rsidR="00D36B43" w:rsidRPr="00EF6357" w:rsidTr="003371FE">
        <w:tc>
          <w:tcPr>
            <w:tcW w:w="7446" w:type="dxa"/>
          </w:tcPr>
          <w:p w:rsidR="00D36B43" w:rsidRPr="00EF6357" w:rsidRDefault="00D36B43" w:rsidP="003371FE">
            <w:pPr>
              <w:ind w:firstLine="709"/>
              <w:rPr>
                <w:sz w:val="26"/>
                <w:szCs w:val="26"/>
                <w:u w:val="single"/>
              </w:rPr>
            </w:pPr>
            <w:r w:rsidRPr="00EF6357">
              <w:rPr>
                <w:sz w:val="26"/>
                <w:szCs w:val="26"/>
                <w:u w:val="single"/>
              </w:rPr>
              <w:t>Стаття 169.</w:t>
            </w:r>
            <w:r w:rsidRPr="00EF6357">
              <w:rPr>
                <w:b/>
                <w:sz w:val="26"/>
                <w:szCs w:val="26"/>
                <w:u w:val="single"/>
              </w:rPr>
              <w:t xml:space="preserve"> </w:t>
            </w:r>
            <w:r w:rsidRPr="00EF6357">
              <w:rPr>
                <w:sz w:val="26"/>
                <w:szCs w:val="26"/>
                <w:u w:val="single"/>
              </w:rPr>
              <w:t>Незаконні дії щодо</w:t>
            </w:r>
            <w:r w:rsidRPr="00EF6357">
              <w:rPr>
                <w:b/>
                <w:sz w:val="26"/>
                <w:szCs w:val="26"/>
                <w:u w:val="single"/>
              </w:rPr>
              <w:t xml:space="preserve"> </w:t>
            </w:r>
            <w:r w:rsidRPr="00EF6357">
              <w:rPr>
                <w:sz w:val="26"/>
                <w:szCs w:val="26"/>
                <w:u w:val="single"/>
              </w:rPr>
              <w:t>усиновлення (удочеріння)</w:t>
            </w:r>
          </w:p>
          <w:p w:rsidR="00D36B43" w:rsidRPr="00EF6357" w:rsidRDefault="00D36B43" w:rsidP="003371FE">
            <w:pPr>
              <w:ind w:firstLine="709"/>
              <w:rPr>
                <w:sz w:val="26"/>
                <w:szCs w:val="26"/>
                <w:u w:val="single"/>
              </w:rPr>
            </w:pPr>
          </w:p>
          <w:p w:rsidR="00D36B43" w:rsidRPr="00EF6357" w:rsidRDefault="00D36B43" w:rsidP="003371FE">
            <w:pPr>
              <w:ind w:firstLine="709"/>
              <w:rPr>
                <w:sz w:val="26"/>
                <w:szCs w:val="26"/>
                <w:u w:val="single"/>
              </w:rPr>
            </w:pPr>
            <w:r w:rsidRPr="00EF6357">
              <w:rPr>
                <w:sz w:val="26"/>
                <w:szCs w:val="26"/>
                <w:u w:val="single"/>
              </w:rPr>
              <w:t xml:space="preserve">1. Незаконна посередницька діяльність або інші незаконні дії щодо усиновлення (удочеріння) дитини, передачі її під опіку (піклування) чи на виховання в сім’ю громадян – </w:t>
            </w:r>
          </w:p>
          <w:p w:rsidR="00D36B43" w:rsidRPr="00EF6357" w:rsidRDefault="00D36B43" w:rsidP="003371FE">
            <w:pPr>
              <w:ind w:firstLine="709"/>
              <w:rPr>
                <w:sz w:val="26"/>
                <w:szCs w:val="26"/>
                <w:u w:val="single"/>
              </w:rPr>
            </w:pPr>
            <w:r w:rsidRPr="00EF6357">
              <w:rPr>
                <w:sz w:val="26"/>
                <w:szCs w:val="26"/>
                <w:u w:val="single"/>
              </w:rPr>
              <w:t>караються обмеженням волі на строк до трьох років або позбавленням волі на той самий строк;</w:t>
            </w:r>
          </w:p>
          <w:p w:rsidR="00D36B43" w:rsidRPr="00EF6357" w:rsidRDefault="00D36B43" w:rsidP="003371FE">
            <w:pPr>
              <w:ind w:firstLine="709"/>
              <w:rPr>
                <w:sz w:val="26"/>
                <w:szCs w:val="26"/>
                <w:u w:val="single"/>
              </w:rPr>
            </w:pPr>
          </w:p>
          <w:p w:rsidR="00D36B43" w:rsidRPr="00EF6357" w:rsidRDefault="00D36B43" w:rsidP="003371FE">
            <w:pPr>
              <w:ind w:firstLine="709"/>
              <w:rPr>
                <w:sz w:val="26"/>
                <w:szCs w:val="26"/>
                <w:u w:val="single"/>
              </w:rPr>
            </w:pPr>
            <w:r w:rsidRPr="00EF6357">
              <w:rPr>
                <w:sz w:val="26"/>
                <w:szCs w:val="26"/>
                <w:u w:val="single"/>
              </w:rPr>
              <w:lastRenderedPageBreak/>
              <w:t xml:space="preserve">2. Ті самі дії, вчинені щодо кількох дітей, повторно, за попередньою змовою групою осіб, з використанням службового становища або якщо вони спричинили тяжкі наслідки, – </w:t>
            </w:r>
          </w:p>
          <w:p w:rsidR="00D36B43" w:rsidRPr="00EF6357" w:rsidRDefault="00D36B43" w:rsidP="003371FE">
            <w:pPr>
              <w:ind w:firstLine="709"/>
              <w:rPr>
                <w:sz w:val="26"/>
                <w:szCs w:val="26"/>
                <w:u w:val="single"/>
              </w:rPr>
            </w:pPr>
            <w:r w:rsidRPr="00EF6357">
              <w:rPr>
                <w:sz w:val="26"/>
                <w:szCs w:val="26"/>
                <w:u w:val="single"/>
              </w:rPr>
              <w:t xml:space="preserve">караються позбавленням волі на строк від трьох до п’яти років. </w:t>
            </w:r>
          </w:p>
          <w:p w:rsidR="00D36B43" w:rsidRPr="00EF6357" w:rsidRDefault="00D36B43" w:rsidP="003371FE">
            <w:pPr>
              <w:ind w:firstLine="709"/>
              <w:rPr>
                <w:sz w:val="26"/>
                <w:szCs w:val="26"/>
              </w:rPr>
            </w:pPr>
          </w:p>
        </w:tc>
        <w:tc>
          <w:tcPr>
            <w:tcW w:w="7482" w:type="dxa"/>
          </w:tcPr>
          <w:p w:rsidR="00D36B43" w:rsidRPr="00EF6357" w:rsidRDefault="00D36B43" w:rsidP="003371FE">
            <w:pPr>
              <w:ind w:firstLine="709"/>
              <w:rPr>
                <w:b/>
                <w:sz w:val="26"/>
                <w:szCs w:val="26"/>
              </w:rPr>
            </w:pPr>
            <w:r w:rsidRPr="00EF6357">
              <w:rPr>
                <w:b/>
                <w:sz w:val="26"/>
                <w:szCs w:val="26"/>
              </w:rPr>
              <w:lastRenderedPageBreak/>
              <w:t>Стаття 169. Незаконні дії щодо влаштування дітей-сиріт і дітей, позбавлених батьківського піклування</w:t>
            </w:r>
          </w:p>
          <w:p w:rsidR="00D36B43" w:rsidRPr="00EF6357" w:rsidRDefault="00D36B43" w:rsidP="003371FE">
            <w:pPr>
              <w:ind w:firstLine="777"/>
              <w:rPr>
                <w:b/>
                <w:sz w:val="26"/>
                <w:szCs w:val="26"/>
              </w:rPr>
            </w:pPr>
          </w:p>
          <w:p w:rsidR="00D36B43" w:rsidRPr="00EF6357" w:rsidRDefault="00D36B43" w:rsidP="003371FE">
            <w:pPr>
              <w:ind w:firstLine="777"/>
              <w:rPr>
                <w:b/>
                <w:sz w:val="26"/>
                <w:szCs w:val="26"/>
              </w:rPr>
            </w:pPr>
            <w:r w:rsidRPr="00EF6357">
              <w:rPr>
                <w:b/>
                <w:sz w:val="26"/>
                <w:szCs w:val="26"/>
              </w:rPr>
              <w:t xml:space="preserve">1. Порушення встановленого законодавством порядку усиновлення дитини, передачі її під опіку (піклування) чи на виховання в сім’ю громадян, що призвело до порушення прав чи законних інтересів дитини або інших осіб, – </w:t>
            </w:r>
          </w:p>
          <w:p w:rsidR="00D36B43" w:rsidRPr="00EF6357" w:rsidRDefault="00D36B43" w:rsidP="003371FE">
            <w:pPr>
              <w:ind w:firstLine="777"/>
              <w:rPr>
                <w:b/>
                <w:sz w:val="26"/>
                <w:szCs w:val="26"/>
              </w:rPr>
            </w:pPr>
            <w:r w:rsidRPr="00EF6357">
              <w:rPr>
                <w:b/>
                <w:sz w:val="26"/>
                <w:szCs w:val="26"/>
              </w:rPr>
              <w:t>караються обмеженням волі на строк до трьох років або позбавленням волі на той самий строк.</w:t>
            </w:r>
          </w:p>
          <w:p w:rsidR="00D36B43" w:rsidRPr="00EF6357" w:rsidRDefault="00D36B43" w:rsidP="003371FE">
            <w:pPr>
              <w:ind w:firstLine="709"/>
              <w:rPr>
                <w:b/>
                <w:sz w:val="26"/>
                <w:szCs w:val="26"/>
              </w:rPr>
            </w:pPr>
            <w:r w:rsidRPr="00EF6357">
              <w:rPr>
                <w:b/>
                <w:sz w:val="26"/>
                <w:szCs w:val="26"/>
              </w:rPr>
              <w:lastRenderedPageBreak/>
              <w:t>2. Підбурювання особи до надання або ненадання згоди на усиновлення, передачу дитини під опіку (піклування) чи на виховання в сім’ю громадян, так само як і надання або ненадання такої згоди, якщо ці дії вчинені з корисливих мотивів, –</w:t>
            </w:r>
          </w:p>
          <w:p w:rsidR="00D36B43" w:rsidRPr="00EF6357" w:rsidRDefault="00D36B43" w:rsidP="003371FE">
            <w:pPr>
              <w:ind w:firstLine="709"/>
              <w:rPr>
                <w:b/>
                <w:sz w:val="26"/>
                <w:szCs w:val="26"/>
              </w:rPr>
            </w:pPr>
            <w:r w:rsidRPr="00EF6357">
              <w:rPr>
                <w:b/>
                <w:sz w:val="26"/>
                <w:szCs w:val="26"/>
              </w:rPr>
              <w:t>караються позбавленням волі на строк до трьох років.</w:t>
            </w:r>
          </w:p>
          <w:p w:rsidR="00D36B43" w:rsidRPr="00EF6357" w:rsidRDefault="00D36B43" w:rsidP="003371FE">
            <w:pPr>
              <w:ind w:firstLine="709"/>
              <w:rPr>
                <w:b/>
                <w:sz w:val="26"/>
                <w:szCs w:val="26"/>
              </w:rPr>
            </w:pPr>
          </w:p>
          <w:p w:rsidR="00D36B43" w:rsidRPr="00EF6357" w:rsidRDefault="00D36B43" w:rsidP="003371FE">
            <w:pPr>
              <w:ind w:firstLine="709"/>
              <w:rPr>
                <w:b/>
                <w:sz w:val="26"/>
                <w:szCs w:val="26"/>
              </w:rPr>
            </w:pPr>
            <w:r w:rsidRPr="00EF6357">
              <w:rPr>
                <w:b/>
                <w:sz w:val="26"/>
                <w:szCs w:val="26"/>
              </w:rPr>
              <w:t>3. Дії, передбачені частинами першою або другою цієї статті, вчинені щодо кількох дітей, повторно, за попередньою змовою групою осіб, з використанням службового становища або якщо вони спричинили тяжкі наслідки, –</w:t>
            </w:r>
          </w:p>
          <w:p w:rsidR="00D36B43" w:rsidRPr="00EF6357" w:rsidRDefault="00D36B43" w:rsidP="003371FE">
            <w:pPr>
              <w:ind w:firstLine="709"/>
              <w:rPr>
                <w:b/>
                <w:sz w:val="26"/>
                <w:szCs w:val="26"/>
              </w:rPr>
            </w:pPr>
            <w:r w:rsidRPr="00EF6357">
              <w:rPr>
                <w:b/>
                <w:sz w:val="26"/>
                <w:szCs w:val="26"/>
              </w:rPr>
              <w:t>караються позбавленням волі на строк від трьох до п’яти років з позбавленням права обіймати певні посади чи займатися певною діяльністю на строк до трьох років або без такого.</w:t>
            </w:r>
          </w:p>
          <w:p w:rsidR="00D36B43" w:rsidRPr="00EF6357" w:rsidRDefault="00D36B43" w:rsidP="003371FE">
            <w:pPr>
              <w:ind w:firstLine="709"/>
              <w:rPr>
                <w:b/>
              </w:rPr>
            </w:pPr>
          </w:p>
          <w:p w:rsidR="00D36B43" w:rsidRPr="00EF6357" w:rsidRDefault="00D36B43" w:rsidP="003371FE">
            <w:pPr>
              <w:ind w:firstLine="709"/>
              <w:rPr>
                <w:b/>
                <w:sz w:val="26"/>
                <w:szCs w:val="26"/>
              </w:rPr>
            </w:pPr>
            <w:r w:rsidRPr="00EF6357">
              <w:rPr>
                <w:b/>
                <w:sz w:val="26"/>
                <w:szCs w:val="26"/>
              </w:rPr>
              <w:t>Примітка. Під згодою на усиновлення, передачу дитини під опіку (піклування) чи на виховання в сім’ю громадян у цій статті розуміється згода осіб, надання якої передбачено законодавством, за винятком згоди неповнолітнього, стосовно якого вирішується питання про усиновлення, передачу під опіку (піклування) чи на виховання в сім’ю громадян.</w:t>
            </w:r>
          </w:p>
        </w:tc>
      </w:tr>
      <w:tr w:rsidR="00D36B43" w:rsidRPr="00EF6357" w:rsidTr="003371FE">
        <w:tc>
          <w:tcPr>
            <w:tcW w:w="14928" w:type="dxa"/>
            <w:gridSpan w:val="2"/>
          </w:tcPr>
          <w:p w:rsidR="00D36B43" w:rsidRPr="00EF6357" w:rsidRDefault="00D36B43" w:rsidP="003371FE">
            <w:pPr>
              <w:jc w:val="center"/>
              <w:rPr>
                <w:b/>
                <w:sz w:val="26"/>
                <w:szCs w:val="26"/>
              </w:rPr>
            </w:pPr>
          </w:p>
          <w:p w:rsidR="00D36B43" w:rsidRPr="00EF6357" w:rsidRDefault="00D36B43" w:rsidP="003371FE">
            <w:pPr>
              <w:jc w:val="center"/>
              <w:rPr>
                <w:b/>
                <w:sz w:val="26"/>
                <w:szCs w:val="26"/>
              </w:rPr>
            </w:pPr>
            <w:r w:rsidRPr="00EF6357">
              <w:rPr>
                <w:b/>
                <w:sz w:val="26"/>
                <w:szCs w:val="26"/>
              </w:rPr>
              <w:t>Сімейний кодекс України</w:t>
            </w:r>
          </w:p>
        </w:tc>
      </w:tr>
      <w:tr w:rsidR="00D36B43" w:rsidRPr="00EF6357" w:rsidTr="003371FE">
        <w:tc>
          <w:tcPr>
            <w:tcW w:w="7446" w:type="dxa"/>
          </w:tcPr>
          <w:p w:rsidR="00D36B43" w:rsidRPr="00EF6357" w:rsidRDefault="00D36B43" w:rsidP="003371FE">
            <w:pPr>
              <w:ind w:firstLine="709"/>
              <w:rPr>
                <w:sz w:val="26"/>
                <w:szCs w:val="26"/>
                <w:u w:val="single"/>
              </w:rPr>
            </w:pPr>
            <w:r w:rsidRPr="00EF6357">
              <w:rPr>
                <w:sz w:val="26"/>
                <w:szCs w:val="26"/>
                <w:u w:val="single"/>
              </w:rPr>
              <w:t xml:space="preserve">Стаття 216. Заборона посередницької, комерційної діяльності щодо усиновлення дітей </w:t>
            </w:r>
          </w:p>
          <w:p w:rsidR="00D36B43" w:rsidRPr="00EF6357" w:rsidRDefault="00D36B43" w:rsidP="003371FE">
            <w:pPr>
              <w:ind w:firstLine="709"/>
              <w:rPr>
                <w:b/>
                <w:sz w:val="26"/>
                <w:szCs w:val="26"/>
              </w:rPr>
            </w:pPr>
            <w:r w:rsidRPr="00EF6357">
              <w:rPr>
                <w:sz w:val="26"/>
                <w:szCs w:val="26"/>
                <w:u w:val="single"/>
              </w:rPr>
              <w:t>1. Посередницька, комерційна діяльність щодо усиновлення дітей, передання їх під опіку, піклування чи на виховання в сім'ї громадян України, іноземців забороняється.</w:t>
            </w:r>
          </w:p>
        </w:tc>
        <w:tc>
          <w:tcPr>
            <w:tcW w:w="7482" w:type="dxa"/>
          </w:tcPr>
          <w:p w:rsidR="00D36B43" w:rsidRPr="00EF6357" w:rsidRDefault="00D36B43" w:rsidP="003371FE">
            <w:pPr>
              <w:ind w:firstLine="709"/>
              <w:rPr>
                <w:b/>
                <w:sz w:val="26"/>
                <w:szCs w:val="26"/>
              </w:rPr>
            </w:pPr>
            <w:r w:rsidRPr="00EF6357">
              <w:rPr>
                <w:b/>
                <w:sz w:val="26"/>
                <w:szCs w:val="26"/>
              </w:rPr>
              <w:t>Стаття 216. Діяльність з усиновлення дітей</w:t>
            </w:r>
          </w:p>
          <w:p w:rsidR="00D36B43" w:rsidRPr="00EF6357" w:rsidRDefault="00D36B43" w:rsidP="003371FE">
            <w:pPr>
              <w:ind w:firstLine="776"/>
              <w:rPr>
                <w:b/>
                <w:sz w:val="26"/>
                <w:szCs w:val="26"/>
              </w:rPr>
            </w:pPr>
            <w:r w:rsidRPr="00EF6357">
              <w:rPr>
                <w:b/>
                <w:sz w:val="26"/>
                <w:szCs w:val="26"/>
              </w:rPr>
              <w:t xml:space="preserve">1. Діяльність з усиновлення дітей здійснюється центральним органом виконавчої влади, що реалізує державну політику у сфері усиновлення та захисту прав дітей, органами опіки та піклування, службами у справах дітей, іншими уповноваженими органами, їх посадовими або </w:t>
            </w:r>
            <w:r w:rsidRPr="00EF6357">
              <w:rPr>
                <w:b/>
                <w:sz w:val="26"/>
                <w:szCs w:val="26"/>
              </w:rPr>
              <w:lastRenderedPageBreak/>
              <w:t xml:space="preserve">службовими особами у визначеному законодавством порядку. </w:t>
            </w:r>
          </w:p>
          <w:p w:rsidR="00D36B43" w:rsidRPr="00EF6357" w:rsidRDefault="00D36B43" w:rsidP="003371FE">
            <w:pPr>
              <w:ind w:firstLine="709"/>
              <w:rPr>
                <w:b/>
                <w:sz w:val="26"/>
                <w:szCs w:val="26"/>
              </w:rPr>
            </w:pPr>
            <w:r w:rsidRPr="00EF6357">
              <w:rPr>
                <w:b/>
                <w:sz w:val="26"/>
                <w:szCs w:val="26"/>
              </w:rPr>
              <w:t>2. До діяльності з міждержавного усиновлення можуть залучатися організації, акредитовані в Україні на здійснення діяльності з міждержавного усиновлення, та організації, акредитовані на здійснення такої діяльності в іноземних державах, з якими Україною укладено міжнародні договори щодо співробітництва з питань міждержавного усиновлення, за умови їх  уповноваження на це Україною та відповідною іноземною державою.</w:t>
            </w:r>
          </w:p>
          <w:p w:rsidR="00D36B43" w:rsidRPr="00EF6357" w:rsidRDefault="00D36B43" w:rsidP="003371FE">
            <w:pPr>
              <w:ind w:firstLine="709"/>
              <w:rPr>
                <w:b/>
                <w:sz w:val="26"/>
                <w:szCs w:val="26"/>
              </w:rPr>
            </w:pPr>
            <w:r w:rsidRPr="00EF6357">
              <w:rPr>
                <w:b/>
                <w:sz w:val="26"/>
                <w:szCs w:val="26"/>
              </w:rPr>
              <w:t xml:space="preserve">Порядок акредитації в Україні організацій, які можуть залучатися до діяльності з міждержавного усиновлення, а також порядок уповноваження організацій, акредитованих в Україні на здійснення діяльності з міждержавного усиновлення, та організацій, акредитованих </w:t>
            </w:r>
            <w:r w:rsidR="00045E3D" w:rsidRPr="00EF6357">
              <w:rPr>
                <w:b/>
                <w:sz w:val="26"/>
                <w:szCs w:val="26"/>
              </w:rPr>
              <w:t>у</w:t>
            </w:r>
            <w:r w:rsidRPr="00EF6357">
              <w:rPr>
                <w:b/>
                <w:sz w:val="26"/>
                <w:szCs w:val="26"/>
              </w:rPr>
              <w:t xml:space="preserve"> державах, з якими Україною укладено міжнародні договори щодо співробітництва з питань міждержавного усиновлення, вимоги до таких організацій та порядок їх діяльності встановлюються Кабінетом Міністрів України.</w:t>
            </w:r>
          </w:p>
          <w:p w:rsidR="00D36B43" w:rsidRPr="00EF6357" w:rsidRDefault="00D36B43" w:rsidP="003371FE">
            <w:pPr>
              <w:ind w:firstLine="709"/>
              <w:rPr>
                <w:b/>
                <w:sz w:val="26"/>
                <w:szCs w:val="26"/>
              </w:rPr>
            </w:pPr>
            <w:r w:rsidRPr="00EF6357">
              <w:rPr>
                <w:b/>
                <w:sz w:val="26"/>
                <w:szCs w:val="26"/>
              </w:rPr>
              <w:t xml:space="preserve">Нагляд за діяльністю зазначених організацій здійснює центральний  орган виконавчої влади, що реалізує державну політику у сфері усиновлення та захисту прав дітей, у порядку, встановленому Кабінетом Міністрів України. </w:t>
            </w:r>
          </w:p>
          <w:p w:rsidR="00D36B43" w:rsidRPr="00EF6357" w:rsidRDefault="00D36B43" w:rsidP="003371FE">
            <w:pPr>
              <w:ind w:firstLine="709"/>
              <w:rPr>
                <w:b/>
                <w:sz w:val="26"/>
                <w:szCs w:val="26"/>
              </w:rPr>
            </w:pPr>
            <w:r w:rsidRPr="00EF6357">
              <w:rPr>
                <w:b/>
                <w:sz w:val="26"/>
                <w:szCs w:val="26"/>
              </w:rPr>
              <w:t>3. Діяльність з усиновлення дітей не може мати на меті одержання прибутку.</w:t>
            </w:r>
          </w:p>
          <w:p w:rsidR="00D36B43" w:rsidRPr="00EF6357" w:rsidRDefault="00D36B43" w:rsidP="003371FE">
            <w:pPr>
              <w:ind w:firstLine="709"/>
              <w:rPr>
                <w:b/>
                <w:sz w:val="26"/>
                <w:szCs w:val="26"/>
                <w:lang w:val="ru-RU"/>
              </w:rPr>
            </w:pPr>
            <w:r w:rsidRPr="00EF6357">
              <w:rPr>
                <w:b/>
                <w:sz w:val="26"/>
                <w:szCs w:val="26"/>
              </w:rPr>
              <w:t xml:space="preserve">4. Порушення встановленого законодавством України порядку діяльності з усиновлення дитини тягне за собою відповідальність, </w:t>
            </w:r>
            <w:r w:rsidR="00045E3D" w:rsidRPr="00EF6357">
              <w:rPr>
                <w:b/>
                <w:sz w:val="26"/>
                <w:szCs w:val="26"/>
              </w:rPr>
              <w:t xml:space="preserve">передбачену </w:t>
            </w:r>
            <w:r w:rsidRPr="00EF6357">
              <w:rPr>
                <w:b/>
                <w:sz w:val="26"/>
                <w:szCs w:val="26"/>
              </w:rPr>
              <w:t>законом.</w:t>
            </w:r>
          </w:p>
          <w:p w:rsidR="00D36B43" w:rsidRPr="00EF6357" w:rsidRDefault="00D36B43" w:rsidP="003371FE">
            <w:pPr>
              <w:ind w:firstLine="709"/>
              <w:rPr>
                <w:b/>
                <w:sz w:val="26"/>
                <w:szCs w:val="26"/>
                <w:lang w:val="ru-RU"/>
              </w:rPr>
            </w:pPr>
          </w:p>
        </w:tc>
      </w:tr>
      <w:tr w:rsidR="00D36B43" w:rsidRPr="00EF6357" w:rsidTr="003371FE">
        <w:tc>
          <w:tcPr>
            <w:tcW w:w="7446" w:type="dxa"/>
          </w:tcPr>
          <w:p w:rsidR="00D36B43" w:rsidRPr="00EF6357" w:rsidRDefault="00D36B43" w:rsidP="003371FE">
            <w:pPr>
              <w:pStyle w:val="3"/>
              <w:spacing w:after="0"/>
              <w:ind w:left="0" w:firstLine="709"/>
              <w:rPr>
                <w:bCs/>
                <w:sz w:val="26"/>
                <w:szCs w:val="26"/>
                <w:lang w:val="uk-UA" w:eastAsia="en-US"/>
              </w:rPr>
            </w:pPr>
            <w:r w:rsidRPr="00EF6357">
              <w:rPr>
                <w:bCs/>
                <w:sz w:val="26"/>
                <w:szCs w:val="26"/>
                <w:lang w:val="uk-UA" w:eastAsia="en-US"/>
              </w:rPr>
              <w:lastRenderedPageBreak/>
              <w:t xml:space="preserve">Стаття 283. Усиновлення іноземцем дитини, яка є громадянином України </w:t>
            </w:r>
          </w:p>
          <w:p w:rsidR="00D36B43" w:rsidRPr="00EF6357" w:rsidRDefault="00D36B43" w:rsidP="003371FE">
            <w:pPr>
              <w:pStyle w:val="3"/>
              <w:spacing w:after="0"/>
              <w:ind w:left="0" w:firstLine="709"/>
              <w:jc w:val="left"/>
              <w:rPr>
                <w:bCs/>
                <w:sz w:val="26"/>
                <w:szCs w:val="26"/>
                <w:lang w:val="uk-UA" w:eastAsia="en-US"/>
              </w:rPr>
            </w:pPr>
            <w:r w:rsidRPr="00EF6357">
              <w:rPr>
                <w:bCs/>
                <w:sz w:val="26"/>
                <w:szCs w:val="26"/>
                <w:lang w:val="uk-UA" w:eastAsia="en-US"/>
              </w:rPr>
              <w:t>….</w:t>
            </w:r>
          </w:p>
          <w:p w:rsidR="00D36B43" w:rsidRPr="00EF6357" w:rsidRDefault="00D36B43" w:rsidP="003371FE">
            <w:pPr>
              <w:ind w:firstLine="709"/>
              <w:rPr>
                <w:bCs/>
                <w:sz w:val="26"/>
                <w:szCs w:val="26"/>
              </w:rPr>
            </w:pPr>
            <w:r w:rsidRPr="00EF6357">
              <w:rPr>
                <w:bCs/>
                <w:sz w:val="26"/>
                <w:szCs w:val="26"/>
              </w:rPr>
              <w:lastRenderedPageBreak/>
              <w:t>3. Дитина може бути усиновлена іноземцем, якщо не виявилося громадянина України, який бажав би її усиновити або взяти на виховання до себе в сім’ю.</w:t>
            </w:r>
          </w:p>
          <w:p w:rsidR="00D36B43" w:rsidRPr="00EF6357" w:rsidRDefault="00D36B43" w:rsidP="003371FE">
            <w:pPr>
              <w:ind w:firstLine="709"/>
              <w:rPr>
                <w:bCs/>
                <w:sz w:val="26"/>
                <w:szCs w:val="26"/>
              </w:rPr>
            </w:pPr>
            <w:r w:rsidRPr="00EF6357">
              <w:rPr>
                <w:bCs/>
                <w:sz w:val="26"/>
                <w:szCs w:val="26"/>
              </w:rPr>
              <w:t xml:space="preserve">Переважне право на усиновлення дитини – громадянина України мають іноземці, які є: </w:t>
            </w:r>
          </w:p>
          <w:p w:rsidR="00D36B43" w:rsidRPr="00EF6357" w:rsidRDefault="00D36B43" w:rsidP="003371FE">
            <w:pPr>
              <w:ind w:firstLine="709"/>
              <w:rPr>
                <w:bCs/>
                <w:sz w:val="26"/>
                <w:szCs w:val="26"/>
              </w:rPr>
            </w:pPr>
            <w:r w:rsidRPr="00EF6357">
              <w:rPr>
                <w:bCs/>
                <w:sz w:val="26"/>
                <w:szCs w:val="26"/>
              </w:rPr>
              <w:t xml:space="preserve">1) родичами дитини; </w:t>
            </w:r>
          </w:p>
          <w:p w:rsidR="00D36B43" w:rsidRPr="00EF6357" w:rsidRDefault="00D36B43" w:rsidP="003371FE">
            <w:pPr>
              <w:pStyle w:val="HTML"/>
              <w:ind w:firstLine="709"/>
              <w:jc w:val="both"/>
              <w:rPr>
                <w:rFonts w:ascii="Times New Roman" w:hAnsi="Times New Roman"/>
                <w:sz w:val="26"/>
                <w:szCs w:val="26"/>
                <w:u w:val="single"/>
                <w:lang w:val="uk-UA"/>
              </w:rPr>
            </w:pPr>
            <w:r w:rsidRPr="00EF6357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2) громадянами держав, з якими </w:t>
            </w:r>
            <w:r w:rsidRPr="00EF6357">
              <w:rPr>
                <w:rFonts w:ascii="Times New Roman" w:hAnsi="Times New Roman"/>
                <w:sz w:val="26"/>
                <w:szCs w:val="26"/>
                <w:u w:val="single"/>
                <w:lang w:val="uk-UA"/>
              </w:rPr>
              <w:t xml:space="preserve">Україна уклала договір про надання правової допомоги. </w:t>
            </w:r>
          </w:p>
          <w:p w:rsidR="00D36B43" w:rsidRPr="00EF6357" w:rsidRDefault="00D36B43" w:rsidP="003371FE">
            <w:pPr>
              <w:pStyle w:val="HTML"/>
              <w:ind w:firstLine="360"/>
              <w:rPr>
                <w:rFonts w:ascii="Times New Roman" w:hAnsi="Times New Roman"/>
                <w:sz w:val="26"/>
                <w:szCs w:val="26"/>
                <w:lang w:val="uk-UA"/>
              </w:rPr>
            </w:pPr>
          </w:p>
          <w:p w:rsidR="00D36B43" w:rsidRPr="00EF6357" w:rsidRDefault="00D36B43" w:rsidP="003371FE">
            <w:pPr>
              <w:ind w:firstLine="709"/>
              <w:jc w:val="left"/>
              <w:rPr>
                <w:sz w:val="26"/>
                <w:szCs w:val="26"/>
              </w:rPr>
            </w:pPr>
            <w:r w:rsidRPr="00EF6357">
              <w:rPr>
                <w:sz w:val="26"/>
                <w:szCs w:val="26"/>
              </w:rPr>
              <w:t>…</w:t>
            </w:r>
          </w:p>
        </w:tc>
        <w:tc>
          <w:tcPr>
            <w:tcW w:w="7482" w:type="dxa"/>
          </w:tcPr>
          <w:p w:rsidR="00D36B43" w:rsidRPr="00EF6357" w:rsidRDefault="00D36B43" w:rsidP="003371FE">
            <w:pPr>
              <w:pStyle w:val="3"/>
              <w:spacing w:after="0"/>
              <w:ind w:left="0" w:firstLine="709"/>
              <w:rPr>
                <w:bCs/>
                <w:sz w:val="26"/>
                <w:szCs w:val="26"/>
                <w:lang w:val="uk-UA" w:eastAsia="en-US"/>
              </w:rPr>
            </w:pPr>
            <w:r w:rsidRPr="00EF6357">
              <w:rPr>
                <w:bCs/>
                <w:sz w:val="26"/>
                <w:szCs w:val="26"/>
                <w:lang w:val="uk-UA" w:eastAsia="en-US"/>
              </w:rPr>
              <w:lastRenderedPageBreak/>
              <w:t xml:space="preserve">Стаття 283. Усиновлення іноземцем дитини, яка є громадянином України </w:t>
            </w:r>
          </w:p>
          <w:p w:rsidR="00D36B43" w:rsidRPr="00EF6357" w:rsidRDefault="00D36B43" w:rsidP="003371FE">
            <w:pPr>
              <w:pStyle w:val="3"/>
              <w:spacing w:after="0"/>
              <w:ind w:left="0" w:firstLine="709"/>
              <w:jc w:val="left"/>
              <w:rPr>
                <w:bCs/>
                <w:sz w:val="26"/>
                <w:szCs w:val="26"/>
                <w:lang w:val="uk-UA" w:eastAsia="en-US"/>
              </w:rPr>
            </w:pPr>
            <w:r w:rsidRPr="00EF6357">
              <w:rPr>
                <w:bCs/>
                <w:sz w:val="26"/>
                <w:szCs w:val="26"/>
                <w:lang w:val="uk-UA" w:eastAsia="en-US"/>
              </w:rPr>
              <w:t>….</w:t>
            </w:r>
          </w:p>
          <w:p w:rsidR="00D36B43" w:rsidRPr="00EF6357" w:rsidRDefault="00D36B43" w:rsidP="003371FE">
            <w:pPr>
              <w:ind w:firstLine="709"/>
              <w:rPr>
                <w:bCs/>
                <w:sz w:val="26"/>
                <w:szCs w:val="26"/>
              </w:rPr>
            </w:pPr>
            <w:r w:rsidRPr="00EF6357">
              <w:rPr>
                <w:bCs/>
                <w:sz w:val="26"/>
                <w:szCs w:val="26"/>
              </w:rPr>
              <w:lastRenderedPageBreak/>
              <w:t>3. Дитина може бути усиновлена іноземцем, якщо не виявилося громадянина України, який бажав би її усиновити або взяти на виховання до себе в сім’ю.</w:t>
            </w:r>
          </w:p>
          <w:p w:rsidR="00D36B43" w:rsidRPr="00EF6357" w:rsidRDefault="00D36B43" w:rsidP="003371FE">
            <w:pPr>
              <w:ind w:firstLine="709"/>
              <w:rPr>
                <w:bCs/>
                <w:sz w:val="26"/>
                <w:szCs w:val="26"/>
              </w:rPr>
            </w:pPr>
            <w:r w:rsidRPr="00EF6357">
              <w:rPr>
                <w:bCs/>
                <w:sz w:val="26"/>
                <w:szCs w:val="26"/>
              </w:rPr>
              <w:t xml:space="preserve">Переважне право на усиновлення дитини – громадянина України мають іноземці, які є: </w:t>
            </w:r>
          </w:p>
          <w:p w:rsidR="00D36B43" w:rsidRPr="00EF6357" w:rsidRDefault="00D36B43" w:rsidP="003371FE">
            <w:pPr>
              <w:ind w:firstLine="709"/>
              <w:rPr>
                <w:bCs/>
                <w:sz w:val="26"/>
                <w:szCs w:val="26"/>
              </w:rPr>
            </w:pPr>
            <w:r w:rsidRPr="00EF6357">
              <w:rPr>
                <w:bCs/>
                <w:sz w:val="26"/>
                <w:szCs w:val="26"/>
              </w:rPr>
              <w:t xml:space="preserve">1) родичами дитини; </w:t>
            </w:r>
          </w:p>
          <w:p w:rsidR="00D36B43" w:rsidRPr="00EF6357" w:rsidRDefault="00D36B43" w:rsidP="003371FE">
            <w:pPr>
              <w:pStyle w:val="3"/>
              <w:spacing w:after="0"/>
              <w:ind w:left="0" w:firstLine="709"/>
              <w:rPr>
                <w:bCs/>
                <w:color w:val="538135"/>
                <w:sz w:val="26"/>
                <w:szCs w:val="26"/>
                <w:lang w:val="uk-UA" w:eastAsia="en-US"/>
              </w:rPr>
            </w:pPr>
            <w:r w:rsidRPr="00EF6357">
              <w:rPr>
                <w:sz w:val="26"/>
                <w:szCs w:val="26"/>
                <w:lang w:val="uk-UA" w:eastAsia="en-US"/>
              </w:rPr>
              <w:t>2) громадянами держав, з  якими</w:t>
            </w:r>
            <w:r w:rsidRPr="00EF6357">
              <w:rPr>
                <w:bCs/>
                <w:color w:val="538135"/>
                <w:sz w:val="26"/>
                <w:szCs w:val="26"/>
                <w:lang w:val="uk-UA" w:eastAsia="en-US"/>
              </w:rPr>
              <w:t xml:space="preserve"> </w:t>
            </w:r>
            <w:r w:rsidRPr="00EF6357">
              <w:rPr>
                <w:b/>
                <w:sz w:val="26"/>
                <w:szCs w:val="26"/>
                <w:lang w:val="uk-UA" w:eastAsia="en-US"/>
              </w:rPr>
              <w:t xml:space="preserve">Україною укладено міжнародні договори щодо співробітництва з питань усиновлення, якщо ці громадяни постійно проживають у будь-якій </w:t>
            </w:r>
            <w:r w:rsidR="00045E3D" w:rsidRPr="00EF6357">
              <w:rPr>
                <w:b/>
                <w:sz w:val="26"/>
                <w:szCs w:val="26"/>
                <w:lang w:val="uk-UA" w:eastAsia="en-US"/>
              </w:rPr>
              <w:t>і</w:t>
            </w:r>
            <w:r w:rsidRPr="00EF6357">
              <w:rPr>
                <w:b/>
                <w:sz w:val="26"/>
                <w:szCs w:val="26"/>
                <w:lang w:val="uk-UA" w:eastAsia="en-US"/>
              </w:rPr>
              <w:t>з держав, з якими Україною укладено такі договори</w:t>
            </w:r>
            <w:r w:rsidRPr="00EF6357">
              <w:rPr>
                <w:sz w:val="26"/>
                <w:szCs w:val="26"/>
                <w:lang w:val="uk-UA" w:eastAsia="en-US"/>
              </w:rPr>
              <w:t>.</w:t>
            </w:r>
            <w:r w:rsidRPr="00EF6357">
              <w:rPr>
                <w:bCs/>
                <w:color w:val="538135"/>
                <w:sz w:val="26"/>
                <w:szCs w:val="26"/>
                <w:lang w:val="uk-UA" w:eastAsia="en-US"/>
              </w:rPr>
              <w:t xml:space="preserve"> </w:t>
            </w:r>
          </w:p>
          <w:p w:rsidR="00D36B43" w:rsidRPr="00EF6357" w:rsidRDefault="00D36B43" w:rsidP="003371FE">
            <w:pPr>
              <w:pStyle w:val="3"/>
              <w:spacing w:after="0"/>
              <w:ind w:left="0" w:firstLine="709"/>
              <w:rPr>
                <w:bCs/>
                <w:color w:val="538135"/>
                <w:sz w:val="26"/>
                <w:szCs w:val="26"/>
                <w:lang w:val="uk-UA" w:eastAsia="en-US"/>
              </w:rPr>
            </w:pPr>
            <w:r w:rsidRPr="00EF6357">
              <w:rPr>
                <w:bCs/>
                <w:color w:val="538135"/>
                <w:sz w:val="26"/>
                <w:szCs w:val="26"/>
                <w:lang w:val="uk-UA" w:eastAsia="en-US"/>
              </w:rPr>
              <w:t>…</w:t>
            </w:r>
          </w:p>
          <w:p w:rsidR="00D36B43" w:rsidRPr="00EF6357" w:rsidRDefault="00D36B43" w:rsidP="003371FE">
            <w:pPr>
              <w:pStyle w:val="3"/>
              <w:spacing w:after="0"/>
              <w:ind w:left="0" w:firstLine="709"/>
              <w:rPr>
                <w:sz w:val="26"/>
                <w:szCs w:val="26"/>
                <w:lang w:val="en-US" w:eastAsia="en-US"/>
              </w:rPr>
            </w:pPr>
          </w:p>
        </w:tc>
      </w:tr>
      <w:tr w:rsidR="00D36B43" w:rsidRPr="00EF6357" w:rsidTr="003371FE">
        <w:tc>
          <w:tcPr>
            <w:tcW w:w="7446" w:type="dxa"/>
          </w:tcPr>
          <w:p w:rsidR="00D36B43" w:rsidRPr="00EF6357" w:rsidRDefault="00D36B43" w:rsidP="003371FE">
            <w:pPr>
              <w:ind w:firstLine="709"/>
              <w:rPr>
                <w:sz w:val="26"/>
                <w:szCs w:val="26"/>
              </w:rPr>
            </w:pPr>
            <w:r w:rsidRPr="00EF6357">
              <w:rPr>
                <w:sz w:val="26"/>
                <w:szCs w:val="26"/>
              </w:rPr>
              <w:lastRenderedPageBreak/>
              <w:t xml:space="preserve">Стаття 285. Обмеження права іноземця на таємницю усиновлення дитини, яка є громадянином України </w:t>
            </w:r>
          </w:p>
          <w:p w:rsidR="00D36B43" w:rsidRPr="00EF6357" w:rsidRDefault="00D36B43" w:rsidP="003371FE">
            <w:pPr>
              <w:ind w:firstLine="709"/>
              <w:rPr>
                <w:sz w:val="26"/>
                <w:szCs w:val="26"/>
              </w:rPr>
            </w:pPr>
          </w:p>
          <w:p w:rsidR="00D36B43" w:rsidRPr="00EF6357" w:rsidRDefault="00D36B43" w:rsidP="003371FE">
            <w:pPr>
              <w:ind w:firstLine="709"/>
              <w:rPr>
                <w:sz w:val="26"/>
                <w:szCs w:val="26"/>
              </w:rPr>
            </w:pPr>
            <w:r w:rsidRPr="00EF6357">
              <w:rPr>
                <w:sz w:val="26"/>
                <w:szCs w:val="26"/>
              </w:rPr>
              <w:t xml:space="preserve">1. Усиновлення дитини, яка є громадянином України, </w:t>
            </w:r>
            <w:r w:rsidRPr="00EF6357">
              <w:rPr>
                <w:sz w:val="26"/>
                <w:szCs w:val="26"/>
                <w:u w:val="single"/>
              </w:rPr>
              <w:t>особою, яка є громадянином держави, з якою Україна не має договору про надання правової допомоги</w:t>
            </w:r>
            <w:r w:rsidRPr="00EF6357">
              <w:rPr>
                <w:sz w:val="26"/>
                <w:szCs w:val="26"/>
              </w:rPr>
              <w:t xml:space="preserve">, не є таємним, якщо у державі, в якій </w:t>
            </w:r>
            <w:proofErr w:type="spellStart"/>
            <w:r w:rsidRPr="00EF6357">
              <w:rPr>
                <w:sz w:val="26"/>
                <w:szCs w:val="26"/>
              </w:rPr>
              <w:t>усиновлювач</w:t>
            </w:r>
            <w:proofErr w:type="spellEnd"/>
            <w:r w:rsidRPr="00EF6357">
              <w:rPr>
                <w:sz w:val="26"/>
                <w:szCs w:val="26"/>
              </w:rPr>
              <w:t xml:space="preserve"> постійно проживає і в яку має переїхати дитина, усиновлення не є таємним. </w:t>
            </w:r>
          </w:p>
          <w:p w:rsidR="00D36B43" w:rsidRPr="00EF6357" w:rsidRDefault="00D36B43" w:rsidP="003371FE">
            <w:pPr>
              <w:rPr>
                <w:sz w:val="26"/>
                <w:szCs w:val="26"/>
              </w:rPr>
            </w:pPr>
          </w:p>
          <w:p w:rsidR="00D36B43" w:rsidRPr="00EF6357" w:rsidRDefault="00D36B43" w:rsidP="003371FE">
            <w:pPr>
              <w:ind w:firstLine="709"/>
              <w:rPr>
                <w:sz w:val="26"/>
                <w:szCs w:val="26"/>
                <w:lang w:val="ru-RU"/>
              </w:rPr>
            </w:pPr>
          </w:p>
          <w:p w:rsidR="00D36B43" w:rsidRPr="00EF6357" w:rsidRDefault="00D36B43" w:rsidP="003371FE">
            <w:pPr>
              <w:ind w:firstLine="709"/>
              <w:rPr>
                <w:sz w:val="26"/>
                <w:szCs w:val="26"/>
              </w:rPr>
            </w:pPr>
            <w:r w:rsidRPr="00EF6357">
              <w:rPr>
                <w:sz w:val="26"/>
                <w:szCs w:val="26"/>
              </w:rPr>
              <w:t xml:space="preserve">2. Усиновлення дитини, яка є громадянином України, </w:t>
            </w:r>
            <w:r w:rsidRPr="00EF6357">
              <w:rPr>
                <w:sz w:val="26"/>
                <w:szCs w:val="26"/>
                <w:u w:val="single"/>
              </w:rPr>
              <w:t>особою, яка є громадянином держави, з якою Україна не має договору про надання правової допомоги</w:t>
            </w:r>
            <w:r w:rsidRPr="00EF6357">
              <w:rPr>
                <w:sz w:val="26"/>
                <w:szCs w:val="26"/>
              </w:rPr>
              <w:t>, і якщо ця особа в Україні постійно не проживає, не є таємним.</w:t>
            </w:r>
          </w:p>
        </w:tc>
        <w:tc>
          <w:tcPr>
            <w:tcW w:w="7482" w:type="dxa"/>
          </w:tcPr>
          <w:p w:rsidR="00D36B43" w:rsidRPr="00EF6357" w:rsidRDefault="00D36B43" w:rsidP="003371FE">
            <w:pPr>
              <w:ind w:firstLine="709"/>
              <w:rPr>
                <w:sz w:val="26"/>
                <w:szCs w:val="26"/>
              </w:rPr>
            </w:pPr>
            <w:r w:rsidRPr="00EF6357">
              <w:rPr>
                <w:sz w:val="26"/>
                <w:szCs w:val="26"/>
              </w:rPr>
              <w:t xml:space="preserve">Стаття 285. Обмеження права іноземця на таємницю усиновлення дитини, яка є громадянином України </w:t>
            </w:r>
          </w:p>
          <w:p w:rsidR="00D36B43" w:rsidRPr="00EF6357" w:rsidRDefault="00D36B43" w:rsidP="003371FE">
            <w:pPr>
              <w:ind w:firstLine="709"/>
              <w:rPr>
                <w:sz w:val="26"/>
                <w:szCs w:val="26"/>
              </w:rPr>
            </w:pPr>
            <w:r w:rsidRPr="00EF6357">
              <w:rPr>
                <w:sz w:val="26"/>
                <w:szCs w:val="26"/>
              </w:rPr>
              <w:t xml:space="preserve">1. Усиновлення дитини, яка є громадянином України, </w:t>
            </w:r>
            <w:r w:rsidRPr="00EF6357">
              <w:rPr>
                <w:b/>
                <w:sz w:val="26"/>
                <w:szCs w:val="26"/>
              </w:rPr>
              <w:t xml:space="preserve">громадянином держави, з якою Україною не укладено міжнародного договору щодо співробітництва з питань усиновлення, </w:t>
            </w:r>
            <w:r w:rsidRPr="00EF6357">
              <w:rPr>
                <w:sz w:val="26"/>
                <w:szCs w:val="26"/>
              </w:rPr>
              <w:t xml:space="preserve">не є таємним, якщо у державі, в якій </w:t>
            </w:r>
            <w:proofErr w:type="spellStart"/>
            <w:r w:rsidRPr="00EF6357">
              <w:rPr>
                <w:sz w:val="26"/>
                <w:szCs w:val="26"/>
              </w:rPr>
              <w:t>усиновлювач</w:t>
            </w:r>
            <w:proofErr w:type="spellEnd"/>
            <w:r w:rsidRPr="00EF6357">
              <w:rPr>
                <w:sz w:val="26"/>
                <w:szCs w:val="26"/>
              </w:rPr>
              <w:t xml:space="preserve"> постійно проживає і в яку має переїхати дитина, усиновлення не є таємним. </w:t>
            </w:r>
          </w:p>
          <w:p w:rsidR="00D36B43" w:rsidRPr="00EF6357" w:rsidRDefault="00D36B43" w:rsidP="003371FE">
            <w:pPr>
              <w:ind w:firstLine="709"/>
              <w:rPr>
                <w:sz w:val="26"/>
                <w:szCs w:val="26"/>
              </w:rPr>
            </w:pPr>
            <w:r w:rsidRPr="00EF6357">
              <w:rPr>
                <w:sz w:val="26"/>
                <w:szCs w:val="26"/>
              </w:rPr>
              <w:t xml:space="preserve">2. Усиновлення дитини, яка є громадянином України, </w:t>
            </w:r>
            <w:r w:rsidRPr="00EF6357">
              <w:rPr>
                <w:b/>
                <w:sz w:val="26"/>
                <w:szCs w:val="26"/>
              </w:rPr>
              <w:t xml:space="preserve">громадянином держави, з якою Україною не укладено міжнародного договору щодо співробітництва з питань усиновлення, </w:t>
            </w:r>
            <w:r w:rsidRPr="00EF6357">
              <w:rPr>
                <w:sz w:val="26"/>
                <w:szCs w:val="26"/>
              </w:rPr>
              <w:t>і якщо ця особа в Україні постійно не проживає, не є таємним.</w:t>
            </w:r>
          </w:p>
          <w:p w:rsidR="00D36B43" w:rsidRPr="00EF6357" w:rsidRDefault="00D36B43" w:rsidP="003371FE">
            <w:pPr>
              <w:ind w:firstLine="709"/>
              <w:rPr>
                <w:sz w:val="26"/>
                <w:szCs w:val="26"/>
              </w:rPr>
            </w:pPr>
          </w:p>
        </w:tc>
      </w:tr>
      <w:tr w:rsidR="00D36B43" w:rsidRPr="00EF6357" w:rsidTr="003371FE">
        <w:tc>
          <w:tcPr>
            <w:tcW w:w="14928" w:type="dxa"/>
            <w:gridSpan w:val="2"/>
          </w:tcPr>
          <w:p w:rsidR="00D36B43" w:rsidRPr="00EF6357" w:rsidRDefault="00D36B43" w:rsidP="003371FE">
            <w:pPr>
              <w:jc w:val="center"/>
              <w:rPr>
                <w:b/>
                <w:sz w:val="26"/>
                <w:szCs w:val="26"/>
              </w:rPr>
            </w:pPr>
            <w:r w:rsidRPr="00EF6357">
              <w:rPr>
                <w:b/>
                <w:sz w:val="26"/>
                <w:szCs w:val="26"/>
              </w:rPr>
              <w:t>Закон України "Про охорону дитинства"</w:t>
            </w:r>
          </w:p>
        </w:tc>
      </w:tr>
      <w:tr w:rsidR="00D36B43" w:rsidRPr="00EF6357" w:rsidTr="003371FE">
        <w:tc>
          <w:tcPr>
            <w:tcW w:w="7446" w:type="dxa"/>
          </w:tcPr>
          <w:p w:rsidR="00D36B43" w:rsidRPr="00EF6357" w:rsidRDefault="00D36B43" w:rsidP="003371FE">
            <w:pPr>
              <w:pStyle w:val="a3"/>
              <w:spacing w:after="0"/>
              <w:ind w:firstLine="709"/>
              <w:rPr>
                <w:sz w:val="26"/>
                <w:szCs w:val="26"/>
                <w:lang w:val="uk-UA" w:eastAsia="en-US"/>
              </w:rPr>
            </w:pPr>
            <w:r w:rsidRPr="00EF6357">
              <w:rPr>
                <w:b/>
                <w:sz w:val="26"/>
                <w:szCs w:val="26"/>
                <w:lang w:val="uk-UA" w:eastAsia="en-US"/>
              </w:rPr>
              <w:t>Стаття 24</w:t>
            </w:r>
            <w:r w:rsidRPr="00EF6357">
              <w:rPr>
                <w:sz w:val="26"/>
                <w:szCs w:val="26"/>
                <w:lang w:val="uk-UA" w:eastAsia="en-US"/>
              </w:rPr>
              <w:t xml:space="preserve">. Утримання і виховання дітей-сиріт та дітей, позбавлених батьківського піклування, та безпритульних дітей </w:t>
            </w:r>
          </w:p>
          <w:p w:rsidR="00D36B43" w:rsidRPr="00EF6357" w:rsidRDefault="00D36B43" w:rsidP="003371FE">
            <w:pPr>
              <w:pStyle w:val="a3"/>
              <w:spacing w:after="0"/>
              <w:ind w:firstLine="709"/>
              <w:rPr>
                <w:sz w:val="26"/>
                <w:szCs w:val="26"/>
                <w:lang w:val="uk-UA" w:eastAsia="en-US"/>
              </w:rPr>
            </w:pPr>
            <w:r w:rsidRPr="00EF6357">
              <w:rPr>
                <w:sz w:val="26"/>
                <w:szCs w:val="26"/>
                <w:lang w:val="uk-UA" w:eastAsia="en-US"/>
              </w:rPr>
              <w:t>….</w:t>
            </w:r>
          </w:p>
          <w:p w:rsidR="00D36B43" w:rsidRPr="00EF6357" w:rsidRDefault="00D36B43" w:rsidP="003371FE">
            <w:pPr>
              <w:pStyle w:val="a3"/>
              <w:spacing w:after="0"/>
              <w:ind w:firstLine="709"/>
              <w:rPr>
                <w:sz w:val="26"/>
                <w:szCs w:val="26"/>
                <w:lang w:val="uk-UA" w:eastAsia="en-US"/>
              </w:rPr>
            </w:pPr>
            <w:r w:rsidRPr="00EF6357">
              <w:rPr>
                <w:sz w:val="26"/>
                <w:szCs w:val="26"/>
                <w:lang w:val="uk-UA" w:eastAsia="en-US"/>
              </w:rPr>
              <w:lastRenderedPageBreak/>
              <w:t xml:space="preserve">Переважне право серед інших іноземців на усиновлення дитини, яка є громадянином України, мають громадяни держав, </w:t>
            </w:r>
            <w:r w:rsidRPr="00EF6357">
              <w:rPr>
                <w:sz w:val="26"/>
                <w:szCs w:val="26"/>
                <w:u w:val="single"/>
                <w:lang w:val="uk-UA" w:eastAsia="en-US"/>
              </w:rPr>
              <w:t>які уклали міжнародні договори з Україною про усиновлення дітей-сиріт та дітей, позбавлених батьківського піклування</w:t>
            </w:r>
            <w:r w:rsidRPr="00EF6357">
              <w:rPr>
                <w:sz w:val="26"/>
                <w:szCs w:val="26"/>
                <w:lang w:val="uk-UA" w:eastAsia="en-US"/>
              </w:rPr>
              <w:t xml:space="preserve">. </w:t>
            </w:r>
          </w:p>
          <w:p w:rsidR="00D36B43" w:rsidRPr="00EF6357" w:rsidRDefault="00D36B43" w:rsidP="003371FE">
            <w:pPr>
              <w:pStyle w:val="a3"/>
              <w:spacing w:after="0"/>
              <w:ind w:firstLine="709"/>
              <w:rPr>
                <w:b/>
                <w:bCs/>
                <w:sz w:val="26"/>
                <w:szCs w:val="26"/>
                <w:lang w:val="uk-UA" w:eastAsia="en-US"/>
              </w:rPr>
            </w:pPr>
            <w:r w:rsidRPr="00EF6357">
              <w:rPr>
                <w:sz w:val="26"/>
                <w:szCs w:val="26"/>
                <w:lang w:val="uk-UA" w:eastAsia="en-US"/>
              </w:rPr>
              <w:t>….</w:t>
            </w:r>
          </w:p>
          <w:p w:rsidR="00D36B43" w:rsidRPr="00EF6357" w:rsidRDefault="00D36B43" w:rsidP="003371FE">
            <w:pPr>
              <w:ind w:firstLine="709"/>
              <w:rPr>
                <w:sz w:val="26"/>
                <w:szCs w:val="26"/>
              </w:rPr>
            </w:pPr>
          </w:p>
          <w:p w:rsidR="00D36B43" w:rsidRPr="00EF6357" w:rsidRDefault="00D36B43" w:rsidP="003371FE">
            <w:pPr>
              <w:ind w:firstLine="709"/>
              <w:rPr>
                <w:sz w:val="26"/>
                <w:szCs w:val="26"/>
              </w:rPr>
            </w:pPr>
            <w:r w:rsidRPr="00EF6357">
              <w:rPr>
                <w:sz w:val="26"/>
                <w:szCs w:val="26"/>
              </w:rPr>
              <w:t>Посередницька, комерційна діяльність щодо усиновлення дітей, передання їх під опіку, піклування чи на виховання в сім'ї громадян України, іноземців або осіб без громадянства забороняється.</w:t>
            </w:r>
          </w:p>
        </w:tc>
        <w:tc>
          <w:tcPr>
            <w:tcW w:w="7482" w:type="dxa"/>
          </w:tcPr>
          <w:p w:rsidR="00D36B43" w:rsidRPr="00EF6357" w:rsidRDefault="00D36B43" w:rsidP="003371FE">
            <w:pPr>
              <w:pStyle w:val="a3"/>
              <w:spacing w:after="0"/>
              <w:ind w:firstLine="709"/>
              <w:rPr>
                <w:sz w:val="26"/>
                <w:szCs w:val="26"/>
                <w:lang w:val="uk-UA" w:eastAsia="en-US"/>
              </w:rPr>
            </w:pPr>
            <w:r w:rsidRPr="00EF6357">
              <w:rPr>
                <w:sz w:val="26"/>
                <w:szCs w:val="26"/>
                <w:lang w:val="uk-UA" w:eastAsia="en-US"/>
              </w:rPr>
              <w:lastRenderedPageBreak/>
              <w:t xml:space="preserve">Стаття 24. Утримання і виховання дітей-сиріт та дітей, позбавлених батьківського піклування, та безпритульних дітей </w:t>
            </w:r>
          </w:p>
          <w:p w:rsidR="00D36B43" w:rsidRPr="00EF6357" w:rsidRDefault="00D36B43" w:rsidP="003371FE">
            <w:pPr>
              <w:pStyle w:val="a3"/>
              <w:spacing w:after="0"/>
              <w:ind w:firstLine="776"/>
              <w:rPr>
                <w:sz w:val="26"/>
                <w:szCs w:val="26"/>
                <w:lang w:val="uk-UA" w:eastAsia="en-US"/>
              </w:rPr>
            </w:pPr>
            <w:r w:rsidRPr="00EF6357">
              <w:rPr>
                <w:sz w:val="26"/>
                <w:szCs w:val="26"/>
                <w:lang w:val="uk-UA" w:eastAsia="en-US"/>
              </w:rPr>
              <w:t>….</w:t>
            </w:r>
          </w:p>
          <w:p w:rsidR="00D36B43" w:rsidRPr="00EF6357" w:rsidRDefault="00D36B43" w:rsidP="003371FE">
            <w:pPr>
              <w:pStyle w:val="a3"/>
              <w:spacing w:after="0"/>
              <w:ind w:firstLine="709"/>
              <w:rPr>
                <w:sz w:val="26"/>
                <w:szCs w:val="26"/>
                <w:lang w:val="uk-UA" w:eastAsia="en-US"/>
              </w:rPr>
            </w:pPr>
            <w:r w:rsidRPr="00EF6357">
              <w:rPr>
                <w:sz w:val="26"/>
                <w:szCs w:val="26"/>
                <w:lang w:val="uk-UA" w:eastAsia="en-US"/>
              </w:rPr>
              <w:lastRenderedPageBreak/>
              <w:t>Переважне право серед інших іноземців на усиновлення дитини, яка є громадянином України, мають громадяни держав</w:t>
            </w:r>
            <w:r w:rsidR="002C0430">
              <w:rPr>
                <w:sz w:val="26"/>
                <w:szCs w:val="26"/>
                <w:lang w:val="uk-UA" w:eastAsia="en-US"/>
              </w:rPr>
              <w:t>,</w:t>
            </w:r>
            <w:r w:rsidRPr="00EF6357">
              <w:rPr>
                <w:b/>
                <w:sz w:val="26"/>
                <w:szCs w:val="26"/>
                <w:lang w:val="uk-UA" w:eastAsia="en-US"/>
              </w:rPr>
              <w:t xml:space="preserve"> з якими Україною укладено міжнародні договори</w:t>
            </w:r>
            <w:r w:rsidR="00B634F4" w:rsidRPr="00EF6357">
              <w:rPr>
                <w:b/>
                <w:sz w:val="26"/>
                <w:szCs w:val="26"/>
                <w:lang w:val="uk-UA" w:eastAsia="en-US"/>
              </w:rPr>
              <w:t xml:space="preserve"> </w:t>
            </w:r>
            <w:r w:rsidRPr="00EF6357">
              <w:rPr>
                <w:b/>
                <w:sz w:val="26"/>
                <w:szCs w:val="26"/>
                <w:lang w:val="uk-UA" w:eastAsia="en-US"/>
              </w:rPr>
              <w:t xml:space="preserve">щодо співробітництва з питань усиновлення, якщо ці громадяни постійно проживають у будь-якій </w:t>
            </w:r>
            <w:r w:rsidR="00045E3D" w:rsidRPr="00EF6357">
              <w:rPr>
                <w:b/>
                <w:sz w:val="26"/>
                <w:szCs w:val="26"/>
                <w:lang w:val="uk-UA" w:eastAsia="en-US"/>
              </w:rPr>
              <w:t>і</w:t>
            </w:r>
            <w:r w:rsidRPr="00EF6357">
              <w:rPr>
                <w:b/>
                <w:sz w:val="26"/>
                <w:szCs w:val="26"/>
                <w:lang w:val="uk-UA" w:eastAsia="en-US"/>
              </w:rPr>
              <w:t>з держав, з якими Україною укладено такі договори</w:t>
            </w:r>
            <w:r w:rsidRPr="00EF6357">
              <w:rPr>
                <w:sz w:val="26"/>
                <w:szCs w:val="26"/>
                <w:lang w:val="uk-UA" w:eastAsia="en-US"/>
              </w:rPr>
              <w:t xml:space="preserve">. </w:t>
            </w:r>
          </w:p>
          <w:p w:rsidR="00D36B43" w:rsidRPr="00EF6357" w:rsidRDefault="00D36B43" w:rsidP="003371FE">
            <w:pPr>
              <w:pStyle w:val="a3"/>
              <w:spacing w:after="0"/>
              <w:ind w:firstLine="318"/>
              <w:rPr>
                <w:b/>
                <w:bCs/>
                <w:sz w:val="26"/>
                <w:szCs w:val="26"/>
                <w:lang w:val="uk-UA" w:eastAsia="en-US"/>
              </w:rPr>
            </w:pPr>
            <w:r w:rsidRPr="00EF6357">
              <w:rPr>
                <w:sz w:val="26"/>
                <w:szCs w:val="26"/>
                <w:lang w:val="uk-UA" w:eastAsia="en-US"/>
              </w:rPr>
              <w:t>….</w:t>
            </w:r>
          </w:p>
          <w:p w:rsidR="00D36B43" w:rsidRPr="00EF6357" w:rsidRDefault="00D36B43" w:rsidP="003371FE">
            <w:pPr>
              <w:rPr>
                <w:b/>
                <w:sz w:val="26"/>
                <w:szCs w:val="26"/>
              </w:rPr>
            </w:pPr>
            <w:r w:rsidRPr="00EF6357">
              <w:rPr>
                <w:b/>
                <w:sz w:val="26"/>
                <w:szCs w:val="26"/>
              </w:rPr>
              <w:t>Виключити</w:t>
            </w:r>
          </w:p>
        </w:tc>
      </w:tr>
      <w:tr w:rsidR="00D36B43" w:rsidRPr="006D0508" w:rsidTr="003371FE">
        <w:tc>
          <w:tcPr>
            <w:tcW w:w="7446" w:type="dxa"/>
          </w:tcPr>
          <w:p w:rsidR="00D36B43" w:rsidRPr="00EF6357" w:rsidRDefault="00D36B43" w:rsidP="003371FE">
            <w:pPr>
              <w:ind w:firstLine="709"/>
              <w:rPr>
                <w:sz w:val="26"/>
                <w:szCs w:val="26"/>
              </w:rPr>
            </w:pPr>
            <w:r w:rsidRPr="00EF6357">
              <w:rPr>
                <w:sz w:val="26"/>
                <w:szCs w:val="26"/>
              </w:rPr>
              <w:lastRenderedPageBreak/>
              <w:t xml:space="preserve">Стаття 36. Участь України у міжнародному співробітництві з охорони дитинства </w:t>
            </w:r>
          </w:p>
          <w:p w:rsidR="00D36B43" w:rsidRPr="00EF6357" w:rsidRDefault="00D36B43" w:rsidP="003371FE">
            <w:pPr>
              <w:ind w:firstLine="709"/>
              <w:rPr>
                <w:sz w:val="26"/>
                <w:szCs w:val="26"/>
              </w:rPr>
            </w:pPr>
            <w:r w:rsidRPr="00EF6357">
              <w:rPr>
                <w:sz w:val="26"/>
                <w:szCs w:val="26"/>
              </w:rPr>
              <w:t xml:space="preserve">Україна бере участь у міжнародному співробітництві з питань охорони дитинства та захисту законних прав дитини відповідно до норм міжнародного права. </w:t>
            </w:r>
          </w:p>
          <w:p w:rsidR="00D36B43" w:rsidRPr="00EF6357" w:rsidRDefault="00D36B43" w:rsidP="003371FE">
            <w:pPr>
              <w:ind w:firstLine="709"/>
              <w:rPr>
                <w:sz w:val="26"/>
                <w:szCs w:val="26"/>
              </w:rPr>
            </w:pPr>
            <w:r w:rsidRPr="00EF6357">
              <w:rPr>
                <w:sz w:val="26"/>
                <w:szCs w:val="26"/>
              </w:rPr>
              <w:t xml:space="preserve">У порядку, встановленому законом, Україна укладає з іноземними державами договори про правову допомогу і правові відносини у цивільних, сімейних та кримінальних справах, </w:t>
            </w:r>
            <w:r w:rsidRPr="00EF6357">
              <w:rPr>
                <w:sz w:val="26"/>
                <w:szCs w:val="26"/>
                <w:u w:val="single"/>
              </w:rPr>
              <w:t>з питань правового захисту дітей – громадян України, усиновлених іноземцями, та здійснення контролю за умовами утримання та виховання таких дітей у сім’ях іноземців.</w:t>
            </w:r>
          </w:p>
        </w:tc>
        <w:tc>
          <w:tcPr>
            <w:tcW w:w="7482" w:type="dxa"/>
          </w:tcPr>
          <w:p w:rsidR="00D36B43" w:rsidRPr="00EF6357" w:rsidRDefault="00D36B43" w:rsidP="003371FE">
            <w:pPr>
              <w:ind w:firstLine="709"/>
              <w:rPr>
                <w:sz w:val="26"/>
                <w:szCs w:val="26"/>
              </w:rPr>
            </w:pPr>
            <w:r w:rsidRPr="00EF6357">
              <w:rPr>
                <w:sz w:val="26"/>
                <w:szCs w:val="26"/>
              </w:rPr>
              <w:t xml:space="preserve">Стаття 36. Участь України у міжнародному співробітництві з охорони дитинства </w:t>
            </w:r>
          </w:p>
          <w:p w:rsidR="00D36B43" w:rsidRPr="00EF6357" w:rsidRDefault="00D36B43" w:rsidP="003371FE">
            <w:pPr>
              <w:ind w:firstLine="709"/>
              <w:rPr>
                <w:sz w:val="26"/>
                <w:szCs w:val="26"/>
              </w:rPr>
            </w:pPr>
            <w:r w:rsidRPr="00EF6357">
              <w:rPr>
                <w:sz w:val="26"/>
                <w:szCs w:val="26"/>
              </w:rPr>
              <w:t xml:space="preserve">Україна бере участь у міжнародному співробітництві з питань охорони дитинства та захисту законних прав дитини відповідно до норм міжнародного права. </w:t>
            </w:r>
          </w:p>
          <w:p w:rsidR="00D36B43" w:rsidRPr="006D0508" w:rsidRDefault="00D36B43" w:rsidP="003371FE">
            <w:pPr>
              <w:ind w:firstLine="709"/>
              <w:rPr>
                <w:b/>
                <w:sz w:val="26"/>
                <w:szCs w:val="26"/>
              </w:rPr>
            </w:pPr>
            <w:r w:rsidRPr="00EF6357">
              <w:rPr>
                <w:sz w:val="26"/>
                <w:szCs w:val="26"/>
              </w:rPr>
              <w:t xml:space="preserve">У порядку, встановленому законом, Україна укладає з іноземними державами договори про правову допомогу і правові відносини у цивільних, сімейних та кримінальних справах, </w:t>
            </w:r>
            <w:r w:rsidR="00AE484E" w:rsidRPr="00EF6357">
              <w:rPr>
                <w:b/>
                <w:sz w:val="26"/>
                <w:szCs w:val="26"/>
              </w:rPr>
              <w:t>а також</w:t>
            </w:r>
            <w:r w:rsidR="00AE484E" w:rsidRPr="00EF6357">
              <w:rPr>
                <w:sz w:val="26"/>
                <w:szCs w:val="26"/>
              </w:rPr>
              <w:t xml:space="preserve"> </w:t>
            </w:r>
            <w:r w:rsidR="002C0430" w:rsidRPr="002C0430">
              <w:rPr>
                <w:b/>
                <w:sz w:val="26"/>
                <w:szCs w:val="26"/>
              </w:rPr>
              <w:t>договори</w:t>
            </w:r>
            <w:r w:rsidR="002C0430">
              <w:rPr>
                <w:sz w:val="26"/>
                <w:szCs w:val="26"/>
              </w:rPr>
              <w:t xml:space="preserve"> </w:t>
            </w:r>
            <w:r w:rsidRPr="00EF6357">
              <w:rPr>
                <w:b/>
                <w:sz w:val="26"/>
                <w:szCs w:val="26"/>
              </w:rPr>
              <w:t>щодо співробітництва з питань міждержавного усиновлення</w:t>
            </w:r>
            <w:r w:rsidRPr="00EF6357">
              <w:rPr>
                <w:sz w:val="26"/>
                <w:szCs w:val="26"/>
              </w:rPr>
              <w:t>.</w:t>
            </w:r>
          </w:p>
          <w:p w:rsidR="00D36B43" w:rsidRPr="006D0508" w:rsidRDefault="00D36B43" w:rsidP="003371FE">
            <w:pPr>
              <w:ind w:firstLine="709"/>
              <w:rPr>
                <w:color w:val="538135"/>
                <w:sz w:val="26"/>
                <w:szCs w:val="26"/>
              </w:rPr>
            </w:pPr>
          </w:p>
          <w:p w:rsidR="00D36B43" w:rsidRPr="006D0508" w:rsidRDefault="00D36B43" w:rsidP="003371FE">
            <w:pPr>
              <w:rPr>
                <w:sz w:val="26"/>
                <w:szCs w:val="26"/>
              </w:rPr>
            </w:pPr>
          </w:p>
        </w:tc>
      </w:tr>
    </w:tbl>
    <w:p w:rsidR="00D36B43" w:rsidRPr="006D0508" w:rsidRDefault="00D36B43" w:rsidP="00D36B43">
      <w:pPr>
        <w:rPr>
          <w:sz w:val="26"/>
          <w:szCs w:val="26"/>
        </w:rPr>
      </w:pPr>
    </w:p>
    <w:p w:rsidR="00D36B43" w:rsidRPr="006D0508" w:rsidRDefault="00D36B43" w:rsidP="00D36B43">
      <w:pPr>
        <w:rPr>
          <w:sz w:val="26"/>
          <w:szCs w:val="26"/>
        </w:rPr>
      </w:pPr>
    </w:p>
    <w:p w:rsidR="004828FF" w:rsidRDefault="004828FF"/>
    <w:p w:rsidR="002C0430" w:rsidRPr="002C0430" w:rsidRDefault="002C0430">
      <w:pPr>
        <w:rPr>
          <w:b/>
        </w:rPr>
      </w:pPr>
      <w:r>
        <w:t xml:space="preserve"> </w:t>
      </w:r>
      <w:r w:rsidRPr="002C0430">
        <w:rPr>
          <w:b/>
        </w:rPr>
        <w:t>Директор Департаменту</w:t>
      </w:r>
    </w:p>
    <w:p w:rsidR="002C0430" w:rsidRPr="002C0430" w:rsidRDefault="002C0430">
      <w:pPr>
        <w:rPr>
          <w:b/>
        </w:rPr>
      </w:pPr>
      <w:r w:rsidRPr="002C0430">
        <w:rPr>
          <w:b/>
        </w:rPr>
        <w:t xml:space="preserve"> міжнародного права</w:t>
      </w:r>
      <w:r>
        <w:rPr>
          <w:b/>
        </w:rPr>
        <w:t xml:space="preserve">                                                                                                                                        </w:t>
      </w:r>
      <w:bookmarkStart w:id="0" w:name="_GoBack"/>
      <w:bookmarkEnd w:id="0"/>
      <w:r>
        <w:rPr>
          <w:b/>
        </w:rPr>
        <w:t xml:space="preserve">      </w:t>
      </w:r>
      <w:proofErr w:type="spellStart"/>
      <w:r>
        <w:rPr>
          <w:b/>
        </w:rPr>
        <w:t>Т.В.Андрієва</w:t>
      </w:r>
      <w:proofErr w:type="spellEnd"/>
    </w:p>
    <w:sectPr w:rsidR="002C0430" w:rsidRPr="002C0430" w:rsidSect="000C567D">
      <w:headerReference w:type="default" r:id="rId6"/>
      <w:pgSz w:w="16838" w:h="11906" w:orient="landscape"/>
      <w:pgMar w:top="851" w:right="850" w:bottom="851" w:left="1276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7EA5" w:rsidRDefault="005D7EA5">
      <w:r>
        <w:separator/>
      </w:r>
    </w:p>
  </w:endnote>
  <w:endnote w:type="continuationSeparator" w:id="0">
    <w:p w:rsidR="005D7EA5" w:rsidRDefault="005D7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7EA5" w:rsidRDefault="005D7EA5">
      <w:r>
        <w:separator/>
      </w:r>
    </w:p>
  </w:footnote>
  <w:footnote w:type="continuationSeparator" w:id="0">
    <w:p w:rsidR="005D7EA5" w:rsidRDefault="005D7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7FE" w:rsidRDefault="00D36B43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2C0430">
      <w:rPr>
        <w:noProof/>
      </w:rPr>
      <w:t>4</w:t>
    </w:r>
    <w:r>
      <w:fldChar w:fldCharType="end"/>
    </w:r>
  </w:p>
  <w:p w:rsidR="007827FE" w:rsidRDefault="005D7EA5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B43"/>
    <w:rsid w:val="00045E3D"/>
    <w:rsid w:val="00230F55"/>
    <w:rsid w:val="002C0430"/>
    <w:rsid w:val="00466A11"/>
    <w:rsid w:val="004828FF"/>
    <w:rsid w:val="005D7EA5"/>
    <w:rsid w:val="00AD5F59"/>
    <w:rsid w:val="00AE484E"/>
    <w:rsid w:val="00B634F4"/>
    <w:rsid w:val="00D36B43"/>
    <w:rsid w:val="00D73B4C"/>
    <w:rsid w:val="00EF6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21BB7"/>
  <w15:chartTrackingRefBased/>
  <w15:docId w15:val="{4955A701-B69F-4AF2-850A-9A41EB5FB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6B4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iPriority w:val="99"/>
    <w:unhideWhenUsed/>
    <w:rsid w:val="00D36B43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ий текст з відступом 3 Знак"/>
    <w:basedOn w:val="a0"/>
    <w:link w:val="3"/>
    <w:uiPriority w:val="99"/>
    <w:rsid w:val="00D36B43"/>
    <w:rPr>
      <w:rFonts w:ascii="Times New Roman" w:eastAsia="Calibri" w:hAnsi="Times New Roman" w:cs="Times New Roman"/>
      <w:sz w:val="16"/>
      <w:szCs w:val="16"/>
      <w:lang w:val="x-none" w:eastAsia="x-none"/>
    </w:rPr>
  </w:style>
  <w:style w:type="paragraph" w:styleId="HTML">
    <w:name w:val="HTML Preformatted"/>
    <w:basedOn w:val="a"/>
    <w:link w:val="HTML0"/>
    <w:rsid w:val="00D36B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Times New Roman" w:hAnsi="Courier New"/>
      <w:sz w:val="12"/>
      <w:szCs w:val="12"/>
      <w:lang w:val="ru-RU" w:eastAsia="ru-RU"/>
    </w:rPr>
  </w:style>
  <w:style w:type="character" w:customStyle="1" w:styleId="HTML0">
    <w:name w:val="Стандартний HTML Знак"/>
    <w:basedOn w:val="a0"/>
    <w:link w:val="HTML"/>
    <w:rsid w:val="00D36B43"/>
    <w:rPr>
      <w:rFonts w:ascii="Courier New" w:eastAsia="Times New Roman" w:hAnsi="Courier New" w:cs="Times New Roman"/>
      <w:sz w:val="12"/>
      <w:szCs w:val="12"/>
      <w:lang w:val="ru-RU" w:eastAsia="ru-RU"/>
    </w:rPr>
  </w:style>
  <w:style w:type="paragraph" w:styleId="a3">
    <w:name w:val="Body Text"/>
    <w:basedOn w:val="a"/>
    <w:link w:val="a4"/>
    <w:uiPriority w:val="99"/>
    <w:semiHidden/>
    <w:unhideWhenUsed/>
    <w:rsid w:val="00D36B43"/>
    <w:pPr>
      <w:spacing w:after="120"/>
    </w:pPr>
    <w:rPr>
      <w:lang w:val="x-none" w:eastAsia="x-none"/>
    </w:rPr>
  </w:style>
  <w:style w:type="character" w:customStyle="1" w:styleId="a4">
    <w:name w:val="Основний текст Знак"/>
    <w:basedOn w:val="a0"/>
    <w:link w:val="a3"/>
    <w:uiPriority w:val="99"/>
    <w:semiHidden/>
    <w:rsid w:val="00D36B43"/>
    <w:rPr>
      <w:rFonts w:ascii="Times New Roman" w:eastAsia="Calibri" w:hAnsi="Times New Roman" w:cs="Times New Roman"/>
      <w:sz w:val="28"/>
      <w:szCs w:val="28"/>
      <w:lang w:val="x-none" w:eastAsia="x-none"/>
    </w:rPr>
  </w:style>
  <w:style w:type="paragraph" w:styleId="a5">
    <w:name w:val="header"/>
    <w:basedOn w:val="a"/>
    <w:link w:val="a6"/>
    <w:uiPriority w:val="99"/>
    <w:unhideWhenUsed/>
    <w:rsid w:val="00D36B43"/>
    <w:pPr>
      <w:tabs>
        <w:tab w:val="center" w:pos="4819"/>
        <w:tab w:val="right" w:pos="9639"/>
      </w:tabs>
    </w:pPr>
    <w:rPr>
      <w:lang w:val="x-none"/>
    </w:rPr>
  </w:style>
  <w:style w:type="character" w:customStyle="1" w:styleId="a6">
    <w:name w:val="Верхній колонтитул Знак"/>
    <w:basedOn w:val="a0"/>
    <w:link w:val="a5"/>
    <w:uiPriority w:val="99"/>
    <w:rsid w:val="00D36B43"/>
    <w:rPr>
      <w:rFonts w:ascii="Times New Roman" w:eastAsia="Calibri" w:hAnsi="Times New Roman" w:cs="Times New Roman"/>
      <w:sz w:val="28"/>
      <w:szCs w:val="28"/>
      <w:lang w:val="x-none"/>
    </w:rPr>
  </w:style>
  <w:style w:type="paragraph" w:styleId="a7">
    <w:name w:val="Balloon Text"/>
    <w:basedOn w:val="a"/>
    <w:link w:val="a8"/>
    <w:uiPriority w:val="99"/>
    <w:semiHidden/>
    <w:unhideWhenUsed/>
    <w:rsid w:val="00EF6357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EF635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6250</Words>
  <Characters>3564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Прозоровська Наталія Віталіївна</dc:creator>
  <cp:keywords/>
  <dc:description/>
  <cp:lastModifiedBy>Попадик Ірина Віталіївна</cp:lastModifiedBy>
  <cp:revision>3</cp:revision>
  <cp:lastPrinted>2017-09-25T14:01:00Z</cp:lastPrinted>
  <dcterms:created xsi:type="dcterms:W3CDTF">2017-10-06T11:28:00Z</dcterms:created>
  <dcterms:modified xsi:type="dcterms:W3CDTF">2017-10-06T11:28:00Z</dcterms:modified>
</cp:coreProperties>
</file>