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BE8" w:rsidRPr="00725BE5" w:rsidRDefault="004F2BE8" w:rsidP="004F2BE8">
      <w:pPr>
        <w:spacing w:after="0" w:line="240" w:lineRule="auto"/>
        <w:ind w:right="-186"/>
        <w:jc w:val="right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До р.№7204 </w:t>
      </w:r>
      <w:r w:rsidRPr="00725BE5">
        <w:rPr>
          <w:rFonts w:eastAsia="Times New Roman" w:cs="Times New Roman"/>
          <w:sz w:val="24"/>
          <w:szCs w:val="24"/>
          <w:lang w:eastAsia="ru-RU"/>
        </w:rPr>
        <w:t xml:space="preserve">від </w:t>
      </w:r>
      <w:r>
        <w:rPr>
          <w:rFonts w:eastAsia="Times New Roman" w:cs="Times New Roman"/>
          <w:sz w:val="24"/>
          <w:szCs w:val="24"/>
          <w:lang w:eastAsia="ru-RU"/>
        </w:rPr>
        <w:t>17</w:t>
      </w:r>
      <w:r w:rsidRPr="00725BE5">
        <w:rPr>
          <w:rFonts w:eastAsia="Times New Roman" w:cs="Times New Roman"/>
          <w:sz w:val="24"/>
          <w:szCs w:val="24"/>
          <w:lang w:eastAsia="ru-RU"/>
        </w:rPr>
        <w:t>.</w:t>
      </w:r>
      <w:r>
        <w:rPr>
          <w:rFonts w:eastAsia="Times New Roman" w:cs="Times New Roman"/>
          <w:sz w:val="24"/>
          <w:szCs w:val="24"/>
          <w:lang w:eastAsia="ru-RU"/>
        </w:rPr>
        <w:t>10</w:t>
      </w:r>
      <w:r w:rsidRPr="00725BE5">
        <w:rPr>
          <w:rFonts w:eastAsia="Times New Roman" w:cs="Times New Roman"/>
          <w:sz w:val="24"/>
          <w:szCs w:val="24"/>
          <w:lang w:eastAsia="ru-RU"/>
        </w:rPr>
        <w:t>.201</w:t>
      </w:r>
      <w:r>
        <w:rPr>
          <w:rFonts w:eastAsia="Times New Roman" w:cs="Times New Roman"/>
          <w:sz w:val="24"/>
          <w:szCs w:val="24"/>
          <w:lang w:eastAsia="ru-RU"/>
        </w:rPr>
        <w:t>7</w:t>
      </w:r>
      <w:r w:rsidRPr="00725BE5">
        <w:rPr>
          <w:rFonts w:eastAsia="Times New Roman" w:cs="Times New Roman"/>
          <w:sz w:val="24"/>
          <w:szCs w:val="24"/>
          <w:lang w:eastAsia="ru-RU"/>
        </w:rPr>
        <w:t xml:space="preserve"> р.</w:t>
      </w:r>
    </w:p>
    <w:p w:rsidR="004F2BE8" w:rsidRPr="00725BE5" w:rsidRDefault="004F2BE8" w:rsidP="004F2BE8">
      <w:pPr>
        <w:spacing w:after="0" w:line="240" w:lineRule="auto"/>
        <w:ind w:right="-186"/>
        <w:jc w:val="right"/>
        <w:rPr>
          <w:rFonts w:eastAsia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eastAsia="Times New Roman" w:cs="Times New Roman"/>
          <w:sz w:val="24"/>
          <w:szCs w:val="24"/>
          <w:lang w:eastAsia="ru-RU"/>
        </w:rPr>
        <w:t>н.д</w:t>
      </w:r>
      <w:proofErr w:type="spellEnd"/>
      <w:r>
        <w:rPr>
          <w:rFonts w:eastAsia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eastAsia="Times New Roman" w:cs="Times New Roman"/>
          <w:sz w:val="24"/>
          <w:szCs w:val="24"/>
          <w:lang w:eastAsia="ru-RU"/>
        </w:rPr>
        <w:t>Підберезняк</w:t>
      </w:r>
      <w:proofErr w:type="spellEnd"/>
      <w:r>
        <w:rPr>
          <w:rFonts w:eastAsia="Times New Roman" w:cs="Times New Roman"/>
          <w:sz w:val="24"/>
          <w:szCs w:val="24"/>
          <w:lang w:eastAsia="ru-RU"/>
        </w:rPr>
        <w:t xml:space="preserve"> В.І.</w:t>
      </w:r>
    </w:p>
    <w:p w:rsidR="004F2BE8" w:rsidRPr="00725BE5" w:rsidRDefault="004F2BE8" w:rsidP="004F2BE8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4F2BE8" w:rsidRPr="00725BE5" w:rsidRDefault="004F2BE8" w:rsidP="004F2BE8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4F2BE8" w:rsidRPr="00725BE5" w:rsidRDefault="004F2BE8" w:rsidP="004F2BE8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4F2BE8" w:rsidRPr="00725BE5" w:rsidRDefault="004F2BE8" w:rsidP="004F2BE8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4F2BE8" w:rsidRPr="00725BE5" w:rsidRDefault="004F2BE8" w:rsidP="004F2BE8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4F2BE8" w:rsidRPr="00725BE5" w:rsidRDefault="004F2BE8" w:rsidP="004F2BE8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4F2BE8" w:rsidRPr="00725BE5" w:rsidRDefault="004F2BE8" w:rsidP="004F2BE8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4F2BE8" w:rsidRDefault="004F2BE8" w:rsidP="004F2BE8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4F2BE8" w:rsidRPr="00725BE5" w:rsidRDefault="004F2BE8" w:rsidP="004F2BE8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4F2BE8" w:rsidRPr="00725BE5" w:rsidRDefault="004F2BE8" w:rsidP="004F2BE8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  <w:t xml:space="preserve">        Верховна Рада України</w:t>
      </w:r>
    </w:p>
    <w:p w:rsidR="004F2BE8" w:rsidRPr="005B5F5F" w:rsidRDefault="004F2BE8" w:rsidP="004F2BE8">
      <w:pPr>
        <w:spacing w:after="0" w:line="240" w:lineRule="auto"/>
        <w:jc w:val="both"/>
        <w:rPr>
          <w:rFonts w:eastAsia="Times New Roman" w:cs="Times New Roman"/>
          <w:b/>
          <w:sz w:val="32"/>
          <w:szCs w:val="32"/>
          <w:lang w:eastAsia="ru-RU"/>
        </w:rPr>
      </w:pPr>
    </w:p>
    <w:p w:rsidR="004F2BE8" w:rsidRDefault="004F2BE8" w:rsidP="004F2BE8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725BE5">
        <w:rPr>
          <w:rFonts w:eastAsia="Times New Roman" w:cs="Times New Roman"/>
          <w:bCs/>
          <w:szCs w:val="28"/>
          <w:lang w:eastAsia="ru-RU"/>
        </w:rPr>
        <w:t xml:space="preserve">Відповідно до статті 16 Закону України «Про комітети Верховної Ради України» та доручення Голови Верховної Ради України </w:t>
      </w:r>
      <w:proofErr w:type="spellStart"/>
      <w:r>
        <w:rPr>
          <w:rFonts w:eastAsia="Times New Roman" w:cs="Times New Roman"/>
          <w:bCs/>
          <w:szCs w:val="28"/>
          <w:lang w:eastAsia="ru-RU"/>
        </w:rPr>
        <w:t>Парубія</w:t>
      </w:r>
      <w:proofErr w:type="spellEnd"/>
      <w:r>
        <w:rPr>
          <w:rFonts w:eastAsia="Times New Roman" w:cs="Times New Roman"/>
          <w:bCs/>
          <w:szCs w:val="28"/>
          <w:lang w:eastAsia="ru-RU"/>
        </w:rPr>
        <w:t xml:space="preserve"> А.В.</w:t>
      </w:r>
      <w:r w:rsidRPr="00725BE5">
        <w:rPr>
          <w:rFonts w:eastAsia="Times New Roman" w:cs="Times New Roman"/>
          <w:bCs/>
          <w:szCs w:val="28"/>
          <w:lang w:eastAsia="ru-RU"/>
        </w:rPr>
        <w:t xml:space="preserve"> Комітетом Верховної Ради України з питань соціальної політики, зайнятості та пенсійного забезпечення на своєму засіданні </w:t>
      </w:r>
      <w:r>
        <w:rPr>
          <w:rFonts w:eastAsia="Times New Roman" w:cs="Times New Roman"/>
          <w:bCs/>
          <w:szCs w:val="28"/>
          <w:lang w:eastAsia="ru-RU"/>
        </w:rPr>
        <w:t>1</w:t>
      </w:r>
      <w:r w:rsidR="003D1913">
        <w:rPr>
          <w:rFonts w:eastAsia="Times New Roman" w:cs="Times New Roman"/>
          <w:bCs/>
          <w:szCs w:val="28"/>
          <w:lang w:eastAsia="ru-RU"/>
        </w:rPr>
        <w:t>5</w:t>
      </w:r>
      <w:r>
        <w:rPr>
          <w:rFonts w:eastAsia="Times New Roman" w:cs="Times New Roman"/>
          <w:bCs/>
          <w:szCs w:val="28"/>
          <w:lang w:eastAsia="ru-RU"/>
        </w:rPr>
        <w:t xml:space="preserve"> </w:t>
      </w:r>
      <w:r w:rsidR="003D1913">
        <w:rPr>
          <w:rFonts w:eastAsia="Times New Roman" w:cs="Times New Roman"/>
          <w:bCs/>
          <w:szCs w:val="28"/>
          <w:lang w:eastAsia="ru-RU"/>
        </w:rPr>
        <w:t>травня</w:t>
      </w:r>
      <w:r w:rsidRPr="00725BE5">
        <w:rPr>
          <w:rFonts w:eastAsia="Times New Roman" w:cs="Times New Roman"/>
          <w:bCs/>
          <w:szCs w:val="28"/>
          <w:lang w:eastAsia="ru-RU"/>
        </w:rPr>
        <w:t xml:space="preserve"> 201</w:t>
      </w:r>
      <w:r w:rsidR="003D1913">
        <w:rPr>
          <w:rFonts w:eastAsia="Times New Roman" w:cs="Times New Roman"/>
          <w:bCs/>
          <w:szCs w:val="28"/>
          <w:lang w:eastAsia="ru-RU"/>
        </w:rPr>
        <w:t>9</w:t>
      </w:r>
      <w:r w:rsidRPr="00725BE5">
        <w:rPr>
          <w:rFonts w:eastAsia="Times New Roman" w:cs="Times New Roman"/>
          <w:bCs/>
          <w:szCs w:val="28"/>
          <w:lang w:eastAsia="ru-RU"/>
        </w:rPr>
        <w:t xml:space="preserve"> року розглянуто проект Закону України про</w:t>
      </w:r>
      <w:r>
        <w:rPr>
          <w:rFonts w:eastAsia="Times New Roman" w:cs="Times New Roman"/>
          <w:bCs/>
          <w:szCs w:val="28"/>
          <w:lang w:eastAsia="ru-RU"/>
        </w:rPr>
        <w:t xml:space="preserve"> </w:t>
      </w:r>
      <w:r w:rsidRPr="00102636">
        <w:rPr>
          <w:rFonts w:eastAsia="Times New Roman" w:cs="Times New Roman"/>
          <w:bCs/>
          <w:szCs w:val="28"/>
          <w:lang w:eastAsia="ru-RU"/>
        </w:rPr>
        <w:t xml:space="preserve">внесення змін до </w:t>
      </w:r>
      <w:r w:rsidRPr="004F2BE8">
        <w:rPr>
          <w:rFonts w:eastAsia="Times New Roman" w:cs="Times New Roman"/>
          <w:bCs/>
          <w:szCs w:val="28"/>
          <w:lang w:eastAsia="ru-RU"/>
        </w:rPr>
        <w:t>Кодексу законів про працю України (щодо обмеження максимальн</w:t>
      </w:r>
      <w:r w:rsidR="00367C7C">
        <w:rPr>
          <w:rFonts w:eastAsia="Times New Roman" w:cs="Times New Roman"/>
          <w:bCs/>
          <w:szCs w:val="28"/>
          <w:lang w:eastAsia="ru-RU"/>
        </w:rPr>
        <w:t>ої заробітної плати) (реєстр. № </w:t>
      </w:r>
      <w:r w:rsidRPr="004F2BE8">
        <w:rPr>
          <w:rFonts w:eastAsia="Times New Roman" w:cs="Times New Roman"/>
          <w:bCs/>
          <w:szCs w:val="28"/>
          <w:lang w:eastAsia="ru-RU"/>
        </w:rPr>
        <w:t>7204 від 17.10.2017 р.)</w:t>
      </w:r>
      <w:r>
        <w:rPr>
          <w:rFonts w:eastAsia="Times New Roman" w:cs="Times New Roman"/>
          <w:bCs/>
          <w:szCs w:val="28"/>
          <w:lang w:eastAsia="ru-RU"/>
        </w:rPr>
        <w:t>,</w:t>
      </w:r>
      <w:r w:rsidRPr="004F2BE8">
        <w:rPr>
          <w:rFonts w:eastAsia="Times New Roman" w:cs="Times New Roman"/>
          <w:bCs/>
          <w:szCs w:val="28"/>
          <w:lang w:eastAsia="ru-RU"/>
        </w:rPr>
        <w:t xml:space="preserve"> под</w:t>
      </w:r>
      <w:r w:rsidR="00367C7C">
        <w:rPr>
          <w:rFonts w:eastAsia="Times New Roman" w:cs="Times New Roman"/>
          <w:bCs/>
          <w:szCs w:val="28"/>
          <w:lang w:eastAsia="ru-RU"/>
        </w:rPr>
        <w:t xml:space="preserve">аний народним депутатом України </w:t>
      </w:r>
      <w:proofErr w:type="spellStart"/>
      <w:r w:rsidRPr="004F2BE8">
        <w:rPr>
          <w:rFonts w:eastAsia="Times New Roman" w:cs="Times New Roman"/>
          <w:bCs/>
          <w:szCs w:val="28"/>
          <w:lang w:eastAsia="ru-RU"/>
        </w:rPr>
        <w:t>Підберезняком</w:t>
      </w:r>
      <w:proofErr w:type="spellEnd"/>
      <w:r w:rsidRPr="004F2BE8">
        <w:rPr>
          <w:rFonts w:eastAsia="Times New Roman" w:cs="Times New Roman"/>
          <w:bCs/>
          <w:szCs w:val="28"/>
          <w:lang w:eastAsia="ru-RU"/>
        </w:rPr>
        <w:t xml:space="preserve"> В.І.</w:t>
      </w:r>
    </w:p>
    <w:p w:rsidR="004F2BE8" w:rsidRDefault="004F2BE8" w:rsidP="004F2BE8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102636">
        <w:rPr>
          <w:rFonts w:eastAsia="Times New Roman" w:cs="Times New Roman"/>
          <w:bCs/>
          <w:szCs w:val="28"/>
          <w:lang w:eastAsia="ru-RU"/>
        </w:rPr>
        <w:t>Законопроектом</w:t>
      </w:r>
      <w:r w:rsidRPr="004F2BE8">
        <w:rPr>
          <w:rFonts w:eastAsia="Times New Roman" w:cs="Times New Roman"/>
          <w:bCs/>
          <w:szCs w:val="28"/>
          <w:lang w:eastAsia="ru-RU"/>
        </w:rPr>
        <w:t xml:space="preserve"> </w:t>
      </w:r>
      <w:r>
        <w:rPr>
          <w:rFonts w:eastAsia="Times New Roman" w:cs="Times New Roman"/>
          <w:bCs/>
          <w:szCs w:val="28"/>
          <w:lang w:eastAsia="ru-RU"/>
        </w:rPr>
        <w:t xml:space="preserve">пропонується </w:t>
      </w:r>
      <w:r w:rsidRPr="004F2BE8">
        <w:rPr>
          <w:rFonts w:eastAsia="Times New Roman" w:cs="Times New Roman"/>
          <w:bCs/>
          <w:szCs w:val="28"/>
          <w:lang w:eastAsia="ru-RU"/>
        </w:rPr>
        <w:t>скасувати загальну норму, що заробітна плата максимальним розміром не</w:t>
      </w:r>
      <w:r>
        <w:rPr>
          <w:rFonts w:eastAsia="Times New Roman" w:cs="Times New Roman"/>
          <w:bCs/>
          <w:szCs w:val="28"/>
          <w:lang w:eastAsia="ru-RU"/>
        </w:rPr>
        <w:t xml:space="preserve"> обмежується, та </w:t>
      </w:r>
      <w:r w:rsidRPr="004F2BE8">
        <w:rPr>
          <w:rFonts w:eastAsia="Times New Roman" w:cs="Times New Roman"/>
          <w:bCs/>
          <w:szCs w:val="28"/>
          <w:lang w:eastAsia="ru-RU"/>
        </w:rPr>
        <w:t>обмежити для державних підприємств, установ, організацій; державних холдингових компаній;  державних акціонерних товариств та акціонерних товариств, у статутних капіталах яких є корпоративні права держави, частка яких складає не менше 51 відсотка, а також для державних службовців максимальний розмір заробітної плати із урахуванням усіх надбавок, доплат, премій і винагород граничною межею у 60 мінімальних заробітних плат.</w:t>
      </w:r>
    </w:p>
    <w:p w:rsidR="004F2BE8" w:rsidRDefault="004F2BE8" w:rsidP="004F2BE8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Комітет, схвалюючи в цілому </w:t>
      </w:r>
      <w:r w:rsidRPr="00D41FE5">
        <w:rPr>
          <w:rFonts w:eastAsia="Times New Roman" w:cs="Times New Roman"/>
          <w:szCs w:val="28"/>
          <w:lang w:eastAsia="uk-UA"/>
        </w:rPr>
        <w:t>мет</w:t>
      </w:r>
      <w:r>
        <w:rPr>
          <w:rFonts w:eastAsia="Times New Roman" w:cs="Times New Roman"/>
          <w:szCs w:val="28"/>
          <w:lang w:eastAsia="uk-UA"/>
        </w:rPr>
        <w:t>у автора</w:t>
      </w:r>
      <w:r w:rsidRPr="00D41FE5">
        <w:rPr>
          <w:rFonts w:eastAsia="Times New Roman" w:cs="Times New Roman"/>
          <w:szCs w:val="28"/>
          <w:lang w:eastAsia="uk-UA"/>
        </w:rPr>
        <w:t xml:space="preserve"> дано</w:t>
      </w:r>
      <w:r>
        <w:rPr>
          <w:rFonts w:eastAsia="Times New Roman" w:cs="Times New Roman"/>
          <w:szCs w:val="28"/>
          <w:lang w:eastAsia="uk-UA"/>
        </w:rPr>
        <w:t>ї</w:t>
      </w:r>
      <w:r w:rsidRPr="00D41FE5">
        <w:rPr>
          <w:rFonts w:eastAsia="Times New Roman" w:cs="Times New Roman"/>
          <w:szCs w:val="28"/>
          <w:lang w:eastAsia="uk-UA"/>
        </w:rPr>
        <w:t xml:space="preserve"> </w:t>
      </w:r>
      <w:r>
        <w:rPr>
          <w:rFonts w:eastAsia="Times New Roman" w:cs="Times New Roman"/>
          <w:szCs w:val="28"/>
          <w:lang w:eastAsia="uk-UA"/>
        </w:rPr>
        <w:t>законодавчої ініціативи</w:t>
      </w:r>
      <w:r w:rsidRPr="00D41FE5">
        <w:rPr>
          <w:rFonts w:eastAsia="Times New Roman" w:cs="Times New Roman"/>
          <w:szCs w:val="28"/>
          <w:lang w:eastAsia="uk-UA"/>
        </w:rPr>
        <w:t xml:space="preserve"> щодо</w:t>
      </w:r>
      <w:r>
        <w:rPr>
          <w:rFonts w:eastAsia="Times New Roman" w:cs="Times New Roman"/>
          <w:szCs w:val="28"/>
          <w:lang w:eastAsia="uk-UA"/>
        </w:rPr>
        <w:t xml:space="preserve"> </w:t>
      </w:r>
      <w:r w:rsidRPr="004F2BE8">
        <w:rPr>
          <w:rFonts w:eastAsia="Times New Roman" w:cs="Times New Roman"/>
          <w:szCs w:val="28"/>
          <w:lang w:eastAsia="uk-UA"/>
        </w:rPr>
        <w:t>встановлення справедливого розподілу доходів, раціонального та економног</w:t>
      </w:r>
      <w:r>
        <w:rPr>
          <w:rFonts w:eastAsia="Times New Roman" w:cs="Times New Roman"/>
          <w:szCs w:val="28"/>
          <w:lang w:eastAsia="uk-UA"/>
        </w:rPr>
        <w:t xml:space="preserve">о використання державних коштів, </w:t>
      </w:r>
      <w:r>
        <w:rPr>
          <w:rFonts w:eastAsia="Times New Roman" w:cs="Times New Roman"/>
          <w:bCs/>
          <w:szCs w:val="28"/>
          <w:lang w:eastAsia="ru-RU"/>
        </w:rPr>
        <w:t xml:space="preserve">вважає </w:t>
      </w:r>
      <w:r w:rsidRPr="007F01D9">
        <w:rPr>
          <w:rFonts w:eastAsia="Times New Roman" w:cs="Times New Roman"/>
          <w:szCs w:val="28"/>
          <w:lang w:eastAsia="ru-RU"/>
        </w:rPr>
        <w:t xml:space="preserve">за необхідне висловити </w:t>
      </w:r>
      <w:r>
        <w:rPr>
          <w:rFonts w:eastAsia="Times New Roman" w:cs="Times New Roman"/>
          <w:szCs w:val="28"/>
          <w:lang w:eastAsia="ru-RU"/>
        </w:rPr>
        <w:t xml:space="preserve">деякі зауваження до </w:t>
      </w:r>
      <w:r w:rsidRPr="007F01D9">
        <w:rPr>
          <w:rFonts w:eastAsia="Times New Roman" w:cs="Times New Roman"/>
          <w:szCs w:val="28"/>
          <w:lang w:eastAsia="ru-RU"/>
        </w:rPr>
        <w:t>проекту.</w:t>
      </w:r>
    </w:p>
    <w:p w:rsidR="004F2BE8" w:rsidRPr="004F2BE8" w:rsidRDefault="004F2BE8" w:rsidP="004F2BE8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4F2BE8">
        <w:rPr>
          <w:rFonts w:eastAsia="Times New Roman" w:cs="Times New Roman"/>
          <w:bCs/>
          <w:szCs w:val="28"/>
          <w:lang w:eastAsia="ru-RU"/>
        </w:rPr>
        <w:t>Пропозиція автора проекту використовувати мінімальну заробітну плату для обрахунку максимально можливого розміру оплати праці не узгоджується з положеннями пункту 3 розділу ІІ «Прикінцеві та перехідні положення» Закону України «Про внесення змін до деяких законодавчих актів України» від 6 грудня 2016 року № 1774-VIII, згідно з яким мінімальна заробітна плата після набрання чинності цим Законом не застосовується як розрахункова величина для визначення посадових окладів та заробітної плати працівників та інших виплат.</w:t>
      </w:r>
    </w:p>
    <w:p w:rsidR="003D1913" w:rsidRDefault="00EF5BC1" w:rsidP="00EF5BC1">
      <w:pPr>
        <w:spacing w:after="0" w:line="235" w:lineRule="auto"/>
        <w:ind w:firstLine="720"/>
        <w:jc w:val="both"/>
        <w:rPr>
          <w:rFonts w:eastAsia="Times New Roman" w:cs="Times New Roman"/>
          <w:bCs/>
          <w:szCs w:val="28"/>
          <w:lang w:eastAsia="ru-RU"/>
        </w:rPr>
      </w:pPr>
      <w:r>
        <w:rPr>
          <w:rFonts w:eastAsia="Times New Roman" w:cs="Times New Roman"/>
          <w:bCs/>
          <w:szCs w:val="28"/>
          <w:lang w:eastAsia="ru-RU"/>
        </w:rPr>
        <w:t xml:space="preserve">До того ж у пояснювальній записці до законопроекту </w:t>
      </w:r>
      <w:r w:rsidRPr="003D1913">
        <w:rPr>
          <w:rFonts w:eastAsia="Times New Roman" w:cs="Times New Roman"/>
          <w:bCs/>
          <w:szCs w:val="28"/>
          <w:lang w:eastAsia="ru-RU"/>
        </w:rPr>
        <w:t xml:space="preserve">відсутнє економічне обґрунтування щодо доцільності обмеження максимального розміру заробітної плати вказаних категорій працівників саме сумою у 60 мінімальних заробітних плат </w:t>
      </w:r>
      <w:r w:rsidR="003D1913" w:rsidRPr="003D1913">
        <w:rPr>
          <w:rFonts w:eastAsia="Times New Roman" w:cs="Times New Roman"/>
          <w:bCs/>
          <w:szCs w:val="28"/>
          <w:lang w:eastAsia="ru-RU"/>
        </w:rPr>
        <w:t xml:space="preserve">(на сьогодні це 4173 х 60 = 250 380 грн.), а не, наприклад, у 50 мінімальних заробітних плат (на сьогодні це 3 723 х 50 = </w:t>
      </w:r>
      <w:r w:rsidR="003D1913" w:rsidRPr="003D1913">
        <w:rPr>
          <w:rFonts w:eastAsia="Times New Roman" w:cs="Times New Roman"/>
          <w:bCs/>
          <w:szCs w:val="28"/>
          <w:lang w:eastAsia="ru-RU"/>
        </w:rPr>
        <w:lastRenderedPageBreak/>
        <w:t>208</w:t>
      </w:r>
      <w:r w:rsidR="00367C7C">
        <w:rPr>
          <w:rFonts w:eastAsia="Times New Roman" w:cs="Times New Roman"/>
          <w:bCs/>
          <w:szCs w:val="28"/>
          <w:lang w:eastAsia="ru-RU"/>
        </w:rPr>
        <w:t> </w:t>
      </w:r>
      <w:r w:rsidR="003D1913" w:rsidRPr="003D1913">
        <w:rPr>
          <w:rFonts w:eastAsia="Times New Roman" w:cs="Times New Roman"/>
          <w:bCs/>
          <w:szCs w:val="28"/>
          <w:lang w:eastAsia="ru-RU"/>
        </w:rPr>
        <w:t>650 грн.) або 60 прожиткових мінімумів для працездатних осіб (на сьогодні це 1 921 х 60 = 115 260 грн.).</w:t>
      </w:r>
    </w:p>
    <w:p w:rsidR="004F2BE8" w:rsidRPr="004F2BE8" w:rsidRDefault="004F2BE8" w:rsidP="004F2BE8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4F2BE8">
        <w:rPr>
          <w:rFonts w:eastAsia="Times New Roman" w:cs="Times New Roman"/>
          <w:bCs/>
          <w:szCs w:val="28"/>
          <w:lang w:eastAsia="ru-RU"/>
        </w:rPr>
        <w:t>Слід відмітити, що чинним законодавством вже передбачено певні обмеження розміру оплати праці керівників державних і комунальних підприємств та державних службовців.</w:t>
      </w:r>
    </w:p>
    <w:p w:rsidR="004F2BE8" w:rsidRPr="004F2BE8" w:rsidRDefault="004F2BE8" w:rsidP="004F2BE8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4F2BE8">
        <w:rPr>
          <w:rFonts w:eastAsia="Times New Roman" w:cs="Times New Roman"/>
          <w:bCs/>
          <w:szCs w:val="28"/>
          <w:lang w:eastAsia="ru-RU"/>
        </w:rPr>
        <w:t>Так, Законом України «Про державну службу»</w:t>
      </w:r>
      <w:r w:rsidR="00540262" w:rsidRPr="00540262">
        <w:t xml:space="preserve"> </w:t>
      </w:r>
      <w:r w:rsidR="00540262">
        <w:rPr>
          <w:rFonts w:eastAsia="Times New Roman" w:cs="Times New Roman"/>
          <w:bCs/>
          <w:szCs w:val="28"/>
          <w:lang w:eastAsia="ru-RU"/>
        </w:rPr>
        <w:t>від 10 грудня 2015 </w:t>
      </w:r>
      <w:r w:rsidR="00540262" w:rsidRPr="00540262">
        <w:rPr>
          <w:rFonts w:eastAsia="Times New Roman" w:cs="Times New Roman"/>
          <w:bCs/>
          <w:szCs w:val="28"/>
          <w:lang w:eastAsia="ru-RU"/>
        </w:rPr>
        <w:t>року № 889-VIII</w:t>
      </w:r>
      <w:r w:rsidRPr="00540262">
        <w:rPr>
          <w:rFonts w:eastAsia="Times New Roman" w:cs="Times New Roman"/>
          <w:bCs/>
          <w:szCs w:val="28"/>
          <w:lang w:eastAsia="ru-RU"/>
        </w:rPr>
        <w:t xml:space="preserve"> </w:t>
      </w:r>
      <w:r w:rsidRPr="004F2BE8">
        <w:rPr>
          <w:rFonts w:eastAsia="Times New Roman" w:cs="Times New Roman"/>
          <w:bCs/>
          <w:szCs w:val="28"/>
          <w:lang w:eastAsia="ru-RU"/>
        </w:rPr>
        <w:t>встановлено обмеження розміру складових заробітної плати державних службовців, зокрема, такі:</w:t>
      </w:r>
    </w:p>
    <w:p w:rsidR="004F2BE8" w:rsidRPr="004F2BE8" w:rsidRDefault="004F2BE8" w:rsidP="004F2BE8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4F2BE8">
        <w:rPr>
          <w:rFonts w:eastAsia="Times New Roman" w:cs="Times New Roman"/>
          <w:bCs/>
          <w:szCs w:val="28"/>
          <w:lang w:eastAsia="ru-RU"/>
        </w:rPr>
        <w:t>- мінімальний розмір посадового окладу групи 1 у державних органах, юрисдикція яких поширюється на всю територію України, становить не більше семи мінімальних розмірів посадового окладу групи 9 у державних органах, юрисдикція яких поширюється на територію одного або кількох р</w:t>
      </w:r>
      <w:r w:rsidR="00540262">
        <w:rPr>
          <w:rFonts w:eastAsia="Times New Roman" w:cs="Times New Roman"/>
          <w:bCs/>
          <w:szCs w:val="28"/>
          <w:lang w:eastAsia="ru-RU"/>
        </w:rPr>
        <w:t>айонів, міст обласного значення</w:t>
      </w:r>
      <w:r w:rsidRPr="004F2BE8">
        <w:rPr>
          <w:rFonts w:eastAsia="Times New Roman" w:cs="Times New Roman"/>
          <w:bCs/>
          <w:szCs w:val="28"/>
          <w:lang w:eastAsia="ru-RU"/>
        </w:rPr>
        <w:t>;</w:t>
      </w:r>
    </w:p>
    <w:p w:rsidR="004F2BE8" w:rsidRPr="004F2BE8" w:rsidRDefault="004F2BE8" w:rsidP="004F2BE8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4F2BE8">
        <w:rPr>
          <w:rFonts w:eastAsia="Times New Roman" w:cs="Times New Roman"/>
          <w:bCs/>
          <w:szCs w:val="28"/>
          <w:lang w:eastAsia="ru-RU"/>
        </w:rPr>
        <w:t>- надбавка за вислугу років на державній службі встановлюється на рівні 3 відсотків посадового окладу державного службовця за кожний календарний рік стажу державної служби, але не більше</w:t>
      </w:r>
      <w:r w:rsidR="00540262">
        <w:rPr>
          <w:rFonts w:eastAsia="Times New Roman" w:cs="Times New Roman"/>
          <w:bCs/>
          <w:szCs w:val="28"/>
          <w:lang w:eastAsia="ru-RU"/>
        </w:rPr>
        <w:t xml:space="preserve"> 50 відсотків посадового окладу</w:t>
      </w:r>
      <w:r w:rsidRPr="004F2BE8">
        <w:rPr>
          <w:rFonts w:eastAsia="Times New Roman" w:cs="Times New Roman"/>
          <w:bCs/>
          <w:szCs w:val="28"/>
          <w:lang w:eastAsia="ru-RU"/>
        </w:rPr>
        <w:t>;</w:t>
      </w:r>
    </w:p>
    <w:p w:rsidR="004F2BE8" w:rsidRPr="004F2BE8" w:rsidRDefault="004F2BE8" w:rsidP="004F2BE8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4F2BE8">
        <w:rPr>
          <w:rFonts w:eastAsia="Times New Roman" w:cs="Times New Roman"/>
          <w:bCs/>
          <w:szCs w:val="28"/>
          <w:lang w:eastAsia="ru-RU"/>
        </w:rPr>
        <w:t>- загальний розмір місячних або квартальних премій, які може отримати державний службовець за рік, не може перевищувати 30 відсотків фонд</w:t>
      </w:r>
      <w:r w:rsidR="00540262">
        <w:rPr>
          <w:rFonts w:eastAsia="Times New Roman" w:cs="Times New Roman"/>
          <w:bCs/>
          <w:szCs w:val="28"/>
          <w:lang w:eastAsia="ru-RU"/>
        </w:rPr>
        <w:t>у його посадового окладу за рік</w:t>
      </w:r>
      <w:r w:rsidRPr="004F2BE8">
        <w:rPr>
          <w:rFonts w:eastAsia="Times New Roman" w:cs="Times New Roman"/>
          <w:bCs/>
          <w:szCs w:val="28"/>
          <w:lang w:eastAsia="ru-RU"/>
        </w:rPr>
        <w:t>.</w:t>
      </w:r>
    </w:p>
    <w:p w:rsidR="004F2BE8" w:rsidRPr="004F2BE8" w:rsidRDefault="004F2BE8" w:rsidP="004F2BE8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4F2BE8">
        <w:rPr>
          <w:rFonts w:eastAsia="Times New Roman" w:cs="Times New Roman"/>
          <w:bCs/>
          <w:szCs w:val="28"/>
          <w:lang w:eastAsia="ru-RU"/>
        </w:rPr>
        <w:t>Відповідно до статті 8 Закону України «Про оплату праці» Кабінетом Міністрів України у постанові «Про умови і розміри оплати праці керівників підприємств, заснованих на державній, комунальній власності, та об’єднань державних підприємств» від 19 травня 1999 року № 859 встановлено максимально допустимі розміри посадових окладів керівників цих підприємств у кратності до мінімального посадового окладу (ставки) працівника основної професії, обмежено розміри їх премій та ін.</w:t>
      </w:r>
    </w:p>
    <w:p w:rsidR="004F2BE8" w:rsidRPr="004F2BE8" w:rsidRDefault="004F2BE8" w:rsidP="004F2BE8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4F2BE8">
        <w:rPr>
          <w:rFonts w:eastAsia="Times New Roman" w:cs="Times New Roman"/>
          <w:bCs/>
          <w:szCs w:val="28"/>
          <w:lang w:eastAsia="ru-RU"/>
        </w:rPr>
        <w:t xml:space="preserve">За висновком Міністерства фінансів України, реалізація законопроекту не вплине на дохідну або видаткову частини державного та місцевих бюджетів. </w:t>
      </w:r>
    </w:p>
    <w:p w:rsidR="004F2BE8" w:rsidRDefault="004F2BE8" w:rsidP="004F2BE8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4F2BE8">
        <w:rPr>
          <w:rFonts w:eastAsia="Times New Roman" w:cs="Times New Roman"/>
          <w:bCs/>
          <w:szCs w:val="28"/>
          <w:lang w:eastAsia="ru-RU"/>
        </w:rPr>
        <w:t>Проте, Комітет Верховної Ради України з питань бюджету прийняв рішення, що даний законопроект матиме вплив на показники бюджету (направлений на оптимізацію витрат державного та місцевих бюджетів в частині видатків на оплату праці працівників бюджетної сфери).</w:t>
      </w:r>
    </w:p>
    <w:p w:rsidR="003D1913" w:rsidRDefault="003D1913" w:rsidP="003D1913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3D1913">
        <w:rPr>
          <w:rFonts w:eastAsia="Times New Roman" w:cs="Times New Roman"/>
          <w:bCs/>
          <w:szCs w:val="28"/>
          <w:lang w:eastAsia="ru-RU"/>
        </w:rPr>
        <w:t xml:space="preserve">Комітет Верховної Ради України з питань </w:t>
      </w:r>
      <w:r w:rsidR="00E677CE">
        <w:rPr>
          <w:rFonts w:eastAsia="Times New Roman" w:cs="Times New Roman"/>
          <w:bCs/>
          <w:szCs w:val="28"/>
          <w:lang w:eastAsia="ru-RU"/>
        </w:rPr>
        <w:t>запобігання і протидії корупції</w:t>
      </w:r>
      <w:r w:rsidR="00634C41">
        <w:rPr>
          <w:rFonts w:eastAsia="Times New Roman" w:cs="Times New Roman"/>
          <w:bCs/>
          <w:szCs w:val="28"/>
          <w:lang w:eastAsia="ru-RU"/>
        </w:rPr>
        <w:t xml:space="preserve"> зазначає</w:t>
      </w:r>
      <w:r w:rsidR="00E677CE">
        <w:rPr>
          <w:rFonts w:eastAsia="Times New Roman" w:cs="Times New Roman"/>
          <w:bCs/>
          <w:szCs w:val="28"/>
          <w:lang w:eastAsia="ru-RU"/>
        </w:rPr>
        <w:t xml:space="preserve">, що </w:t>
      </w:r>
      <w:r w:rsidRPr="003D1913">
        <w:rPr>
          <w:rFonts w:eastAsia="Times New Roman" w:cs="Times New Roman"/>
          <w:bCs/>
          <w:szCs w:val="28"/>
          <w:lang w:eastAsia="ru-RU"/>
        </w:rPr>
        <w:t>проект акта відповідає вимогам антикорупційного законодавства</w:t>
      </w:r>
      <w:r w:rsidR="00634C41">
        <w:rPr>
          <w:rFonts w:eastAsia="Times New Roman" w:cs="Times New Roman"/>
          <w:bCs/>
          <w:szCs w:val="28"/>
          <w:lang w:eastAsia="ru-RU"/>
        </w:rPr>
        <w:t>.</w:t>
      </w:r>
    </w:p>
    <w:p w:rsidR="00634C41" w:rsidRPr="00634C41" w:rsidRDefault="00634C41" w:rsidP="00634C41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634C41">
        <w:rPr>
          <w:rFonts w:eastAsia="Times New Roman" w:cs="Times New Roman"/>
          <w:bCs/>
          <w:szCs w:val="28"/>
          <w:lang w:eastAsia="ru-RU"/>
        </w:rPr>
        <w:t>Комітет Верховної Ради України з питань</w:t>
      </w:r>
      <w:r>
        <w:rPr>
          <w:rFonts w:eastAsia="Times New Roman" w:cs="Times New Roman"/>
          <w:bCs/>
          <w:szCs w:val="28"/>
          <w:lang w:eastAsia="ru-RU"/>
        </w:rPr>
        <w:t xml:space="preserve"> європейської інтеграції </w:t>
      </w:r>
      <w:r>
        <w:rPr>
          <w:rFonts w:eastAsia="Times New Roman" w:cs="Times New Roman"/>
          <w:bCs/>
          <w:szCs w:val="28"/>
          <w:lang w:eastAsia="ru-RU"/>
        </w:rPr>
        <w:t>дійшов висновку</w:t>
      </w:r>
      <w:r>
        <w:rPr>
          <w:rFonts w:eastAsia="Times New Roman" w:cs="Times New Roman"/>
          <w:bCs/>
          <w:szCs w:val="28"/>
          <w:lang w:eastAsia="ru-RU"/>
        </w:rPr>
        <w:t xml:space="preserve">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з питань європейської інтеграції.</w:t>
      </w:r>
    </w:p>
    <w:p w:rsidR="004F2BE8" w:rsidRPr="004F2BE8" w:rsidRDefault="004F2BE8" w:rsidP="004F2BE8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4F2BE8">
        <w:rPr>
          <w:rFonts w:eastAsia="Times New Roman" w:cs="Times New Roman"/>
          <w:bCs/>
          <w:szCs w:val="28"/>
          <w:lang w:eastAsia="ru-RU"/>
        </w:rPr>
        <w:t>Головне науково-експертне управління Апарату Верховної Ради України вважає, що за результатом розгляду у першому читанні законопроект доцільно повернути на доопрацювання з урахуванням висловлених зауважень та пропозицій.</w:t>
      </w:r>
    </w:p>
    <w:p w:rsidR="003D1913" w:rsidRDefault="004F2BE8" w:rsidP="004F2BE8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725BE5">
        <w:rPr>
          <w:rFonts w:eastAsia="Times New Roman" w:cs="Times New Roman"/>
          <w:szCs w:val="28"/>
          <w:lang w:eastAsia="ru-RU"/>
        </w:rPr>
        <w:lastRenderedPageBreak/>
        <w:t>Враховуючи вищезазначене</w:t>
      </w:r>
      <w:r w:rsidR="003D1913">
        <w:rPr>
          <w:rFonts w:eastAsia="Times New Roman" w:cs="Times New Roman"/>
          <w:szCs w:val="28"/>
          <w:lang w:eastAsia="ru-RU"/>
        </w:rPr>
        <w:t xml:space="preserve"> та результати обговорення положень законопроекту</w:t>
      </w:r>
      <w:r w:rsidRPr="00725BE5">
        <w:rPr>
          <w:rFonts w:eastAsia="Times New Roman" w:cs="Times New Roman"/>
          <w:szCs w:val="28"/>
          <w:lang w:eastAsia="ru-RU"/>
        </w:rPr>
        <w:t>, Комітет з питань соціальної політики, зайнятості та пенсійного забезпечення прийняв рішення рекомендувати Верховній Раді України</w:t>
      </w:r>
      <w:r w:rsidR="003D1913">
        <w:rPr>
          <w:rFonts w:eastAsia="Times New Roman" w:cs="Times New Roman"/>
          <w:szCs w:val="28"/>
          <w:lang w:eastAsia="ru-RU"/>
        </w:rPr>
        <w:t>,</w:t>
      </w:r>
      <w:r w:rsidRPr="00725BE5">
        <w:rPr>
          <w:rFonts w:eastAsia="Times New Roman" w:cs="Times New Roman"/>
          <w:szCs w:val="28"/>
          <w:lang w:eastAsia="ru-RU"/>
        </w:rPr>
        <w:t xml:space="preserve"> </w:t>
      </w:r>
      <w:r w:rsidR="003D1913" w:rsidRPr="003D1913">
        <w:rPr>
          <w:rFonts w:eastAsia="Times New Roman" w:cs="Times New Roman"/>
          <w:szCs w:val="28"/>
          <w:lang w:eastAsia="ru-RU"/>
        </w:rPr>
        <w:t xml:space="preserve">керуючись пунктом 1 частини першої статті 114 Регламенту Верховної Ради України, </w:t>
      </w:r>
      <w:r w:rsidRPr="00725BE5">
        <w:rPr>
          <w:rFonts w:eastAsia="Times New Roman" w:cs="Times New Roman"/>
          <w:szCs w:val="28"/>
          <w:lang w:eastAsia="ru-RU"/>
        </w:rPr>
        <w:t xml:space="preserve">поданий </w:t>
      </w:r>
      <w:r w:rsidRPr="00912E63">
        <w:rPr>
          <w:rFonts w:eastAsia="Times New Roman" w:cs="Times New Roman"/>
          <w:szCs w:val="28"/>
          <w:lang w:eastAsia="ru-RU"/>
        </w:rPr>
        <w:t xml:space="preserve">народним депутатом України </w:t>
      </w:r>
      <w:proofErr w:type="spellStart"/>
      <w:r w:rsidR="00540262" w:rsidRPr="004F2BE8">
        <w:rPr>
          <w:rFonts w:eastAsia="Times New Roman" w:cs="Times New Roman"/>
          <w:szCs w:val="28"/>
          <w:lang w:eastAsia="ru-RU"/>
        </w:rPr>
        <w:t>Підберезняком</w:t>
      </w:r>
      <w:proofErr w:type="spellEnd"/>
      <w:r w:rsidR="00540262" w:rsidRPr="004F2BE8">
        <w:rPr>
          <w:rFonts w:eastAsia="Times New Roman" w:cs="Times New Roman"/>
          <w:szCs w:val="28"/>
          <w:lang w:eastAsia="ru-RU"/>
        </w:rPr>
        <w:t xml:space="preserve"> В.І.</w:t>
      </w:r>
      <w:r w:rsidR="00540262">
        <w:rPr>
          <w:rFonts w:eastAsia="Times New Roman" w:cs="Times New Roman"/>
          <w:szCs w:val="28"/>
          <w:lang w:eastAsia="ru-RU"/>
        </w:rPr>
        <w:t xml:space="preserve"> </w:t>
      </w:r>
      <w:r w:rsidRPr="004F2BE8">
        <w:rPr>
          <w:rFonts w:eastAsia="Times New Roman" w:cs="Times New Roman"/>
          <w:szCs w:val="28"/>
          <w:lang w:eastAsia="ru-RU"/>
        </w:rPr>
        <w:t xml:space="preserve">проект </w:t>
      </w:r>
      <w:r w:rsidR="00540262">
        <w:rPr>
          <w:rFonts w:eastAsia="Times New Roman" w:cs="Times New Roman"/>
          <w:szCs w:val="28"/>
          <w:lang w:eastAsia="ru-RU"/>
        </w:rPr>
        <w:t>з</w:t>
      </w:r>
      <w:r w:rsidRPr="004F2BE8">
        <w:rPr>
          <w:rFonts w:eastAsia="Times New Roman" w:cs="Times New Roman"/>
          <w:szCs w:val="28"/>
          <w:lang w:eastAsia="ru-RU"/>
        </w:rPr>
        <w:t>акону про внесення змін до Кодексу законів про працю України (щодо обмеження максимальн</w:t>
      </w:r>
      <w:r w:rsidR="00540262">
        <w:rPr>
          <w:rFonts w:eastAsia="Times New Roman" w:cs="Times New Roman"/>
          <w:szCs w:val="28"/>
          <w:lang w:eastAsia="ru-RU"/>
        </w:rPr>
        <w:t>ої заробітної плати) (реєстр. № 7204)</w:t>
      </w:r>
      <w:r w:rsidR="00540262" w:rsidRPr="00BC1D40">
        <w:rPr>
          <w:rFonts w:eastAsia="Times New Roman" w:cs="Times New Roman"/>
          <w:szCs w:val="28"/>
          <w:lang w:eastAsia="ru-RU"/>
        </w:rPr>
        <w:t xml:space="preserve"> </w:t>
      </w:r>
      <w:r w:rsidR="003D1913" w:rsidRPr="003D1913">
        <w:rPr>
          <w:rFonts w:eastAsia="Times New Roman" w:cs="Times New Roman"/>
          <w:szCs w:val="28"/>
          <w:lang w:eastAsia="ru-RU"/>
        </w:rPr>
        <w:t xml:space="preserve">за </w:t>
      </w:r>
      <w:r w:rsidR="003D1913">
        <w:rPr>
          <w:rFonts w:eastAsia="Times New Roman" w:cs="Times New Roman"/>
          <w:szCs w:val="28"/>
          <w:lang w:eastAsia="ru-RU"/>
        </w:rPr>
        <w:t>наслідками</w:t>
      </w:r>
      <w:r w:rsidR="003D1913" w:rsidRPr="003D1913">
        <w:rPr>
          <w:rFonts w:eastAsia="Times New Roman" w:cs="Times New Roman"/>
          <w:szCs w:val="28"/>
          <w:lang w:eastAsia="ru-RU"/>
        </w:rPr>
        <w:t xml:space="preserve"> розгляду </w:t>
      </w:r>
      <w:r w:rsidR="003D1913">
        <w:rPr>
          <w:rFonts w:eastAsia="Times New Roman" w:cs="Times New Roman"/>
          <w:szCs w:val="28"/>
          <w:lang w:eastAsia="ru-RU"/>
        </w:rPr>
        <w:t>в</w:t>
      </w:r>
      <w:r w:rsidR="003D1913" w:rsidRPr="003D1913">
        <w:rPr>
          <w:rFonts w:eastAsia="Times New Roman" w:cs="Times New Roman"/>
          <w:szCs w:val="28"/>
          <w:lang w:eastAsia="ru-RU"/>
        </w:rPr>
        <w:t xml:space="preserve"> першому читанні прийняти за основу.</w:t>
      </w:r>
    </w:p>
    <w:p w:rsidR="003D1913" w:rsidRPr="003D1913" w:rsidRDefault="003D1913" w:rsidP="003D1913">
      <w:pPr>
        <w:spacing w:after="0" w:line="235" w:lineRule="auto"/>
        <w:ind w:firstLine="708"/>
        <w:jc w:val="both"/>
        <w:rPr>
          <w:rFonts w:eastAsia="Times New Roman" w:cs="Times New Roman"/>
          <w:bCs/>
          <w:szCs w:val="28"/>
          <w:lang w:eastAsia="ru-RU"/>
        </w:rPr>
      </w:pPr>
      <w:r w:rsidRPr="003D1913">
        <w:rPr>
          <w:rFonts w:eastAsia="Times New Roman" w:cs="Times New Roman"/>
          <w:bCs/>
          <w:szCs w:val="28"/>
          <w:lang w:eastAsia="ru-RU"/>
        </w:rPr>
        <w:t xml:space="preserve">Співдоповідачем на пленарному засіданні Верховної Ради України з цього питання від Комітету визначено Першого заступника голови Комітету з питань соціальної політики, зайнятості та </w:t>
      </w:r>
      <w:r w:rsidR="00367C7C">
        <w:rPr>
          <w:rFonts w:eastAsia="Times New Roman" w:cs="Times New Roman"/>
          <w:bCs/>
          <w:szCs w:val="28"/>
          <w:lang w:eastAsia="ru-RU"/>
        </w:rPr>
        <w:t>пенсійного забезпечення Капліна </w:t>
      </w:r>
      <w:r w:rsidRPr="003D1913">
        <w:rPr>
          <w:rFonts w:eastAsia="Times New Roman" w:cs="Times New Roman"/>
          <w:bCs/>
          <w:szCs w:val="28"/>
          <w:lang w:eastAsia="ru-RU"/>
        </w:rPr>
        <w:t>С.М.</w:t>
      </w:r>
    </w:p>
    <w:p w:rsidR="004F2BE8" w:rsidRDefault="003D1913" w:rsidP="003D1913">
      <w:pPr>
        <w:spacing w:after="0" w:line="235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 w:rsidRPr="003D1913">
        <w:rPr>
          <w:rFonts w:eastAsia="Times New Roman" w:cs="Times New Roman"/>
          <w:bCs/>
          <w:szCs w:val="28"/>
          <w:lang w:eastAsia="ru-RU"/>
        </w:rPr>
        <w:t>Проекти Постанови Верховної Ради України додається.</w:t>
      </w:r>
    </w:p>
    <w:p w:rsidR="00540262" w:rsidRDefault="00540262" w:rsidP="004F2BE8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367C7C" w:rsidRDefault="00367C7C" w:rsidP="004F2BE8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367C7C" w:rsidRDefault="00367C7C" w:rsidP="004F2BE8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3D1913" w:rsidRDefault="003D1913" w:rsidP="00540262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 xml:space="preserve">Перший заступник </w:t>
      </w:r>
    </w:p>
    <w:p w:rsidR="005204CF" w:rsidRDefault="003D1913" w:rsidP="00540262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г</w:t>
      </w:r>
      <w:r w:rsidR="004F2BE8" w:rsidRPr="00725BE5">
        <w:rPr>
          <w:rFonts w:eastAsia="Times New Roman" w:cs="Times New Roman"/>
          <w:b/>
          <w:szCs w:val="28"/>
          <w:lang w:eastAsia="ru-RU"/>
        </w:rPr>
        <w:t>олов</w:t>
      </w:r>
      <w:r>
        <w:rPr>
          <w:rFonts w:eastAsia="Times New Roman" w:cs="Times New Roman"/>
          <w:b/>
          <w:szCs w:val="28"/>
          <w:lang w:eastAsia="ru-RU"/>
        </w:rPr>
        <w:t>и</w:t>
      </w:r>
      <w:r w:rsidR="004F2BE8" w:rsidRPr="00725BE5">
        <w:rPr>
          <w:rFonts w:eastAsia="Times New Roman" w:cs="Times New Roman"/>
          <w:b/>
          <w:szCs w:val="28"/>
          <w:lang w:eastAsia="ru-RU"/>
        </w:rPr>
        <w:t xml:space="preserve"> Комітету                  </w:t>
      </w:r>
      <w:r w:rsidR="004F2BE8" w:rsidRPr="00725BE5">
        <w:rPr>
          <w:rFonts w:eastAsia="Times New Roman" w:cs="Times New Roman"/>
          <w:b/>
          <w:szCs w:val="28"/>
          <w:lang w:eastAsia="ru-RU"/>
        </w:rPr>
        <w:tab/>
      </w:r>
      <w:r w:rsidR="004F2BE8" w:rsidRPr="00725BE5">
        <w:rPr>
          <w:rFonts w:eastAsia="Times New Roman" w:cs="Times New Roman"/>
          <w:b/>
          <w:szCs w:val="28"/>
          <w:lang w:eastAsia="ru-RU"/>
        </w:rPr>
        <w:tab/>
      </w:r>
      <w:r w:rsidR="004F2BE8" w:rsidRPr="00725BE5">
        <w:rPr>
          <w:rFonts w:eastAsia="Times New Roman" w:cs="Times New Roman"/>
          <w:b/>
          <w:szCs w:val="28"/>
          <w:lang w:eastAsia="ru-RU"/>
        </w:rPr>
        <w:tab/>
      </w:r>
      <w:r w:rsidR="004F2BE8" w:rsidRPr="00725BE5">
        <w:rPr>
          <w:rFonts w:eastAsia="Times New Roman" w:cs="Times New Roman"/>
          <w:b/>
          <w:szCs w:val="28"/>
          <w:lang w:eastAsia="ru-RU"/>
        </w:rPr>
        <w:tab/>
        <w:t xml:space="preserve">              </w:t>
      </w:r>
      <w:proofErr w:type="spellStart"/>
      <w:r>
        <w:rPr>
          <w:rFonts w:eastAsia="Times New Roman" w:cs="Times New Roman"/>
          <w:b/>
          <w:szCs w:val="28"/>
          <w:lang w:eastAsia="ru-RU"/>
        </w:rPr>
        <w:t>С.М.Каплін</w:t>
      </w:r>
      <w:proofErr w:type="spellEnd"/>
    </w:p>
    <w:p w:rsidR="00367C7C" w:rsidRDefault="00367C7C" w:rsidP="00540262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367C7C" w:rsidRDefault="00367C7C" w:rsidP="00540262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367C7C" w:rsidRDefault="00367C7C" w:rsidP="00540262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367C7C" w:rsidRDefault="00367C7C" w:rsidP="00540262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367C7C" w:rsidRDefault="00367C7C" w:rsidP="00540262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367C7C" w:rsidRDefault="00367C7C" w:rsidP="00540262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367C7C" w:rsidRDefault="00367C7C" w:rsidP="00540262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367C7C" w:rsidRDefault="00367C7C" w:rsidP="00540262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367C7C" w:rsidRDefault="00367C7C" w:rsidP="00540262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367C7C" w:rsidRDefault="00367C7C" w:rsidP="00540262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367C7C" w:rsidRDefault="00367C7C" w:rsidP="00540262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367C7C" w:rsidRDefault="00367C7C" w:rsidP="00540262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367C7C" w:rsidRDefault="00367C7C" w:rsidP="00540262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367C7C" w:rsidRDefault="00367C7C" w:rsidP="00540262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367C7C" w:rsidRDefault="00367C7C" w:rsidP="00540262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367C7C" w:rsidRDefault="00367C7C" w:rsidP="00540262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367C7C" w:rsidRDefault="00367C7C" w:rsidP="00540262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367C7C" w:rsidRDefault="00367C7C" w:rsidP="00540262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367C7C" w:rsidRDefault="00367C7C" w:rsidP="00540262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367C7C" w:rsidRDefault="00367C7C" w:rsidP="00540262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367C7C" w:rsidRDefault="00367C7C" w:rsidP="00540262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367C7C" w:rsidRDefault="00367C7C" w:rsidP="00540262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367C7C" w:rsidRDefault="00367C7C" w:rsidP="00540262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367C7C" w:rsidRDefault="00367C7C" w:rsidP="00540262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367C7C" w:rsidRDefault="00367C7C" w:rsidP="00540262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367C7C" w:rsidRDefault="00367C7C" w:rsidP="00540262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</w:p>
    <w:p w:rsidR="00367C7C" w:rsidRDefault="00367C7C" w:rsidP="00367C7C">
      <w:pPr>
        <w:spacing w:after="0" w:line="240" w:lineRule="auto"/>
        <w:rPr>
          <w:sz w:val="18"/>
        </w:rPr>
      </w:pPr>
    </w:p>
    <w:p w:rsidR="00367C7C" w:rsidRPr="00367C7C" w:rsidRDefault="00367C7C" w:rsidP="00367C7C">
      <w:pPr>
        <w:spacing w:after="0" w:line="240" w:lineRule="auto"/>
        <w:rPr>
          <w:sz w:val="18"/>
        </w:rPr>
      </w:pPr>
      <w:bookmarkStart w:id="0" w:name="_GoBack"/>
      <w:bookmarkEnd w:id="0"/>
      <w:proofErr w:type="spellStart"/>
      <w:r w:rsidRPr="00367C7C">
        <w:rPr>
          <w:sz w:val="18"/>
        </w:rPr>
        <w:t>Вик</w:t>
      </w:r>
      <w:proofErr w:type="spellEnd"/>
      <w:r w:rsidRPr="00367C7C">
        <w:rPr>
          <w:sz w:val="18"/>
        </w:rPr>
        <w:t>. Самойлик Ю.В. т.255-40-59</w:t>
      </w:r>
    </w:p>
    <w:sectPr w:rsidR="00367C7C" w:rsidRPr="00367C7C" w:rsidSect="00634C41">
      <w:headerReference w:type="even" r:id="rId6"/>
      <w:headerReference w:type="default" r:id="rId7"/>
      <w:pgSz w:w="11906" w:h="16838"/>
      <w:pgMar w:top="567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6EB" w:rsidRDefault="004676EB">
      <w:pPr>
        <w:spacing w:after="0" w:line="240" w:lineRule="auto"/>
      </w:pPr>
      <w:r>
        <w:separator/>
      </w:r>
    </w:p>
  </w:endnote>
  <w:endnote w:type="continuationSeparator" w:id="0">
    <w:p w:rsidR="004676EB" w:rsidRDefault="00467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6EB" w:rsidRDefault="004676EB">
      <w:pPr>
        <w:spacing w:after="0" w:line="240" w:lineRule="auto"/>
      </w:pPr>
      <w:r>
        <w:separator/>
      </w:r>
    </w:p>
  </w:footnote>
  <w:footnote w:type="continuationSeparator" w:id="0">
    <w:p w:rsidR="004676EB" w:rsidRDefault="00467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735" w:rsidRDefault="00540262" w:rsidP="0031081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626735" w:rsidRDefault="004676E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735" w:rsidRDefault="00540262" w:rsidP="0031081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67C7C">
      <w:rPr>
        <w:rStyle w:val="a5"/>
        <w:noProof/>
      </w:rPr>
      <w:t>3</w:t>
    </w:r>
    <w:r>
      <w:rPr>
        <w:rStyle w:val="a5"/>
      </w:rPr>
      <w:fldChar w:fldCharType="end"/>
    </w:r>
  </w:p>
  <w:p w:rsidR="00626735" w:rsidRDefault="004676E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650"/>
    <w:rsid w:val="0012660B"/>
    <w:rsid w:val="001C19BB"/>
    <w:rsid w:val="002C5AA7"/>
    <w:rsid w:val="00367C7C"/>
    <w:rsid w:val="003D1913"/>
    <w:rsid w:val="004676EB"/>
    <w:rsid w:val="004F2BE8"/>
    <w:rsid w:val="005204CF"/>
    <w:rsid w:val="00540262"/>
    <w:rsid w:val="00634C41"/>
    <w:rsid w:val="006868F3"/>
    <w:rsid w:val="008A1650"/>
    <w:rsid w:val="00D75E2F"/>
    <w:rsid w:val="00DD704A"/>
    <w:rsid w:val="00E677CE"/>
    <w:rsid w:val="00EE21BE"/>
    <w:rsid w:val="00EF5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CDA77"/>
  <w15:chartTrackingRefBased/>
  <w15:docId w15:val="{6AFB5FAF-204C-4B6E-81BC-963CBA4B9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2B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F2BE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4F2BE8"/>
  </w:style>
  <w:style w:type="character" w:styleId="a5">
    <w:name w:val="page number"/>
    <w:basedOn w:val="a0"/>
    <w:rsid w:val="004F2B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3778</Words>
  <Characters>2154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Володимирівна Самойлик</dc:creator>
  <cp:keywords/>
  <dc:description/>
  <cp:lastModifiedBy>Юлія Володимирівна Самойлик</cp:lastModifiedBy>
  <cp:revision>5</cp:revision>
  <dcterms:created xsi:type="dcterms:W3CDTF">2018-03-03T13:16:00Z</dcterms:created>
  <dcterms:modified xsi:type="dcterms:W3CDTF">2019-05-15T14:42:00Z</dcterms:modified>
</cp:coreProperties>
</file>