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87B" w:rsidRPr="0049187B" w:rsidRDefault="0049187B" w:rsidP="0049187B">
      <w:pPr>
        <w:spacing w:after="0" w:line="240" w:lineRule="auto"/>
        <w:ind w:left="7371"/>
        <w:jc w:val="both"/>
        <w:rPr>
          <w:b/>
          <w:lang w:val="en-US" w:eastAsia="uk-UA"/>
        </w:rPr>
      </w:pPr>
      <w:r w:rsidRPr="0049187B">
        <w:rPr>
          <w:b/>
          <w:lang w:eastAsia="uk-UA"/>
        </w:rPr>
        <w:t>до №</w:t>
      </w:r>
      <w:r>
        <w:rPr>
          <w:b/>
          <w:lang w:val="en-US" w:eastAsia="uk-UA"/>
        </w:rPr>
        <w:t>7206</w:t>
      </w:r>
    </w:p>
    <w:p w:rsidR="0049187B" w:rsidRPr="0049187B" w:rsidRDefault="0049187B" w:rsidP="0049187B">
      <w:pPr>
        <w:spacing w:after="0" w:line="240" w:lineRule="auto"/>
        <w:ind w:left="7371"/>
        <w:jc w:val="both"/>
        <w:rPr>
          <w:b/>
          <w:lang w:eastAsia="uk-UA"/>
        </w:rPr>
      </w:pPr>
      <w:r w:rsidRPr="0049187B">
        <w:rPr>
          <w:b/>
          <w:lang w:eastAsia="uk-UA"/>
        </w:rPr>
        <w:t xml:space="preserve">від </w:t>
      </w:r>
      <w:r w:rsidRPr="0049187B">
        <w:rPr>
          <w:b/>
          <w:lang w:val="en-US" w:eastAsia="uk-UA"/>
        </w:rPr>
        <w:t>1</w:t>
      </w:r>
      <w:r>
        <w:rPr>
          <w:b/>
          <w:lang w:val="en-US" w:eastAsia="uk-UA"/>
        </w:rPr>
        <w:t>7</w:t>
      </w:r>
      <w:r w:rsidRPr="0049187B">
        <w:rPr>
          <w:b/>
          <w:lang w:eastAsia="uk-UA"/>
        </w:rPr>
        <w:t>.</w:t>
      </w:r>
      <w:r>
        <w:rPr>
          <w:b/>
          <w:lang w:val="en-US" w:eastAsia="uk-UA"/>
        </w:rPr>
        <w:t>10</w:t>
      </w:r>
      <w:r w:rsidRPr="0049187B">
        <w:rPr>
          <w:b/>
          <w:lang w:eastAsia="uk-UA"/>
        </w:rPr>
        <w:t>.2017</w:t>
      </w:r>
    </w:p>
    <w:p w:rsidR="0049187B" w:rsidRPr="0049187B" w:rsidRDefault="0049187B" w:rsidP="0049187B">
      <w:pPr>
        <w:ind w:left="7371"/>
        <w:jc w:val="both"/>
        <w:rPr>
          <w:lang w:eastAsia="uk-UA"/>
        </w:rPr>
      </w:pPr>
      <w:r w:rsidRPr="0049187B">
        <w:rPr>
          <w:b/>
          <w:lang w:eastAsia="uk-UA"/>
        </w:rPr>
        <w:t xml:space="preserve"> </w:t>
      </w:r>
    </w:p>
    <w:p w:rsidR="0049187B" w:rsidRPr="0049187B" w:rsidRDefault="0049187B" w:rsidP="0049187B">
      <w:pPr>
        <w:rPr>
          <w:lang w:eastAsia="uk-UA"/>
        </w:rPr>
      </w:pPr>
    </w:p>
    <w:p w:rsidR="0049187B" w:rsidRPr="0049187B" w:rsidRDefault="0049187B" w:rsidP="0049187B">
      <w:pPr>
        <w:rPr>
          <w:lang w:eastAsia="uk-UA"/>
        </w:rPr>
      </w:pPr>
    </w:p>
    <w:p w:rsidR="0049187B" w:rsidRPr="0049187B" w:rsidRDefault="0049187B" w:rsidP="0049187B">
      <w:pPr>
        <w:rPr>
          <w:lang w:eastAsia="uk-UA"/>
        </w:rPr>
      </w:pPr>
    </w:p>
    <w:p w:rsidR="00DE4C49" w:rsidRDefault="00DE4C49" w:rsidP="0049187B">
      <w:pPr>
        <w:jc w:val="right"/>
        <w:rPr>
          <w:b/>
          <w:lang w:eastAsia="uk-UA"/>
        </w:rPr>
      </w:pPr>
    </w:p>
    <w:p w:rsidR="00DE4C49" w:rsidRDefault="00DE4C49" w:rsidP="0049187B">
      <w:pPr>
        <w:jc w:val="right"/>
        <w:rPr>
          <w:b/>
          <w:lang w:eastAsia="uk-UA"/>
        </w:rPr>
      </w:pPr>
    </w:p>
    <w:p w:rsidR="0049187B" w:rsidRPr="0049187B" w:rsidRDefault="0049187B" w:rsidP="0049187B">
      <w:pPr>
        <w:jc w:val="right"/>
        <w:rPr>
          <w:b/>
          <w:lang w:eastAsia="uk-UA"/>
        </w:rPr>
      </w:pPr>
      <w:r w:rsidRPr="0049187B">
        <w:rPr>
          <w:b/>
          <w:lang w:eastAsia="uk-UA"/>
        </w:rPr>
        <w:t>Верховна Рада України</w:t>
      </w:r>
    </w:p>
    <w:p w:rsidR="0049187B" w:rsidRPr="0049187B" w:rsidRDefault="0049187B" w:rsidP="0049187B">
      <w:pPr>
        <w:widowControl w:val="0"/>
        <w:spacing w:after="0" w:line="240" w:lineRule="auto"/>
        <w:ind w:firstLine="567"/>
        <w:jc w:val="both"/>
        <w:rPr>
          <w:bCs/>
          <w:sz w:val="27"/>
          <w:szCs w:val="27"/>
          <w:lang w:eastAsia="uk-UA"/>
        </w:rPr>
      </w:pPr>
      <w:r w:rsidRPr="0049187B">
        <w:rPr>
          <w:bCs/>
          <w:sz w:val="27"/>
          <w:szCs w:val="27"/>
          <w:lang w:eastAsia="uk-UA"/>
        </w:rPr>
        <w:t>Комітет з питань економічної політики на своєму засіданні 15.11.2017 (протокол №5</w:t>
      </w:r>
      <w:r w:rsidRPr="00FE645F">
        <w:rPr>
          <w:bCs/>
          <w:sz w:val="27"/>
          <w:szCs w:val="27"/>
          <w:lang w:eastAsia="uk-UA"/>
        </w:rPr>
        <w:t>5</w:t>
      </w:r>
      <w:r w:rsidRPr="0049187B">
        <w:rPr>
          <w:bCs/>
          <w:sz w:val="27"/>
          <w:szCs w:val="27"/>
          <w:lang w:eastAsia="uk-UA"/>
        </w:rPr>
        <w:t>) розглянув</w:t>
      </w:r>
      <w:r w:rsidRPr="0049187B">
        <w:rPr>
          <w:rFonts w:eastAsia="Times New Roman" w:cs="Times New Roman"/>
          <w:szCs w:val="28"/>
          <w:lang w:eastAsia="ru-RU"/>
        </w:rPr>
        <w:t xml:space="preserve">  </w:t>
      </w:r>
      <w:r w:rsidRPr="0049187B">
        <w:rPr>
          <w:bCs/>
          <w:sz w:val="27"/>
          <w:szCs w:val="27"/>
          <w:lang w:eastAsia="uk-UA"/>
        </w:rPr>
        <w:t xml:space="preserve">проект Закону </w:t>
      </w:r>
      <w:r w:rsidR="00FE645F">
        <w:rPr>
          <w:bCs/>
          <w:sz w:val="27"/>
          <w:szCs w:val="27"/>
          <w:lang w:eastAsia="uk-UA"/>
        </w:rPr>
        <w:t xml:space="preserve"> України </w:t>
      </w:r>
      <w:r w:rsidR="00DE4C49" w:rsidRPr="00DE4C49">
        <w:rPr>
          <w:bCs/>
          <w:sz w:val="27"/>
          <w:szCs w:val="27"/>
          <w:lang w:eastAsia="uk-UA"/>
        </w:rPr>
        <w:t>“</w:t>
      </w:r>
      <w:r w:rsidRPr="0049187B">
        <w:rPr>
          <w:bCs/>
          <w:sz w:val="27"/>
          <w:szCs w:val="27"/>
          <w:lang w:eastAsia="uk-UA"/>
        </w:rPr>
        <w:t>Ку</w:t>
      </w:r>
      <w:r w:rsidR="00DE4C49">
        <w:rPr>
          <w:bCs/>
          <w:sz w:val="27"/>
          <w:szCs w:val="27"/>
          <w:lang w:eastAsia="uk-UA"/>
        </w:rPr>
        <w:t>пуй українське, плати українцям</w:t>
      </w:r>
      <w:r w:rsidR="00DE4C49" w:rsidRPr="00DE4C49">
        <w:rPr>
          <w:bCs/>
          <w:sz w:val="27"/>
          <w:szCs w:val="27"/>
          <w:lang w:eastAsia="uk-UA"/>
        </w:rPr>
        <w:t>”</w:t>
      </w:r>
      <w:r w:rsidRPr="0049187B">
        <w:rPr>
          <w:bCs/>
          <w:sz w:val="27"/>
          <w:szCs w:val="27"/>
          <w:lang w:eastAsia="uk-UA"/>
        </w:rPr>
        <w:t xml:space="preserve"> (про внесення змін до деяких законодавчих актів України щодо сприяння розвитку промислового виробництва та малого і середнього підприємництва)</w:t>
      </w:r>
      <w:r>
        <w:rPr>
          <w:b/>
          <w:szCs w:val="28"/>
        </w:rPr>
        <w:t xml:space="preserve"> (реє</w:t>
      </w:r>
      <w:r w:rsidRPr="00BE14F0">
        <w:rPr>
          <w:b/>
          <w:szCs w:val="28"/>
        </w:rPr>
        <w:t>стр.№7206 від 17.1</w:t>
      </w:r>
      <w:r w:rsidRPr="001D7075">
        <w:rPr>
          <w:b/>
          <w:szCs w:val="28"/>
        </w:rPr>
        <w:t>0</w:t>
      </w:r>
      <w:r w:rsidRPr="00BE14F0">
        <w:rPr>
          <w:b/>
          <w:szCs w:val="28"/>
        </w:rPr>
        <w:t xml:space="preserve">.2017), </w:t>
      </w:r>
      <w:r w:rsidRPr="0049187B">
        <w:rPr>
          <w:bCs/>
          <w:sz w:val="27"/>
          <w:szCs w:val="27"/>
          <w:lang w:eastAsia="uk-UA"/>
        </w:rPr>
        <w:t>внесений народними депутатами України Ляшком О.В. та іншими народними депутатами України</w:t>
      </w:r>
      <w:r>
        <w:rPr>
          <w:bCs/>
          <w:sz w:val="27"/>
          <w:szCs w:val="27"/>
          <w:lang w:eastAsia="uk-UA"/>
        </w:rPr>
        <w:t>.</w:t>
      </w:r>
    </w:p>
    <w:p w:rsidR="00E55CC3" w:rsidRPr="00FC3AF8" w:rsidRDefault="0049187B" w:rsidP="00E55CC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szCs w:val="28"/>
        </w:rPr>
      </w:pPr>
      <w:r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Законопроектом передбачається внесення змін до </w:t>
      </w:r>
      <w:r w:rsidR="00E55CC3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Закону України </w:t>
      </w:r>
      <w:r w:rsidR="00E55CC3" w:rsidRPr="00E55CC3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“</w:t>
      </w:r>
      <w:r w:rsidR="00E55CC3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Про публічні закупівлі</w:t>
      </w:r>
      <w:r w:rsidR="00E55CC3" w:rsidRPr="00E55CC3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”</w:t>
      </w:r>
      <w:r w:rsidR="00E55CC3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 та деяких інших </w:t>
      </w:r>
      <w:r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законів України</w:t>
      </w:r>
      <w:r w:rsidR="00E55CC3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. Згідно з пояснювальною запискою до законопроекту його м</w:t>
      </w:r>
      <w:r w:rsidR="00E55CC3" w:rsidRPr="00FC3AF8">
        <w:rPr>
          <w:szCs w:val="28"/>
        </w:rPr>
        <w:t xml:space="preserve">етою </w:t>
      </w:r>
      <w:r w:rsidR="00E55CC3">
        <w:rPr>
          <w:szCs w:val="28"/>
        </w:rPr>
        <w:t xml:space="preserve">є </w:t>
      </w:r>
      <w:r w:rsidR="00E55CC3" w:rsidRPr="00FC3AF8">
        <w:rPr>
          <w:szCs w:val="28"/>
        </w:rPr>
        <w:t>макрофінансова стабілізація, поліпшення економічного становища України, створення нових робоч</w:t>
      </w:r>
      <w:r w:rsidR="00E55CC3">
        <w:rPr>
          <w:szCs w:val="28"/>
        </w:rPr>
        <w:t>и</w:t>
      </w:r>
      <w:r w:rsidR="00E55CC3" w:rsidRPr="00FC3AF8">
        <w:rPr>
          <w:szCs w:val="28"/>
        </w:rPr>
        <w:t xml:space="preserve">х місць та підвищення доходів громадян. </w:t>
      </w:r>
    </w:p>
    <w:p w:rsidR="007B48DC" w:rsidRDefault="00E55CC3" w:rsidP="00706295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szCs w:val="28"/>
        </w:rPr>
      </w:pPr>
      <w:r>
        <w:rPr>
          <w:szCs w:val="28"/>
        </w:rPr>
        <w:t>З</w:t>
      </w:r>
      <w:r w:rsidRPr="00FC3AF8">
        <w:rPr>
          <w:szCs w:val="28"/>
        </w:rPr>
        <w:t>мін</w:t>
      </w:r>
      <w:r>
        <w:rPr>
          <w:szCs w:val="28"/>
        </w:rPr>
        <w:t>ами</w:t>
      </w:r>
      <w:r w:rsidRPr="00FC3AF8">
        <w:rPr>
          <w:szCs w:val="28"/>
        </w:rPr>
        <w:t xml:space="preserve"> до Закону України</w:t>
      </w:r>
      <w:r w:rsidR="00706295">
        <w:rPr>
          <w:szCs w:val="28"/>
        </w:rPr>
        <w:t xml:space="preserve"> </w:t>
      </w:r>
      <w:r w:rsidRPr="00706295">
        <w:rPr>
          <w:szCs w:val="28"/>
        </w:rPr>
        <w:t>“</w:t>
      </w:r>
      <w:r w:rsidRPr="00FC3AF8">
        <w:rPr>
          <w:szCs w:val="28"/>
        </w:rPr>
        <w:t>Про публічні закупівлі</w:t>
      </w:r>
      <w:r w:rsidRPr="00706295">
        <w:rPr>
          <w:szCs w:val="28"/>
        </w:rPr>
        <w:t>”</w:t>
      </w:r>
      <w:r w:rsidRPr="00FC3AF8">
        <w:rPr>
          <w:szCs w:val="28"/>
        </w:rPr>
        <w:t xml:space="preserve"> </w:t>
      </w:r>
      <w:r>
        <w:rPr>
          <w:szCs w:val="28"/>
        </w:rPr>
        <w:t xml:space="preserve">пропонується </w:t>
      </w:r>
      <w:r w:rsidR="00706295">
        <w:rPr>
          <w:szCs w:val="28"/>
        </w:rPr>
        <w:t>удосконалити</w:t>
      </w:r>
      <w:r w:rsidR="003F41C1">
        <w:rPr>
          <w:szCs w:val="28"/>
        </w:rPr>
        <w:t xml:space="preserve"> показники для визначення приведеної ціни, що застосовується   при оцінці тендерної пропозиції для </w:t>
      </w:r>
      <w:r w:rsidR="00706295">
        <w:rPr>
          <w:szCs w:val="28"/>
        </w:rPr>
        <w:t>визначенн</w:t>
      </w:r>
      <w:r w:rsidR="003F41C1">
        <w:rPr>
          <w:szCs w:val="28"/>
        </w:rPr>
        <w:t>я</w:t>
      </w:r>
      <w:r w:rsidR="00706295">
        <w:rPr>
          <w:szCs w:val="28"/>
        </w:rPr>
        <w:t xml:space="preserve"> переможця</w:t>
      </w:r>
      <w:r w:rsidR="003F41C1">
        <w:rPr>
          <w:szCs w:val="28"/>
        </w:rPr>
        <w:t xml:space="preserve"> торгів</w:t>
      </w:r>
      <w:r w:rsidR="00706295">
        <w:rPr>
          <w:szCs w:val="28"/>
        </w:rPr>
        <w:t xml:space="preserve">, зокрема, встановити </w:t>
      </w:r>
      <w:r w:rsidR="007B48DC" w:rsidRPr="0049187B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в загальній оцінці тендерних пропозицій питому вагу критерію місцевої складової в предметі закупівлі на рівні не нижчому 20%, питому вагу критерію ціна – не нижче 70%</w:t>
      </w:r>
      <w:r w:rsidR="00706295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. При цьому, при закупівлі  товарів на </w:t>
      </w:r>
      <w:r w:rsidR="007B48DC" w:rsidRPr="0049187B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показник критерію місцевої складової </w:t>
      </w:r>
      <w:r w:rsidR="00706295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має </w:t>
      </w:r>
      <w:r w:rsidR="007B48DC" w:rsidRPr="0049187B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вплива</w:t>
      </w:r>
      <w:r w:rsidR="00706295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>ти, зокрема</w:t>
      </w:r>
      <w:r w:rsidR="007B48DC" w:rsidRPr="0049187B">
        <w:rPr>
          <w:rFonts w:eastAsia="Times New Roman" w:cs="Times New Roman"/>
          <w:bCs/>
          <w:color w:val="000000"/>
          <w:szCs w:val="28"/>
          <w:shd w:val="clear" w:color="auto" w:fill="FFFFFF"/>
          <w:lang w:eastAsia="ru-RU"/>
        </w:rPr>
        <w:t xml:space="preserve"> наявність сервісних центрів для обслуговування предмета закупівлі на території України, а також коефіцієнт локалізації</w:t>
      </w:r>
      <w:r w:rsidR="007B48DC" w:rsidRPr="00FC3AF8">
        <w:rPr>
          <w:szCs w:val="28"/>
        </w:rPr>
        <w:t xml:space="preserve"> виробничої собівартості предм</w:t>
      </w:r>
      <w:r w:rsidR="00706295">
        <w:rPr>
          <w:szCs w:val="28"/>
        </w:rPr>
        <w:t>ета закупівлі.</w:t>
      </w:r>
    </w:p>
    <w:p w:rsidR="00EA4FF3" w:rsidRDefault="00E55CC3" w:rsidP="00706295">
      <w:pPr>
        <w:widowControl w:val="0"/>
        <w:autoSpaceDE w:val="0"/>
        <w:autoSpaceDN w:val="0"/>
        <w:adjustRightInd w:val="0"/>
        <w:spacing w:after="0"/>
        <w:ind w:firstLine="567"/>
        <w:jc w:val="both"/>
      </w:pPr>
      <w:r>
        <w:rPr>
          <w:szCs w:val="28"/>
        </w:rPr>
        <w:t xml:space="preserve">Підтримуючи </w:t>
      </w:r>
      <w:r w:rsidR="00706295">
        <w:rPr>
          <w:szCs w:val="28"/>
        </w:rPr>
        <w:t xml:space="preserve"> </w:t>
      </w:r>
      <w:r>
        <w:rPr>
          <w:szCs w:val="28"/>
        </w:rPr>
        <w:t xml:space="preserve">законопроект, народні депутати України – члени Комітету </w:t>
      </w:r>
      <w:r w:rsidR="00706295">
        <w:rPr>
          <w:szCs w:val="28"/>
        </w:rPr>
        <w:t xml:space="preserve">висловили про необхідність уточнення </w:t>
      </w:r>
      <w:r w:rsidR="00851CA7">
        <w:rPr>
          <w:szCs w:val="28"/>
        </w:rPr>
        <w:t xml:space="preserve">його </w:t>
      </w:r>
      <w:r w:rsidR="00706295">
        <w:rPr>
          <w:szCs w:val="28"/>
        </w:rPr>
        <w:t xml:space="preserve">назви </w:t>
      </w:r>
      <w:r w:rsidR="00DE4C49">
        <w:rPr>
          <w:szCs w:val="28"/>
        </w:rPr>
        <w:t>і</w:t>
      </w:r>
      <w:r w:rsidR="00851CA7">
        <w:rPr>
          <w:szCs w:val="28"/>
        </w:rPr>
        <w:t xml:space="preserve"> структури</w:t>
      </w:r>
      <w:r w:rsidR="00706295">
        <w:rPr>
          <w:szCs w:val="28"/>
        </w:rPr>
        <w:t xml:space="preserve"> </w:t>
      </w:r>
      <w:r w:rsidR="00851CA7">
        <w:rPr>
          <w:szCs w:val="28"/>
        </w:rPr>
        <w:t>відповідно до вимог</w:t>
      </w:r>
      <w:r w:rsidR="007B48DC" w:rsidRPr="00C50632">
        <w:t xml:space="preserve"> частини другої статті 2 Закону У</w:t>
      </w:r>
      <w:r w:rsidR="00706295">
        <w:t>к</w:t>
      </w:r>
      <w:r w:rsidR="00851CA7">
        <w:t xml:space="preserve">раїни “Про публічні закупівлі” та </w:t>
      </w:r>
      <w:r w:rsidR="00EA4FF3" w:rsidRPr="00EA4FF3">
        <w:t>механізм</w:t>
      </w:r>
      <w:r w:rsidR="00706295">
        <w:t>у</w:t>
      </w:r>
      <w:r w:rsidR="00EA4FF3" w:rsidRPr="00EA4FF3">
        <w:t xml:space="preserve"> застосування показників, передбачених у формулах для розрахунку  коефіцієнта ло</w:t>
      </w:r>
      <w:r w:rsidR="00851CA7">
        <w:t>калізації предмета закупівлі.</w:t>
      </w:r>
    </w:p>
    <w:p w:rsidR="00FE645F" w:rsidRPr="006821DF" w:rsidRDefault="00FE645F" w:rsidP="00DE4C49">
      <w:pPr>
        <w:autoSpaceDE w:val="0"/>
        <w:autoSpaceDN w:val="0"/>
        <w:spacing w:after="0" w:line="240" w:lineRule="auto"/>
        <w:ind w:firstLine="709"/>
        <w:jc w:val="both"/>
        <w:rPr>
          <w:szCs w:val="28"/>
        </w:rPr>
      </w:pPr>
      <w:r w:rsidRPr="00FE645F">
        <w:rPr>
          <w:rFonts w:eastAsia="Times New Roman" w:cs="Times New Roman"/>
          <w:szCs w:val="28"/>
        </w:rPr>
        <w:t xml:space="preserve">Головне науково-експертне управління Апарату Верховної Ради України у своєму висновку (додається) </w:t>
      </w:r>
      <w:r>
        <w:rPr>
          <w:rFonts w:eastAsia="Times New Roman" w:cs="Times New Roman"/>
          <w:szCs w:val="28"/>
        </w:rPr>
        <w:t xml:space="preserve"> </w:t>
      </w:r>
      <w:r>
        <w:rPr>
          <w:szCs w:val="28"/>
        </w:rPr>
        <w:t>в цілому підтримує</w:t>
      </w:r>
      <w:r w:rsidRPr="006821DF">
        <w:rPr>
          <w:szCs w:val="28"/>
        </w:rPr>
        <w:t xml:space="preserve"> концепцію законопроекту щодо сприяння розвитку промислового виробництва та малого і середнього підприємництва</w:t>
      </w:r>
      <w:r>
        <w:rPr>
          <w:szCs w:val="28"/>
        </w:rPr>
        <w:t xml:space="preserve"> в умовах, в яких нині перебуває Україна</w:t>
      </w:r>
      <w:r w:rsidRPr="006821DF">
        <w:rPr>
          <w:szCs w:val="28"/>
        </w:rPr>
        <w:t xml:space="preserve">, </w:t>
      </w:r>
      <w:r>
        <w:rPr>
          <w:szCs w:val="28"/>
        </w:rPr>
        <w:t xml:space="preserve">одночасно надає деякі  </w:t>
      </w:r>
      <w:r w:rsidR="00851CA7">
        <w:rPr>
          <w:szCs w:val="28"/>
        </w:rPr>
        <w:t xml:space="preserve"> зауваження і пропозиції, окремі з яких народними депутатами –</w:t>
      </w:r>
      <w:r w:rsidR="00DE4C49">
        <w:rPr>
          <w:szCs w:val="28"/>
        </w:rPr>
        <w:t xml:space="preserve"> </w:t>
      </w:r>
      <w:r w:rsidR="00851CA7">
        <w:rPr>
          <w:szCs w:val="28"/>
        </w:rPr>
        <w:t xml:space="preserve">членами Комітету </w:t>
      </w:r>
      <w:r w:rsidR="00DE4C49">
        <w:rPr>
          <w:szCs w:val="28"/>
        </w:rPr>
        <w:t xml:space="preserve">запропоновано </w:t>
      </w:r>
      <w:r w:rsidR="00851CA7">
        <w:rPr>
          <w:szCs w:val="28"/>
        </w:rPr>
        <w:t>врахувати при доопрацюванні законопроекту до другого читання.</w:t>
      </w:r>
    </w:p>
    <w:p w:rsidR="00FE645F" w:rsidRPr="0049187B" w:rsidRDefault="00FE645F" w:rsidP="00DE4C49">
      <w:pPr>
        <w:widowControl w:val="0"/>
        <w:spacing w:after="0" w:line="240" w:lineRule="auto"/>
        <w:ind w:firstLine="567"/>
        <w:jc w:val="both"/>
        <w:rPr>
          <w:bCs/>
          <w:sz w:val="27"/>
          <w:szCs w:val="27"/>
          <w:lang w:eastAsia="uk-UA"/>
        </w:rPr>
      </w:pPr>
      <w:r>
        <w:rPr>
          <w:rFonts w:eastAsia="Times New Roman" w:cs="Times New Roman"/>
          <w:szCs w:val="28"/>
        </w:rPr>
        <w:lastRenderedPageBreak/>
        <w:t xml:space="preserve"> </w:t>
      </w:r>
      <w:r w:rsidRPr="00FE645F">
        <w:rPr>
          <w:b/>
          <w:bCs/>
          <w:sz w:val="27"/>
          <w:szCs w:val="27"/>
          <w:lang w:eastAsia="uk-UA"/>
        </w:rPr>
        <w:t xml:space="preserve">Зважаючи на викладене, Комітет рекомендує Верховній Раді України </w:t>
      </w:r>
      <w:r w:rsidRPr="0049187B">
        <w:rPr>
          <w:bCs/>
          <w:sz w:val="27"/>
          <w:szCs w:val="27"/>
          <w:lang w:eastAsia="uk-UA"/>
        </w:rPr>
        <w:t xml:space="preserve">проект Закону </w:t>
      </w:r>
      <w:r>
        <w:rPr>
          <w:bCs/>
          <w:sz w:val="27"/>
          <w:szCs w:val="27"/>
          <w:lang w:eastAsia="uk-UA"/>
        </w:rPr>
        <w:t xml:space="preserve"> України </w:t>
      </w:r>
      <w:r w:rsidR="000D67B9" w:rsidRPr="000D67B9">
        <w:rPr>
          <w:bCs/>
          <w:sz w:val="27"/>
          <w:szCs w:val="27"/>
          <w:lang w:val="ru-RU" w:eastAsia="uk-UA"/>
        </w:rPr>
        <w:t>“</w:t>
      </w:r>
      <w:r w:rsidRPr="0049187B">
        <w:rPr>
          <w:bCs/>
          <w:sz w:val="27"/>
          <w:szCs w:val="27"/>
          <w:lang w:eastAsia="uk-UA"/>
        </w:rPr>
        <w:t>Купуй українське, плати українцям</w:t>
      </w:r>
      <w:r w:rsidR="000D67B9" w:rsidRPr="000D67B9">
        <w:rPr>
          <w:bCs/>
          <w:sz w:val="27"/>
          <w:szCs w:val="27"/>
          <w:lang w:val="ru-RU" w:eastAsia="uk-UA"/>
        </w:rPr>
        <w:t>”</w:t>
      </w:r>
      <w:r w:rsidRPr="0049187B">
        <w:rPr>
          <w:bCs/>
          <w:sz w:val="27"/>
          <w:szCs w:val="27"/>
          <w:lang w:eastAsia="uk-UA"/>
        </w:rPr>
        <w:t xml:space="preserve"> (про внесення змін до деяких законодавчих актів України щодо сприяння розвитку промислового виробництва та малого і середнього підприємництва)</w:t>
      </w:r>
      <w:r>
        <w:rPr>
          <w:b/>
          <w:szCs w:val="28"/>
        </w:rPr>
        <w:t xml:space="preserve"> (реє</w:t>
      </w:r>
      <w:r w:rsidRPr="00BE14F0">
        <w:rPr>
          <w:b/>
          <w:szCs w:val="28"/>
        </w:rPr>
        <w:t>стр.№7206 від 17.1</w:t>
      </w:r>
      <w:r w:rsidRPr="001D7075">
        <w:rPr>
          <w:b/>
          <w:szCs w:val="28"/>
        </w:rPr>
        <w:t>0</w:t>
      </w:r>
      <w:r w:rsidRPr="00BE14F0">
        <w:rPr>
          <w:b/>
          <w:szCs w:val="28"/>
        </w:rPr>
        <w:t xml:space="preserve">.2017), </w:t>
      </w:r>
      <w:r w:rsidRPr="0049187B">
        <w:rPr>
          <w:bCs/>
          <w:sz w:val="27"/>
          <w:szCs w:val="27"/>
          <w:lang w:eastAsia="uk-UA"/>
        </w:rPr>
        <w:t>внесений народними депутатами України Ляшком О.В. та іншими народними депутатами України</w:t>
      </w:r>
      <w:r w:rsidR="000D67B9">
        <w:rPr>
          <w:b/>
          <w:bCs/>
          <w:sz w:val="27"/>
          <w:szCs w:val="27"/>
          <w:lang w:eastAsia="uk-UA"/>
        </w:rPr>
        <w:t xml:space="preserve">, </w:t>
      </w:r>
      <w:r w:rsidR="002C2F31">
        <w:rPr>
          <w:b/>
          <w:bCs/>
          <w:sz w:val="27"/>
          <w:szCs w:val="27"/>
          <w:lang w:eastAsia="uk-UA"/>
        </w:rPr>
        <w:t>прийняти в першому читанні</w:t>
      </w:r>
      <w:bookmarkStart w:id="0" w:name="_GoBack"/>
      <w:bookmarkEnd w:id="0"/>
      <w:r w:rsidR="000D67B9" w:rsidRPr="00FE645F">
        <w:rPr>
          <w:b/>
          <w:bCs/>
          <w:sz w:val="27"/>
          <w:szCs w:val="27"/>
          <w:lang w:eastAsia="uk-UA"/>
        </w:rPr>
        <w:t xml:space="preserve"> за основу</w:t>
      </w:r>
      <w:r>
        <w:rPr>
          <w:bCs/>
          <w:sz w:val="27"/>
          <w:szCs w:val="27"/>
          <w:lang w:eastAsia="uk-UA"/>
        </w:rPr>
        <w:t>.</w:t>
      </w:r>
    </w:p>
    <w:p w:rsidR="00FE645F" w:rsidRPr="00FE645F" w:rsidRDefault="00FE645F" w:rsidP="00FE645F">
      <w:pPr>
        <w:widowControl w:val="0"/>
        <w:spacing w:after="0" w:line="240" w:lineRule="auto"/>
        <w:ind w:firstLine="567"/>
        <w:jc w:val="both"/>
      </w:pPr>
      <w:r w:rsidRPr="00FE645F">
        <w:t>Співдоповідачем від Комітету визначено Голову Комітету, народного депутата України Іванчука Андрія Володимировича.</w:t>
      </w:r>
    </w:p>
    <w:p w:rsidR="00FE645F" w:rsidRPr="00FE645F" w:rsidRDefault="00FE645F" w:rsidP="00FE645F">
      <w:pPr>
        <w:spacing w:after="0" w:line="240" w:lineRule="auto"/>
        <w:ind w:firstLine="567"/>
        <w:jc w:val="both"/>
      </w:pPr>
      <w:r w:rsidRPr="00FE645F">
        <w:t>Проект постанови додається.</w:t>
      </w:r>
    </w:p>
    <w:p w:rsidR="00FE645F" w:rsidRDefault="00FE645F" w:rsidP="00FE645F">
      <w:pPr>
        <w:ind w:firstLine="567"/>
        <w:jc w:val="both"/>
        <w:rPr>
          <w:b/>
          <w:sz w:val="24"/>
          <w:szCs w:val="24"/>
        </w:rPr>
      </w:pPr>
    </w:p>
    <w:p w:rsidR="000D67B9" w:rsidRDefault="00FE645F" w:rsidP="000D67B9">
      <w:pPr>
        <w:spacing w:after="0" w:line="240" w:lineRule="auto"/>
        <w:ind w:left="1701" w:hanging="1134"/>
        <w:jc w:val="both"/>
        <w:rPr>
          <w:b/>
          <w:sz w:val="24"/>
          <w:szCs w:val="24"/>
        </w:rPr>
      </w:pPr>
      <w:r w:rsidRPr="00FE645F">
        <w:rPr>
          <w:b/>
          <w:sz w:val="24"/>
          <w:szCs w:val="24"/>
        </w:rPr>
        <w:t xml:space="preserve">Додаток:  </w:t>
      </w:r>
      <w:r w:rsidR="00DE4C49">
        <w:rPr>
          <w:b/>
          <w:sz w:val="24"/>
          <w:szCs w:val="24"/>
        </w:rPr>
        <w:t>висновок Головного науково-експертного управління Апарату Верховної Ради України</w:t>
      </w:r>
      <w:r w:rsidR="00DE4C49" w:rsidRPr="00DE4C49">
        <w:rPr>
          <w:b/>
          <w:sz w:val="24"/>
          <w:szCs w:val="24"/>
        </w:rPr>
        <w:t xml:space="preserve"> </w:t>
      </w:r>
      <w:r w:rsidR="00DE4C49">
        <w:rPr>
          <w:b/>
          <w:sz w:val="24"/>
          <w:szCs w:val="24"/>
        </w:rPr>
        <w:t xml:space="preserve">- </w:t>
      </w:r>
      <w:r w:rsidR="00DE4C49" w:rsidRPr="00FE645F">
        <w:rPr>
          <w:b/>
          <w:sz w:val="24"/>
          <w:szCs w:val="24"/>
        </w:rPr>
        <w:t xml:space="preserve">на </w:t>
      </w:r>
      <w:r w:rsidR="00DE4C49">
        <w:rPr>
          <w:b/>
          <w:sz w:val="24"/>
          <w:szCs w:val="24"/>
        </w:rPr>
        <w:t>5 аркушах</w:t>
      </w:r>
      <w:r w:rsidR="000D67B9">
        <w:rPr>
          <w:b/>
          <w:sz w:val="24"/>
          <w:szCs w:val="24"/>
        </w:rPr>
        <w:t>;</w:t>
      </w:r>
    </w:p>
    <w:p w:rsidR="000D67B9" w:rsidRPr="00FE645F" w:rsidRDefault="000D67B9" w:rsidP="000D67B9">
      <w:pPr>
        <w:spacing w:after="0" w:line="240" w:lineRule="auto"/>
        <w:ind w:left="1701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</w:rPr>
        <w:t>проект постанови – на 1 аркуші.</w:t>
      </w:r>
    </w:p>
    <w:p w:rsidR="00FE645F" w:rsidRPr="00FE645F" w:rsidRDefault="00FE645F" w:rsidP="000D67B9">
      <w:pPr>
        <w:spacing w:after="0" w:line="240" w:lineRule="auto"/>
        <w:ind w:firstLine="567"/>
        <w:jc w:val="both"/>
        <w:rPr>
          <w:b/>
          <w:lang w:val="ru-RU"/>
        </w:rPr>
      </w:pPr>
    </w:p>
    <w:p w:rsidR="00FE645F" w:rsidRPr="00FE645F" w:rsidRDefault="00FE645F" w:rsidP="00FE645F">
      <w:pPr>
        <w:ind w:firstLine="567"/>
        <w:jc w:val="both"/>
        <w:rPr>
          <w:b/>
          <w:lang w:val="ru-RU"/>
        </w:rPr>
      </w:pPr>
    </w:p>
    <w:p w:rsidR="00FE645F" w:rsidRPr="00FE645F" w:rsidRDefault="00FE645F" w:rsidP="00FE645F">
      <w:pPr>
        <w:ind w:firstLine="567"/>
        <w:jc w:val="both"/>
      </w:pPr>
      <w:r w:rsidRPr="00FE645F">
        <w:rPr>
          <w:b/>
          <w:lang w:val="ru-RU"/>
        </w:rPr>
        <w:t xml:space="preserve">Голова </w:t>
      </w:r>
      <w:proofErr w:type="spellStart"/>
      <w:r w:rsidRPr="00FE645F">
        <w:rPr>
          <w:b/>
          <w:lang w:val="ru-RU"/>
        </w:rPr>
        <w:t>Комітету</w:t>
      </w:r>
      <w:proofErr w:type="spellEnd"/>
      <w:r w:rsidRPr="00FE645F">
        <w:rPr>
          <w:b/>
          <w:lang w:val="ru-RU"/>
        </w:rPr>
        <w:t xml:space="preserve">                                                                               </w:t>
      </w:r>
      <w:proofErr w:type="spellStart"/>
      <w:r w:rsidRPr="00FE645F">
        <w:rPr>
          <w:b/>
          <w:lang w:val="ru-RU"/>
        </w:rPr>
        <w:t>А.Іванчук</w:t>
      </w:r>
      <w:proofErr w:type="spellEnd"/>
    </w:p>
    <w:p w:rsidR="00FE645F" w:rsidRPr="00FE645F" w:rsidRDefault="00FE645F" w:rsidP="00FE645F">
      <w:pPr>
        <w:ind w:firstLine="567"/>
        <w:jc w:val="both"/>
      </w:pPr>
    </w:p>
    <w:p w:rsidR="00FE645F" w:rsidRPr="00FE645F" w:rsidRDefault="00FE645F" w:rsidP="00FE645F"/>
    <w:p w:rsidR="00FE645F" w:rsidRPr="00FE645F" w:rsidRDefault="00FE645F" w:rsidP="00FE645F">
      <w:pPr>
        <w:jc w:val="both"/>
        <w:rPr>
          <w:sz w:val="18"/>
          <w:szCs w:val="18"/>
          <w:lang w:val="ru-RU"/>
        </w:rPr>
      </w:pPr>
      <w:r w:rsidRPr="00FE645F">
        <w:rPr>
          <w:sz w:val="18"/>
          <w:szCs w:val="18"/>
          <w:lang w:val="ru-RU"/>
        </w:rPr>
        <w:t xml:space="preserve">   </w:t>
      </w:r>
    </w:p>
    <w:p w:rsidR="00FE645F" w:rsidRPr="00FE645F" w:rsidRDefault="00FE645F" w:rsidP="00FE645F">
      <w:pPr>
        <w:jc w:val="both"/>
        <w:rPr>
          <w:sz w:val="18"/>
          <w:szCs w:val="18"/>
          <w:lang w:val="ru-RU"/>
        </w:rPr>
      </w:pPr>
    </w:p>
    <w:p w:rsidR="00FE645F" w:rsidRPr="00FE645F" w:rsidRDefault="00FE645F" w:rsidP="00FE645F">
      <w:pPr>
        <w:ind w:firstLine="567"/>
        <w:jc w:val="both"/>
      </w:pPr>
      <w:r w:rsidRPr="00FE645F">
        <w:rPr>
          <w:sz w:val="18"/>
          <w:szCs w:val="18"/>
          <w:lang w:val="ru-RU"/>
        </w:rPr>
        <w:t xml:space="preserve">Вик. </w:t>
      </w:r>
      <w:r w:rsidRPr="00FE645F">
        <w:rPr>
          <w:sz w:val="18"/>
          <w:szCs w:val="18"/>
        </w:rPr>
        <w:t>Чорноус</w:t>
      </w:r>
      <w:r w:rsidRPr="00FE645F">
        <w:rPr>
          <w:sz w:val="18"/>
          <w:szCs w:val="18"/>
          <w:lang w:val="ru-RU"/>
        </w:rPr>
        <w:t>,</w:t>
      </w:r>
      <w:r w:rsidRPr="00FE645F">
        <w:rPr>
          <w:sz w:val="18"/>
          <w:szCs w:val="18"/>
        </w:rPr>
        <w:t xml:space="preserve"> 255-91-73</w:t>
      </w:r>
    </w:p>
    <w:p w:rsidR="00FE645F" w:rsidRPr="00FE645F" w:rsidRDefault="00FE645F" w:rsidP="00FE645F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szCs w:val="28"/>
        </w:rPr>
      </w:pPr>
    </w:p>
    <w:p w:rsidR="00FE645F" w:rsidRPr="00FE645F" w:rsidRDefault="00FE645F" w:rsidP="00FE645F">
      <w:pPr>
        <w:widowControl w:val="0"/>
        <w:spacing w:after="0" w:line="240" w:lineRule="auto"/>
        <w:ind w:firstLine="709"/>
        <w:jc w:val="both"/>
        <w:rPr>
          <w:rFonts w:eastAsiaTheme="minorEastAsia" w:cs="Times New Roman"/>
          <w:szCs w:val="28"/>
        </w:rPr>
      </w:pPr>
    </w:p>
    <w:p w:rsidR="00FE645F" w:rsidRPr="00FE645F" w:rsidRDefault="00FE645F" w:rsidP="00FE645F">
      <w:pPr>
        <w:spacing w:before="120" w:after="0" w:line="240" w:lineRule="auto"/>
        <w:ind w:firstLine="567"/>
        <w:jc w:val="both"/>
        <w:rPr>
          <w:rFonts w:eastAsiaTheme="minorEastAsia" w:cs="Times New Roman"/>
          <w:szCs w:val="28"/>
        </w:rPr>
      </w:pPr>
      <w:r w:rsidRPr="00FE645F">
        <w:rPr>
          <w:rFonts w:eastAsiaTheme="minorEastAsia" w:cs="Times New Roman"/>
          <w:szCs w:val="28"/>
        </w:rPr>
        <w:t xml:space="preserve"> </w:t>
      </w:r>
    </w:p>
    <w:p w:rsidR="00EA4FF3" w:rsidRPr="00FE645F" w:rsidRDefault="00EA4FF3" w:rsidP="00EA4FF3">
      <w:pPr>
        <w:spacing w:after="0" w:line="240" w:lineRule="auto"/>
        <w:ind w:firstLine="851"/>
        <w:jc w:val="both"/>
        <w:outlineLvl w:val="2"/>
        <w:rPr>
          <w:b/>
        </w:rPr>
      </w:pPr>
    </w:p>
    <w:p w:rsidR="00C50632" w:rsidRPr="00EA4FF3" w:rsidRDefault="00C50632" w:rsidP="00EA4FF3">
      <w:pPr>
        <w:spacing w:after="0" w:line="240" w:lineRule="auto"/>
        <w:ind w:firstLine="851"/>
        <w:jc w:val="both"/>
        <w:outlineLvl w:val="2"/>
        <w:rPr>
          <w:b/>
        </w:rPr>
      </w:pPr>
    </w:p>
    <w:sectPr w:rsidR="00C50632" w:rsidRPr="00EA4FF3" w:rsidSect="00D23D62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EE5" w:rsidRDefault="00DE4EE5" w:rsidP="00D23D62">
      <w:pPr>
        <w:spacing w:after="0" w:line="240" w:lineRule="auto"/>
      </w:pPr>
      <w:r>
        <w:separator/>
      </w:r>
    </w:p>
  </w:endnote>
  <w:endnote w:type="continuationSeparator" w:id="0">
    <w:p w:rsidR="00DE4EE5" w:rsidRDefault="00DE4EE5" w:rsidP="00D23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EE5" w:rsidRDefault="00DE4EE5" w:rsidP="00D23D62">
      <w:pPr>
        <w:spacing w:after="0" w:line="240" w:lineRule="auto"/>
      </w:pPr>
      <w:r>
        <w:separator/>
      </w:r>
    </w:p>
  </w:footnote>
  <w:footnote w:type="continuationSeparator" w:id="0">
    <w:p w:rsidR="00DE4EE5" w:rsidRDefault="00DE4EE5" w:rsidP="00D23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2999584"/>
      <w:docPartObj>
        <w:docPartGallery w:val="Page Numbers (Top of Page)"/>
        <w:docPartUnique/>
      </w:docPartObj>
    </w:sdtPr>
    <w:sdtEndPr/>
    <w:sdtContent>
      <w:p w:rsidR="00D23D62" w:rsidRDefault="00D23D6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2F31">
          <w:rPr>
            <w:noProof/>
          </w:rPr>
          <w:t>2</w:t>
        </w:r>
        <w:r>
          <w:fldChar w:fldCharType="end"/>
        </w:r>
      </w:p>
    </w:sdtContent>
  </w:sdt>
  <w:p w:rsidR="00D23D62" w:rsidRDefault="00D23D62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EC6CB6"/>
    <w:multiLevelType w:val="hybridMultilevel"/>
    <w:tmpl w:val="A5D8EB3A"/>
    <w:lvl w:ilvl="0" w:tplc="ECDAECF2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A87"/>
    <w:rsid w:val="000D67B9"/>
    <w:rsid w:val="001F2C74"/>
    <w:rsid w:val="00237257"/>
    <w:rsid w:val="002C2F31"/>
    <w:rsid w:val="003F41C1"/>
    <w:rsid w:val="0049187B"/>
    <w:rsid w:val="005204CF"/>
    <w:rsid w:val="00706295"/>
    <w:rsid w:val="007B48DC"/>
    <w:rsid w:val="00851CA7"/>
    <w:rsid w:val="00A108A4"/>
    <w:rsid w:val="00B5031C"/>
    <w:rsid w:val="00B56A87"/>
    <w:rsid w:val="00C50632"/>
    <w:rsid w:val="00D23D62"/>
    <w:rsid w:val="00DE4C49"/>
    <w:rsid w:val="00DE4EE5"/>
    <w:rsid w:val="00E55CC3"/>
    <w:rsid w:val="00EA4FF3"/>
    <w:rsid w:val="00FE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92CF6"/>
  <w15:chartTrackingRefBased/>
  <w15:docId w15:val="{B981B1C2-8A29-4960-AD51-B1EC2DCF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48DC"/>
    <w:pPr>
      <w:ind w:left="720"/>
      <w:contextualSpacing/>
    </w:pPr>
  </w:style>
  <w:style w:type="character" w:customStyle="1" w:styleId="st42">
    <w:name w:val="st42"/>
    <w:uiPriority w:val="99"/>
    <w:rsid w:val="00EA4FF3"/>
    <w:rPr>
      <w:rFonts w:ascii="Times New Roman" w:hAnsi="Times New Roman" w:cs="Times New Roman"/>
      <w:color w:val="000000"/>
    </w:rPr>
  </w:style>
  <w:style w:type="character" w:styleId="a4">
    <w:name w:val="annotation reference"/>
    <w:basedOn w:val="a0"/>
    <w:uiPriority w:val="99"/>
    <w:semiHidden/>
    <w:unhideWhenUsed/>
    <w:rsid w:val="00D23D62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D23D62"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sid w:val="00D23D62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D23D62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rsid w:val="00D23D62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23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23D62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D23D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rsid w:val="00D23D62"/>
  </w:style>
  <w:style w:type="paragraph" w:styleId="ad">
    <w:name w:val="footer"/>
    <w:basedOn w:val="a"/>
    <w:link w:val="ae"/>
    <w:uiPriority w:val="99"/>
    <w:unhideWhenUsed/>
    <w:rsid w:val="00D23D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rsid w:val="00D23D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1958</Words>
  <Characters>1117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Чорноус Надія Василівна</dc:creator>
  <cp:keywords/>
  <dc:description/>
  <cp:lastModifiedBy>Чорноус Надія Василівна</cp:lastModifiedBy>
  <cp:revision>5</cp:revision>
  <cp:lastPrinted>2017-11-16T14:50:00Z</cp:lastPrinted>
  <dcterms:created xsi:type="dcterms:W3CDTF">2017-11-15T15:36:00Z</dcterms:created>
  <dcterms:modified xsi:type="dcterms:W3CDTF">2017-11-16T14:56:00Z</dcterms:modified>
</cp:coreProperties>
</file>