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856" w:rsidRDefault="00F67856" w:rsidP="000C7B0A">
      <w:pPr>
        <w:spacing w:before="240" w:after="12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C7B0A" w:rsidRPr="00566624" w:rsidRDefault="00F67856" w:rsidP="00566624">
      <w:pPr>
        <w:spacing w:before="240" w:after="120"/>
        <w:ind w:left="5245"/>
        <w:rPr>
          <w:sz w:val="28"/>
          <w:szCs w:val="28"/>
          <w:lang w:val="ru-RU"/>
        </w:rPr>
      </w:pPr>
      <w:bookmarkStart w:id="0" w:name="_GoBack"/>
      <w:r>
        <w:rPr>
          <w:sz w:val="28"/>
          <w:szCs w:val="28"/>
        </w:rPr>
        <w:t>в</w:t>
      </w:r>
      <w:r w:rsidRPr="004F402D">
        <w:rPr>
          <w:sz w:val="28"/>
          <w:szCs w:val="28"/>
        </w:rPr>
        <w:t>носиться</w:t>
      </w:r>
      <w:r w:rsidRPr="00657141">
        <w:rPr>
          <w:sz w:val="28"/>
          <w:szCs w:val="28"/>
          <w:lang w:val="ru-RU"/>
        </w:rPr>
        <w:t xml:space="preserve"> </w:t>
      </w:r>
      <w:r w:rsidR="00566624">
        <w:rPr>
          <w:sz w:val="28"/>
          <w:szCs w:val="28"/>
        </w:rPr>
        <w:t>народним депутатом</w:t>
      </w:r>
      <w:r w:rsidR="003E300E">
        <w:rPr>
          <w:sz w:val="28"/>
          <w:szCs w:val="28"/>
        </w:rPr>
        <w:t xml:space="preserve"> України</w:t>
      </w:r>
      <w:r w:rsidRPr="004F402D">
        <w:rPr>
          <w:sz w:val="28"/>
          <w:szCs w:val="28"/>
        </w:rPr>
        <w:t xml:space="preserve"> </w:t>
      </w:r>
      <w:r w:rsidR="000C7B0A">
        <w:rPr>
          <w:sz w:val="28"/>
          <w:szCs w:val="28"/>
        </w:rPr>
        <w:t xml:space="preserve">В.П. </w:t>
      </w:r>
      <w:proofErr w:type="spellStart"/>
      <w:r w:rsidR="000C7B0A">
        <w:rPr>
          <w:sz w:val="28"/>
          <w:szCs w:val="28"/>
        </w:rPr>
        <w:t>Сюмар</w:t>
      </w:r>
      <w:proofErr w:type="spellEnd"/>
      <w:r w:rsidR="000C7B0A">
        <w:rPr>
          <w:sz w:val="28"/>
          <w:szCs w:val="28"/>
        </w:rPr>
        <w:t xml:space="preserve"> </w:t>
      </w:r>
      <w:r w:rsidR="000C7B0A" w:rsidRPr="00303FDD">
        <w:rPr>
          <w:sz w:val="28"/>
          <w:szCs w:val="28"/>
        </w:rPr>
        <w:t>(</w:t>
      </w:r>
      <w:proofErr w:type="spellStart"/>
      <w:r w:rsidR="000C7B0A" w:rsidRPr="00303FDD">
        <w:rPr>
          <w:sz w:val="28"/>
          <w:szCs w:val="28"/>
        </w:rPr>
        <w:t>посв</w:t>
      </w:r>
      <w:proofErr w:type="spellEnd"/>
      <w:r w:rsidR="000C7B0A" w:rsidRPr="00303FDD">
        <w:rPr>
          <w:sz w:val="28"/>
          <w:szCs w:val="28"/>
        </w:rPr>
        <w:t>. №</w:t>
      </w:r>
      <w:r w:rsidR="000C7B0A">
        <w:rPr>
          <w:sz w:val="28"/>
          <w:szCs w:val="28"/>
        </w:rPr>
        <w:t xml:space="preserve">___ </w:t>
      </w:r>
      <w:r w:rsidR="000C7B0A" w:rsidRPr="00303FDD">
        <w:rPr>
          <w:sz w:val="28"/>
          <w:szCs w:val="28"/>
        </w:rPr>
        <w:t>)</w:t>
      </w:r>
    </w:p>
    <w:bookmarkEnd w:id="0"/>
    <w:p w:rsidR="000C7B0A" w:rsidRDefault="000C7B0A" w:rsidP="000C7B0A">
      <w:pPr>
        <w:spacing w:before="120"/>
        <w:ind w:left="5812"/>
        <w:rPr>
          <w:sz w:val="28"/>
          <w:szCs w:val="28"/>
        </w:rPr>
      </w:pPr>
    </w:p>
    <w:p w:rsidR="00ED42F4" w:rsidRPr="00F67856" w:rsidRDefault="00ED42F4" w:rsidP="00F67856">
      <w:pPr>
        <w:spacing w:before="240" w:after="120"/>
        <w:jc w:val="right"/>
        <w:rPr>
          <w:sz w:val="28"/>
          <w:szCs w:val="28"/>
        </w:rPr>
      </w:pPr>
    </w:p>
    <w:p w:rsidR="00F67856" w:rsidRPr="00C51C57" w:rsidRDefault="00F67856" w:rsidP="00F67856">
      <w:pPr>
        <w:pStyle w:val="a9"/>
        <w:spacing w:before="480"/>
        <w:rPr>
          <w:rFonts w:ascii="Times New Roman" w:hAnsi="Times New Roman"/>
          <w:i w:val="0"/>
          <w:sz w:val="28"/>
          <w:szCs w:val="28"/>
        </w:rPr>
      </w:pPr>
      <w:r w:rsidRPr="00C51C5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F67856" w:rsidRPr="00F67856" w:rsidRDefault="00F67856" w:rsidP="00F67856">
      <w:pPr>
        <w:jc w:val="center"/>
        <w:rPr>
          <w:b/>
          <w:sz w:val="28"/>
          <w:szCs w:val="28"/>
        </w:rPr>
      </w:pPr>
      <w:r w:rsidRPr="00F67856">
        <w:rPr>
          <w:b/>
          <w:sz w:val="28"/>
          <w:szCs w:val="28"/>
        </w:rPr>
        <w:t xml:space="preserve"> Про внесення змін до </w:t>
      </w:r>
      <w:r w:rsidR="00AE1E25">
        <w:rPr>
          <w:b/>
          <w:sz w:val="28"/>
          <w:szCs w:val="28"/>
        </w:rPr>
        <w:t xml:space="preserve">статті 9 </w:t>
      </w:r>
      <w:r w:rsidRPr="00F67856">
        <w:rPr>
          <w:b/>
          <w:sz w:val="28"/>
          <w:szCs w:val="28"/>
        </w:rPr>
        <w:t>Закону України «Про телебачення і радіомовлення» щодо встановлення обсягів національного аудіовізуального продукту в загальному обсязі мовлення телерадіоорганізацій</w:t>
      </w:r>
    </w:p>
    <w:p w:rsidR="00F67856" w:rsidRPr="00F67856" w:rsidRDefault="00F67856" w:rsidP="00F67856">
      <w:pPr>
        <w:jc w:val="center"/>
        <w:rPr>
          <w:b/>
          <w:sz w:val="28"/>
          <w:szCs w:val="28"/>
        </w:rPr>
      </w:pPr>
      <w:r w:rsidRPr="00F67856">
        <w:rPr>
          <w:b/>
          <w:sz w:val="28"/>
          <w:szCs w:val="28"/>
        </w:rPr>
        <w:t xml:space="preserve"> </w:t>
      </w:r>
    </w:p>
    <w:p w:rsidR="00F67856" w:rsidRDefault="00F67856" w:rsidP="00F67856">
      <w:pPr>
        <w:pStyle w:val="a6"/>
        <w:rPr>
          <w:rFonts w:ascii="Times New Roman" w:hAnsi="Times New Roman"/>
          <w:sz w:val="28"/>
          <w:szCs w:val="28"/>
        </w:rPr>
      </w:pPr>
      <w:r w:rsidRPr="004C1DD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67856" w:rsidRPr="004C1DD3" w:rsidRDefault="00F67856" w:rsidP="00F67856">
      <w:pPr>
        <w:pStyle w:val="a6"/>
        <w:rPr>
          <w:rFonts w:ascii="Times New Roman" w:hAnsi="Times New Roman"/>
          <w:sz w:val="28"/>
          <w:szCs w:val="28"/>
        </w:rPr>
      </w:pPr>
    </w:p>
    <w:p w:rsidR="00F67856" w:rsidRPr="00F67856" w:rsidRDefault="00F67856" w:rsidP="00F67856">
      <w:pPr>
        <w:ind w:firstLine="851"/>
        <w:jc w:val="both"/>
        <w:rPr>
          <w:rFonts w:eastAsiaTheme="minorHAnsi" w:cstheme="minorBidi"/>
          <w:sz w:val="28"/>
          <w:szCs w:val="22"/>
          <w:lang w:eastAsia="en-US"/>
        </w:rPr>
      </w:pPr>
      <w:r w:rsidRPr="00F67856">
        <w:rPr>
          <w:rFonts w:eastAsiaTheme="minorHAnsi" w:cstheme="minorBidi"/>
          <w:sz w:val="28"/>
          <w:szCs w:val="22"/>
          <w:lang w:eastAsia="en-US"/>
        </w:rPr>
        <w:t xml:space="preserve">1. </w:t>
      </w:r>
      <w:r w:rsidR="00AE1E25">
        <w:rPr>
          <w:rFonts w:eastAsiaTheme="minorHAnsi" w:cstheme="minorBidi"/>
          <w:sz w:val="28"/>
          <w:szCs w:val="22"/>
          <w:lang w:eastAsia="en-US"/>
        </w:rPr>
        <w:t xml:space="preserve">Частину першу статті 9 Закону </w:t>
      </w:r>
      <w:r w:rsidRPr="00F67856">
        <w:rPr>
          <w:rFonts w:eastAsiaTheme="minorHAnsi" w:cstheme="minorBidi"/>
          <w:sz w:val="28"/>
          <w:szCs w:val="22"/>
          <w:lang w:eastAsia="en-US"/>
        </w:rPr>
        <w:t xml:space="preserve">України «Про телебачення і радіомовлення» </w:t>
      </w:r>
      <w:r w:rsidR="00AE1E25" w:rsidRPr="00F67856">
        <w:rPr>
          <w:rFonts w:eastAsiaTheme="minorHAnsi" w:cstheme="minorBidi"/>
          <w:sz w:val="28"/>
          <w:szCs w:val="22"/>
          <w:lang w:eastAsia="en-US"/>
        </w:rPr>
        <w:t>(Відомості Верховної Ради України, 2006 p., №18, ст. 155)</w:t>
      </w:r>
      <w:r w:rsidR="00AE1E25">
        <w:rPr>
          <w:rFonts w:eastAsiaTheme="minorHAnsi" w:cstheme="minorBidi"/>
          <w:sz w:val="28"/>
          <w:szCs w:val="22"/>
          <w:lang w:eastAsia="en-US"/>
        </w:rPr>
        <w:t xml:space="preserve"> </w:t>
      </w:r>
      <w:r w:rsidR="00F44E49">
        <w:rPr>
          <w:rFonts w:eastAsiaTheme="minorHAnsi" w:cstheme="minorBidi"/>
          <w:sz w:val="28"/>
          <w:szCs w:val="22"/>
          <w:lang w:eastAsia="en-US"/>
        </w:rPr>
        <w:t>викласти в такій редакції:</w:t>
      </w:r>
    </w:p>
    <w:p w:rsidR="00F67856" w:rsidRDefault="00F67856" w:rsidP="00ED42F4">
      <w:pPr>
        <w:spacing w:line="259" w:lineRule="auto"/>
        <w:ind w:firstLine="851"/>
        <w:jc w:val="both"/>
        <w:rPr>
          <w:rFonts w:eastAsiaTheme="minorHAnsi" w:cstheme="minorBidi"/>
          <w:sz w:val="28"/>
          <w:szCs w:val="22"/>
          <w:lang w:eastAsia="en-US"/>
        </w:rPr>
      </w:pPr>
    </w:p>
    <w:p w:rsidR="00AE1E25" w:rsidRPr="00F44E49" w:rsidRDefault="007039BC" w:rsidP="00F44E49">
      <w:pPr>
        <w:pStyle w:val="ab"/>
        <w:spacing w:after="160" w:line="259" w:lineRule="auto"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bookmarkStart w:id="1" w:name="m_-4514332131810964374_o181"/>
      <w:bookmarkEnd w:id="1"/>
      <w:r w:rsidR="00AE1E25" w:rsidRPr="00F44E49">
        <w:rPr>
          <w:sz w:val="28"/>
          <w:szCs w:val="28"/>
        </w:rPr>
        <w:t>1. У загальному обсязі мовлення кожної телерадіоорганізації, за виключенням випадків, передбачених абзацами другим та третім цієї частини статті 9 Закону, не менше 50 відсотків має становити національний аудіовізуальний продукт.</w:t>
      </w:r>
    </w:p>
    <w:p w:rsidR="00AE1E25" w:rsidRPr="00F44E49" w:rsidRDefault="00AE1E25" w:rsidP="00F44E49">
      <w:pPr>
        <w:pStyle w:val="ab"/>
        <w:spacing w:after="160" w:line="259" w:lineRule="auto"/>
        <w:ind w:left="0" w:firstLine="993"/>
        <w:jc w:val="both"/>
        <w:rPr>
          <w:sz w:val="28"/>
          <w:szCs w:val="28"/>
        </w:rPr>
      </w:pPr>
      <w:r w:rsidRPr="00F44E49">
        <w:rPr>
          <w:sz w:val="28"/>
          <w:szCs w:val="28"/>
        </w:rPr>
        <w:t xml:space="preserve">У загальному обсязі мовлення телерадіоорганізацій основну програмної концепції яких становлять дитячі передачі і які відповідно до ліцензій здійснюють ефірне, супутникове та/або багатоканальне (в тому числі цифрове) мовлення з використанням радіочастотного ресурсу, не менше 25 відсотків має становити національний аудіовізуальний продукт за умови, що такі телерадіоорганізації здійснюють мовлення виключно державною мовою. </w:t>
      </w:r>
    </w:p>
    <w:p w:rsidR="00AE1E25" w:rsidRPr="00F44E49" w:rsidRDefault="00AE1E25" w:rsidP="00F44E49">
      <w:pPr>
        <w:pStyle w:val="ab"/>
        <w:spacing w:after="160" w:line="259" w:lineRule="auto"/>
        <w:ind w:left="0" w:firstLine="993"/>
        <w:jc w:val="both"/>
        <w:rPr>
          <w:sz w:val="28"/>
          <w:szCs w:val="28"/>
        </w:rPr>
      </w:pPr>
      <w:r w:rsidRPr="00F44E49">
        <w:rPr>
          <w:sz w:val="28"/>
          <w:szCs w:val="28"/>
        </w:rPr>
        <w:t>Вимоги, передбачені абзацом другим цієї частини статті 9 Закону не поширюються на телерадіоорганізації, які на підставі ліцензій на мовлення ретранслюють на території України іноземні (за виключенням держави, визнаної Верховною Радою України державою-агресором та/або державою-окупантом) програми, зміст яких відповідає вимогам Європейської конвенції про транскордонне телебачення і законодавства України, за умови, що такі телерадіоорганізації здійснюють мовлення виключно державною мовою.</w:t>
      </w:r>
      <w:r w:rsidR="007039BC">
        <w:rPr>
          <w:sz w:val="28"/>
          <w:szCs w:val="28"/>
        </w:rPr>
        <w:t>»</w:t>
      </w:r>
    </w:p>
    <w:p w:rsidR="00F67856" w:rsidRDefault="00F67856" w:rsidP="00F67856">
      <w:pPr>
        <w:pStyle w:val="HTML"/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7039BC" w:rsidRPr="007039BC" w:rsidRDefault="007039BC" w:rsidP="007039BC">
      <w:pPr>
        <w:ind w:firstLine="567"/>
        <w:jc w:val="both"/>
        <w:rPr>
          <w:sz w:val="28"/>
          <w:szCs w:val="28"/>
        </w:rPr>
      </w:pPr>
      <w:r w:rsidRPr="007039BC">
        <w:rPr>
          <w:color w:val="000000"/>
          <w:sz w:val="28"/>
          <w:szCs w:val="28"/>
        </w:rPr>
        <w:t>2</w:t>
      </w:r>
      <w:r w:rsidRPr="007039BC">
        <w:rPr>
          <w:color w:val="000000"/>
          <w:sz w:val="28"/>
        </w:rPr>
        <w:t>.</w:t>
      </w:r>
      <w:r w:rsidRPr="00F8588B">
        <w:rPr>
          <w:color w:val="000000"/>
          <w:sz w:val="28"/>
        </w:rPr>
        <w:t xml:space="preserve"> Цей Закон набирає чинності з дня, наступного за днем його опублікування.</w:t>
      </w:r>
    </w:p>
    <w:p w:rsidR="00F67856" w:rsidRDefault="00F67856" w:rsidP="00F67856">
      <w:pPr>
        <w:spacing w:before="600"/>
      </w:pPr>
      <w:r>
        <w:rPr>
          <w:b/>
          <w:sz w:val="28"/>
          <w:szCs w:val="28"/>
        </w:rPr>
        <w:t xml:space="preserve">                </w:t>
      </w:r>
      <w:r w:rsidRPr="004F402D">
        <w:rPr>
          <w:b/>
          <w:sz w:val="28"/>
          <w:szCs w:val="28"/>
        </w:rPr>
        <w:t xml:space="preserve">Голова </w:t>
      </w:r>
      <w:r w:rsidRPr="004F402D">
        <w:rPr>
          <w:b/>
          <w:sz w:val="28"/>
          <w:szCs w:val="28"/>
        </w:rPr>
        <w:br/>
        <w:t>Верховної Ради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А.ПАРУБІЙ</w:t>
      </w:r>
    </w:p>
    <w:sectPr w:rsidR="00F67856" w:rsidSect="00B848EC">
      <w:headerReference w:type="even" r:id="rId8"/>
      <w:headerReference w:type="default" r:id="rId9"/>
      <w:footerReference w:type="default" r:id="rId10"/>
      <w:pgSz w:w="11906" w:h="16838"/>
      <w:pgMar w:top="1134" w:right="851" w:bottom="1134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BDB" w:rsidRDefault="00651BDB">
      <w:r>
        <w:separator/>
      </w:r>
    </w:p>
  </w:endnote>
  <w:endnote w:type="continuationSeparator" w:id="0">
    <w:p w:rsidR="00651BDB" w:rsidRDefault="0065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772" w:rsidRDefault="0053038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66624">
      <w:rPr>
        <w:noProof/>
      </w:rPr>
      <w:t>2</w:t>
    </w:r>
    <w:r>
      <w:fldChar w:fldCharType="end"/>
    </w:r>
  </w:p>
  <w:p w:rsidR="00033772" w:rsidRDefault="00651BD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BDB" w:rsidRDefault="00651BDB">
      <w:r>
        <w:separator/>
      </w:r>
    </w:p>
  </w:footnote>
  <w:footnote w:type="continuationSeparator" w:id="0">
    <w:p w:rsidR="00651BDB" w:rsidRDefault="0065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8EC" w:rsidRDefault="0053038D" w:rsidP="00E84342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848EC" w:rsidRDefault="00651BD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8EC" w:rsidRDefault="00651BDB" w:rsidP="00E84342">
    <w:pPr>
      <w:pStyle w:val="a7"/>
      <w:framePr w:wrap="around" w:vAnchor="text" w:hAnchor="margin" w:xAlign="center" w:y="1"/>
      <w:rPr>
        <w:rStyle w:val="a5"/>
      </w:rPr>
    </w:pPr>
  </w:p>
  <w:p w:rsidR="00B848EC" w:rsidRDefault="00651BD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B5FD5"/>
    <w:multiLevelType w:val="hybridMultilevel"/>
    <w:tmpl w:val="7F64B54E"/>
    <w:lvl w:ilvl="0" w:tplc="7AF80F9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72C"/>
    <w:rsid w:val="000C7B0A"/>
    <w:rsid w:val="003E300E"/>
    <w:rsid w:val="005204CF"/>
    <w:rsid w:val="0053038D"/>
    <w:rsid w:val="00566624"/>
    <w:rsid w:val="00651BDB"/>
    <w:rsid w:val="007039BC"/>
    <w:rsid w:val="00AE1E25"/>
    <w:rsid w:val="00BF49C7"/>
    <w:rsid w:val="00CD772C"/>
    <w:rsid w:val="00CF39C0"/>
    <w:rsid w:val="00E11CCB"/>
    <w:rsid w:val="00ED42F4"/>
    <w:rsid w:val="00F44E49"/>
    <w:rsid w:val="00F6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39A9"/>
  <w15:chartTrackingRefBased/>
  <w15:docId w15:val="{8D259F1B-378D-4708-8158-E3B862EB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85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67856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F67856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67856"/>
    <w:rPr>
      <w:rFonts w:cs="Times New Roman"/>
    </w:rPr>
  </w:style>
  <w:style w:type="paragraph" w:customStyle="1" w:styleId="a6">
    <w:name w:val="Нормальний текст"/>
    <w:basedOn w:val="a"/>
    <w:uiPriority w:val="99"/>
    <w:rsid w:val="00F67856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a7">
    <w:name w:val="header"/>
    <w:basedOn w:val="a"/>
    <w:link w:val="a8"/>
    <w:uiPriority w:val="99"/>
    <w:rsid w:val="00F67856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F67856"/>
    <w:rPr>
      <w:rFonts w:eastAsia="Times New Roman" w:cs="Times New Roman"/>
      <w:sz w:val="24"/>
      <w:szCs w:val="24"/>
      <w:lang w:eastAsia="ru-RU"/>
    </w:rPr>
  </w:style>
  <w:style w:type="paragraph" w:customStyle="1" w:styleId="a9">
    <w:name w:val="Установа"/>
    <w:basedOn w:val="a"/>
    <w:uiPriority w:val="99"/>
    <w:rsid w:val="00F67856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paragraph" w:styleId="HTML">
    <w:name w:val="HTML Preformatted"/>
    <w:basedOn w:val="a"/>
    <w:link w:val="HTML0"/>
    <w:uiPriority w:val="99"/>
    <w:rsid w:val="00F678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6785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99"/>
    <w:qFormat/>
    <w:rsid w:val="00F6785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AE1E25"/>
    <w:pPr>
      <w:ind w:left="720"/>
      <w:contextualSpacing/>
    </w:pPr>
  </w:style>
  <w:style w:type="paragraph" w:customStyle="1" w:styleId="StyleZakonu">
    <w:name w:val="StyleZakonu"/>
    <w:basedOn w:val="a"/>
    <w:rsid w:val="007039BC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C8D6B-3768-433E-B2C3-8ED564AE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9</cp:revision>
  <dcterms:created xsi:type="dcterms:W3CDTF">2017-11-20T12:35:00Z</dcterms:created>
  <dcterms:modified xsi:type="dcterms:W3CDTF">2017-11-21T09:52:00Z</dcterms:modified>
</cp:coreProperties>
</file>