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5A9" w:rsidRPr="00764D04" w:rsidRDefault="002D65A9" w:rsidP="002D65A9">
      <w:pPr>
        <w:jc w:val="center"/>
        <w:rPr>
          <w:b/>
          <w:i/>
          <w:sz w:val="28"/>
          <w:szCs w:val="28"/>
        </w:rPr>
      </w:pPr>
      <w:r w:rsidRPr="00764D04">
        <w:rPr>
          <w:b/>
          <w:i/>
          <w:sz w:val="28"/>
          <w:szCs w:val="28"/>
          <w:lang w:val="ru-RU"/>
        </w:rPr>
        <w:t xml:space="preserve">                         </w:t>
      </w:r>
      <w:r>
        <w:rPr>
          <w:b/>
          <w:i/>
          <w:sz w:val="28"/>
          <w:szCs w:val="28"/>
          <w:lang w:val="ru-RU"/>
        </w:rPr>
        <w:t xml:space="preserve">                       </w:t>
      </w:r>
      <w:r w:rsidR="004F3352">
        <w:rPr>
          <w:b/>
          <w:i/>
          <w:sz w:val="28"/>
          <w:szCs w:val="28"/>
          <w:lang w:val="ru-RU"/>
        </w:rPr>
        <w:t xml:space="preserve">      </w:t>
      </w:r>
      <w:r w:rsidR="00B97ACA">
        <w:rPr>
          <w:b/>
          <w:i/>
          <w:sz w:val="28"/>
          <w:szCs w:val="28"/>
          <w:lang w:val="ru-RU"/>
        </w:rPr>
        <w:t xml:space="preserve">          </w:t>
      </w:r>
      <w:r w:rsidR="004F3352">
        <w:rPr>
          <w:b/>
          <w:i/>
          <w:sz w:val="28"/>
          <w:szCs w:val="28"/>
          <w:lang w:val="ru-RU"/>
        </w:rPr>
        <w:t xml:space="preserve">  </w:t>
      </w:r>
      <w:r w:rsidRPr="00764D04">
        <w:rPr>
          <w:b/>
          <w:i/>
          <w:sz w:val="28"/>
          <w:szCs w:val="28"/>
          <w:lang w:val="ru-RU"/>
        </w:rPr>
        <w:t xml:space="preserve">  </w:t>
      </w:r>
      <w:r>
        <w:rPr>
          <w:b/>
          <w:i/>
          <w:sz w:val="28"/>
          <w:szCs w:val="28"/>
        </w:rPr>
        <w:t>До реєстр. № 7339  від 27.11.2017</w:t>
      </w:r>
      <w:r w:rsidRPr="00764D04">
        <w:rPr>
          <w:b/>
          <w:i/>
          <w:sz w:val="28"/>
          <w:szCs w:val="28"/>
        </w:rPr>
        <w:t xml:space="preserve"> </w:t>
      </w:r>
    </w:p>
    <w:p w:rsidR="002D65A9" w:rsidRDefault="002D65A9" w:rsidP="002D65A9">
      <w:pPr>
        <w:pStyle w:val="1"/>
        <w:jc w:val="right"/>
        <w:rPr>
          <w:b/>
          <w:i/>
        </w:rPr>
      </w:pPr>
    </w:p>
    <w:p w:rsidR="002D65A9" w:rsidRDefault="002D65A9" w:rsidP="002D65A9">
      <w:pPr>
        <w:pStyle w:val="1"/>
        <w:jc w:val="right"/>
        <w:rPr>
          <w:b/>
          <w:i/>
        </w:rPr>
      </w:pPr>
    </w:p>
    <w:p w:rsidR="002D65A9" w:rsidRDefault="002D65A9" w:rsidP="002D65A9">
      <w:pPr>
        <w:pStyle w:val="1"/>
        <w:jc w:val="right"/>
        <w:rPr>
          <w:b/>
          <w:i/>
        </w:rPr>
      </w:pPr>
    </w:p>
    <w:p w:rsidR="00B97ACA" w:rsidRDefault="00B97ACA" w:rsidP="00B97ACA">
      <w:pPr>
        <w:rPr>
          <w:lang w:eastAsia="ru-RU"/>
        </w:rPr>
      </w:pPr>
    </w:p>
    <w:p w:rsidR="00B97ACA" w:rsidRDefault="00B97ACA" w:rsidP="00B97ACA">
      <w:pPr>
        <w:rPr>
          <w:lang w:eastAsia="ru-RU"/>
        </w:rPr>
      </w:pPr>
    </w:p>
    <w:p w:rsidR="00B97ACA" w:rsidRPr="00B97ACA" w:rsidRDefault="00B97ACA" w:rsidP="00B97ACA">
      <w:pPr>
        <w:rPr>
          <w:lang w:eastAsia="ru-RU"/>
        </w:rPr>
      </w:pPr>
      <w:bookmarkStart w:id="0" w:name="_GoBack"/>
      <w:bookmarkEnd w:id="0"/>
    </w:p>
    <w:p w:rsidR="004F3352" w:rsidRPr="004F3352" w:rsidRDefault="004F3352" w:rsidP="004F3352">
      <w:pPr>
        <w:rPr>
          <w:lang w:eastAsia="ru-RU"/>
        </w:rPr>
      </w:pPr>
    </w:p>
    <w:p w:rsidR="002D65A9" w:rsidRDefault="002D65A9" w:rsidP="002D65A9">
      <w:pPr>
        <w:pStyle w:val="1"/>
        <w:jc w:val="right"/>
        <w:rPr>
          <w:b/>
          <w:i/>
        </w:rPr>
      </w:pPr>
    </w:p>
    <w:p w:rsidR="002D65A9" w:rsidRDefault="002D65A9" w:rsidP="002D65A9">
      <w:pPr>
        <w:pStyle w:val="1"/>
        <w:jc w:val="right"/>
        <w:rPr>
          <w:b/>
          <w:i/>
        </w:rPr>
      </w:pPr>
    </w:p>
    <w:p w:rsidR="002D65A9" w:rsidRDefault="002D65A9" w:rsidP="002D65A9">
      <w:pPr>
        <w:pStyle w:val="1"/>
        <w:jc w:val="right"/>
        <w:rPr>
          <w:b/>
          <w:i/>
        </w:rPr>
      </w:pPr>
      <w:r>
        <w:rPr>
          <w:b/>
          <w:i/>
        </w:rPr>
        <w:t>Верховна Рада України</w:t>
      </w:r>
    </w:p>
    <w:p w:rsidR="002D65A9" w:rsidRPr="00384BDC" w:rsidRDefault="002D65A9" w:rsidP="002D65A9">
      <w:pPr>
        <w:rPr>
          <w:lang w:eastAsia="ru-RU"/>
        </w:rPr>
      </w:pPr>
    </w:p>
    <w:p w:rsidR="002D65A9" w:rsidRDefault="002D65A9" w:rsidP="00D14624">
      <w:pPr>
        <w:rPr>
          <w:sz w:val="28"/>
          <w:szCs w:val="28"/>
        </w:rPr>
      </w:pPr>
      <w:r>
        <w:rPr>
          <w:sz w:val="28"/>
          <w:szCs w:val="28"/>
        </w:rPr>
        <w:t xml:space="preserve">   Комітет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Верховної 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>Ради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України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 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>питань науки і освіти на засіданні 7</w:t>
      </w:r>
    </w:p>
    <w:p w:rsidR="002D65A9" w:rsidRDefault="002D65A9" w:rsidP="00D14624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листопада  2018  року 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(протокол №96) 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відповідно 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до 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статті 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93  Регламенту</w:t>
      </w:r>
    </w:p>
    <w:p w:rsidR="002D65A9" w:rsidRDefault="002D65A9" w:rsidP="00D14624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Верховної  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>Ради  України</w:t>
      </w:r>
      <w:r w:rsidR="00D14624">
        <w:rPr>
          <w:sz w:val="28"/>
          <w:szCs w:val="28"/>
        </w:rPr>
        <w:t xml:space="preserve"> </w:t>
      </w:r>
      <w:r>
        <w:rPr>
          <w:szCs w:val="28"/>
        </w:rPr>
        <w:t xml:space="preserve">  </w:t>
      </w:r>
      <w:r>
        <w:rPr>
          <w:sz w:val="28"/>
          <w:szCs w:val="28"/>
        </w:rPr>
        <w:t>розглянув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проект  Закону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України </w:t>
      </w:r>
      <w:r w:rsidR="00D146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«Про внесення</w:t>
      </w:r>
    </w:p>
    <w:p w:rsidR="002D65A9" w:rsidRDefault="002D65A9" w:rsidP="00D14624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змін до </w:t>
      </w:r>
      <w:r w:rsidRPr="00764D04">
        <w:rPr>
          <w:bCs/>
          <w:sz w:val="28"/>
          <w:szCs w:val="28"/>
        </w:rPr>
        <w:t xml:space="preserve"> Закону України «Про вищу освіту» щодо</w:t>
      </w:r>
      <w:r>
        <w:rPr>
          <w:bCs/>
          <w:sz w:val="28"/>
          <w:szCs w:val="28"/>
        </w:rPr>
        <w:t xml:space="preserve"> заохочення зайняття молоді спортом»</w:t>
      </w:r>
      <w:r w:rsidRPr="00764D04"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  (реєстр. № 7339 від 27.11.2017 р.), </w:t>
      </w:r>
      <w:r w:rsidRPr="00287802">
        <w:rPr>
          <w:sz w:val="28"/>
          <w:szCs w:val="28"/>
        </w:rPr>
        <w:t>поданий</w:t>
      </w:r>
      <w:r w:rsidRPr="00C467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народними депутатами України</w:t>
      </w:r>
      <w:r w:rsidRPr="005F39C1">
        <w:rPr>
          <w:sz w:val="28"/>
          <w:szCs w:val="28"/>
        </w:rPr>
        <w:t xml:space="preserve"> </w:t>
      </w:r>
      <w:proofErr w:type="spellStart"/>
      <w:r w:rsidR="00D14624" w:rsidRPr="00D14624">
        <w:rPr>
          <w:rFonts w:eastAsia="Times New Roman"/>
          <w:sz w:val="28"/>
          <w:szCs w:val="28"/>
          <w:lang w:eastAsia="ru-RU"/>
        </w:rPr>
        <w:t>Батенком</w:t>
      </w:r>
      <w:proofErr w:type="spellEnd"/>
      <w:r w:rsidR="00D14624" w:rsidRPr="00D14624">
        <w:rPr>
          <w:rFonts w:eastAsia="Times New Roman"/>
          <w:sz w:val="28"/>
          <w:szCs w:val="28"/>
          <w:lang w:eastAsia="ru-RU"/>
        </w:rPr>
        <w:t xml:space="preserve"> Т.І., Шевченком О.Л., </w:t>
      </w:r>
      <w:proofErr w:type="spellStart"/>
      <w:r w:rsidR="00D14624" w:rsidRPr="00D14624">
        <w:rPr>
          <w:rFonts w:eastAsia="Times New Roman"/>
          <w:sz w:val="28"/>
          <w:szCs w:val="28"/>
          <w:lang w:eastAsia="ru-RU"/>
        </w:rPr>
        <w:t>Купрієм</w:t>
      </w:r>
      <w:proofErr w:type="spellEnd"/>
      <w:r w:rsidR="00D14624" w:rsidRPr="00D14624">
        <w:rPr>
          <w:rFonts w:eastAsia="Times New Roman"/>
          <w:sz w:val="28"/>
          <w:szCs w:val="28"/>
          <w:lang w:eastAsia="ru-RU"/>
        </w:rPr>
        <w:t xml:space="preserve"> В.М., </w:t>
      </w:r>
      <w:proofErr w:type="spellStart"/>
      <w:r w:rsidR="00D14624" w:rsidRPr="00D14624">
        <w:rPr>
          <w:rFonts w:eastAsia="Times New Roman"/>
          <w:sz w:val="28"/>
          <w:szCs w:val="28"/>
          <w:lang w:eastAsia="ru-RU"/>
        </w:rPr>
        <w:t>Дубініним</w:t>
      </w:r>
      <w:proofErr w:type="spellEnd"/>
      <w:r w:rsidR="00D14624" w:rsidRPr="00D14624">
        <w:rPr>
          <w:rFonts w:eastAsia="Times New Roman"/>
          <w:sz w:val="28"/>
          <w:szCs w:val="28"/>
          <w:lang w:eastAsia="ru-RU"/>
        </w:rPr>
        <w:t xml:space="preserve"> О.І., Дідичем В.В., Шевченком В.Л., </w:t>
      </w:r>
      <w:proofErr w:type="spellStart"/>
      <w:r w:rsidR="00D14624" w:rsidRPr="00D14624">
        <w:rPr>
          <w:rFonts w:eastAsia="Times New Roman"/>
          <w:sz w:val="28"/>
          <w:szCs w:val="28"/>
          <w:lang w:eastAsia="ru-RU"/>
        </w:rPr>
        <w:t>Констанкевич</w:t>
      </w:r>
      <w:proofErr w:type="spellEnd"/>
      <w:r w:rsidR="00D14624" w:rsidRPr="00D14624">
        <w:rPr>
          <w:rFonts w:eastAsia="Times New Roman"/>
          <w:sz w:val="28"/>
          <w:szCs w:val="28"/>
          <w:lang w:eastAsia="ru-RU"/>
        </w:rPr>
        <w:t xml:space="preserve"> І.М</w:t>
      </w:r>
      <w:r w:rsidR="00D14624">
        <w:rPr>
          <w:rFonts w:eastAsia="Times New Roman"/>
          <w:szCs w:val="28"/>
          <w:lang w:eastAsia="ru-RU"/>
        </w:rPr>
        <w:t>.,</w:t>
      </w:r>
      <w:r w:rsidR="00D14624" w:rsidRPr="009C301C">
        <w:rPr>
          <w:rFonts w:eastAsia="Times New Roman"/>
          <w:szCs w:val="28"/>
          <w:lang w:eastAsia="ru-RU"/>
        </w:rPr>
        <w:t xml:space="preserve"> </w:t>
      </w:r>
      <w:r>
        <w:rPr>
          <w:sz w:val="28"/>
          <w:szCs w:val="28"/>
        </w:rPr>
        <w:t xml:space="preserve">і рекомендує Верховній Раді України </w:t>
      </w:r>
      <w:r w:rsidR="00D14624">
        <w:rPr>
          <w:sz w:val="28"/>
          <w:szCs w:val="28"/>
        </w:rPr>
        <w:t>відхилити його</w:t>
      </w:r>
      <w:r>
        <w:rPr>
          <w:sz w:val="28"/>
          <w:szCs w:val="28"/>
        </w:rPr>
        <w:t>.</w:t>
      </w:r>
    </w:p>
    <w:p w:rsidR="00D14624" w:rsidRPr="00D14624" w:rsidRDefault="002D65A9" w:rsidP="00D14624">
      <w:pPr>
        <w:ind w:firstLine="709"/>
        <w:rPr>
          <w:color w:val="000000"/>
          <w:sz w:val="28"/>
          <w:szCs w:val="28"/>
          <w:shd w:val="clear" w:color="auto" w:fill="FFFFFF"/>
        </w:rPr>
      </w:pPr>
      <w:r w:rsidRPr="00D14624">
        <w:rPr>
          <w:sz w:val="28"/>
          <w:szCs w:val="28"/>
        </w:rPr>
        <w:t xml:space="preserve"> </w:t>
      </w:r>
      <w:r w:rsidR="00D14624" w:rsidRPr="00D14624">
        <w:rPr>
          <w:sz w:val="28"/>
          <w:szCs w:val="28"/>
        </w:rPr>
        <w:t xml:space="preserve">У законопроекті пропонується передбачити позаконкурсний вступ на навчання до державних і комунальних закладів вищої освіти фізичного виховання і спорту осіб, яким </w:t>
      </w:r>
      <w:r w:rsidR="00D14624" w:rsidRPr="00D14624">
        <w:rPr>
          <w:color w:val="000000"/>
          <w:sz w:val="28"/>
          <w:szCs w:val="28"/>
          <w:shd w:val="clear" w:color="auto" w:fill="FFFFFF"/>
        </w:rPr>
        <w:t xml:space="preserve">присвоєно спортивні звання кандидата у майстри спорту України, майстра спорту України, майстра спорту України міжнародного класу. Крім того, </w:t>
      </w:r>
      <w:r w:rsidR="004F3352">
        <w:rPr>
          <w:color w:val="000000"/>
          <w:sz w:val="28"/>
          <w:szCs w:val="28"/>
          <w:shd w:val="clear" w:color="auto" w:fill="FFFFFF"/>
        </w:rPr>
        <w:t xml:space="preserve"> </w:t>
      </w:r>
      <w:r w:rsidR="00D14624" w:rsidRPr="00D14624">
        <w:rPr>
          <w:color w:val="000000"/>
          <w:sz w:val="28"/>
          <w:szCs w:val="28"/>
          <w:shd w:val="clear" w:color="auto" w:fill="FFFFFF"/>
        </w:rPr>
        <w:t>для такої категорії осіб відповідними доповненнями до чинного Закону України «Про вищу освіту» пропонується гарантувати право на отримання соціальної стипендії, у тому числі у разі отримання академічної стипендії.</w:t>
      </w:r>
    </w:p>
    <w:p w:rsidR="00D14624" w:rsidRPr="00D14624" w:rsidRDefault="00D14624" w:rsidP="00D14624">
      <w:pPr>
        <w:ind w:firstLine="709"/>
        <w:rPr>
          <w:color w:val="000000"/>
          <w:sz w:val="28"/>
          <w:szCs w:val="28"/>
          <w:shd w:val="clear" w:color="auto" w:fill="FFFFFF"/>
        </w:rPr>
      </w:pPr>
      <w:r w:rsidRPr="00D14624">
        <w:rPr>
          <w:color w:val="000000"/>
          <w:sz w:val="28"/>
          <w:szCs w:val="28"/>
          <w:shd w:val="clear" w:color="auto" w:fill="FFFFFF"/>
        </w:rPr>
        <w:t xml:space="preserve">Як зазначається у п. 2 Пояснювальної записки, метою законопроекту є законодавче врегулювання питання заохочення молоді до зайняття спортом. </w:t>
      </w:r>
    </w:p>
    <w:p w:rsidR="00D14624" w:rsidRPr="00D14624" w:rsidRDefault="00D14624" w:rsidP="00D14624">
      <w:pPr>
        <w:ind w:firstLine="709"/>
        <w:rPr>
          <w:color w:val="000000"/>
          <w:sz w:val="28"/>
          <w:szCs w:val="28"/>
          <w:shd w:val="clear" w:color="auto" w:fill="FFFFFF"/>
        </w:rPr>
      </w:pPr>
      <w:r w:rsidRPr="00D14624">
        <w:rPr>
          <w:color w:val="000000"/>
          <w:sz w:val="28"/>
          <w:szCs w:val="28"/>
          <w:shd w:val="clear" w:color="auto" w:fill="FFFFFF"/>
        </w:rPr>
        <w:t>Головне науково-експертне управління, розглянувши</w:t>
      </w:r>
      <w:r w:rsidRPr="00D14624">
        <w:rPr>
          <w:sz w:val="28"/>
          <w:szCs w:val="28"/>
        </w:rPr>
        <w:t xml:space="preserve"> законопроект,</w:t>
      </w:r>
      <w:r w:rsidRPr="00D14624">
        <w:rPr>
          <w:color w:val="000000"/>
          <w:sz w:val="28"/>
          <w:szCs w:val="28"/>
          <w:shd w:val="clear" w:color="auto" w:fill="FFFFFF"/>
        </w:rPr>
        <w:t xml:space="preserve"> висловило до нього низку зауважень та пропозицій.</w:t>
      </w:r>
    </w:p>
    <w:p w:rsidR="00D14624" w:rsidRPr="00D14624" w:rsidRDefault="00D14624" w:rsidP="00D14624">
      <w:pPr>
        <w:ind w:firstLine="709"/>
        <w:rPr>
          <w:sz w:val="28"/>
          <w:szCs w:val="28"/>
        </w:rPr>
      </w:pPr>
      <w:r w:rsidRPr="00D14624">
        <w:rPr>
          <w:color w:val="000000"/>
          <w:sz w:val="28"/>
          <w:szCs w:val="28"/>
          <w:shd w:val="clear" w:color="auto" w:fill="FFFFFF"/>
        </w:rPr>
        <w:t xml:space="preserve">Зокрема, по-перше, фахівці управління звертають увагу, що відповідно до частини четвертої статті 53 </w:t>
      </w:r>
      <w:r w:rsidRPr="00D14624">
        <w:rPr>
          <w:sz w:val="28"/>
          <w:szCs w:val="28"/>
        </w:rPr>
        <w:t xml:space="preserve">Конституції України «громадяни мають право безоплатно здобувати вищу освіту в державних і комунальних навчальних закладах </w:t>
      </w:r>
      <w:r w:rsidRPr="00D14624">
        <w:rPr>
          <w:bCs/>
          <w:i/>
          <w:sz w:val="28"/>
          <w:szCs w:val="28"/>
        </w:rPr>
        <w:t>на конкурсній основі»</w:t>
      </w:r>
      <w:r w:rsidRPr="00D14624">
        <w:rPr>
          <w:i/>
          <w:sz w:val="28"/>
          <w:szCs w:val="28"/>
        </w:rPr>
        <w:t>.</w:t>
      </w:r>
      <w:r w:rsidRPr="00D14624">
        <w:rPr>
          <w:sz w:val="28"/>
          <w:szCs w:val="28"/>
        </w:rPr>
        <w:t xml:space="preserve"> Положення відповідного змісту містяться і в частині першій статті 44 Закону України «Про вищу освіту», згідно з яким прийом на навчання до закладів вищої освіти здійснюється </w:t>
      </w:r>
      <w:r w:rsidRPr="00D14624">
        <w:rPr>
          <w:i/>
          <w:sz w:val="28"/>
          <w:szCs w:val="28"/>
        </w:rPr>
        <w:t>на конкурсній основі</w:t>
      </w:r>
      <w:r w:rsidRPr="00D14624">
        <w:rPr>
          <w:sz w:val="28"/>
          <w:szCs w:val="28"/>
        </w:rPr>
        <w:t xml:space="preserve"> відповідно до Умов прийому на навчання до закладів вищої освіти, затверджених центральним органом виконавчої влади у сфері освіти і науки.</w:t>
      </w:r>
    </w:p>
    <w:p w:rsidR="00D14624" w:rsidRPr="00D14624" w:rsidRDefault="00D14624" w:rsidP="00D14624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textAlignment w:val="baseline"/>
        <w:rPr>
          <w:sz w:val="28"/>
          <w:szCs w:val="28"/>
          <w:lang w:val="uk-UA"/>
        </w:rPr>
      </w:pPr>
      <w:r w:rsidRPr="00D14624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Pr="00D14624">
        <w:rPr>
          <w:sz w:val="28"/>
          <w:szCs w:val="28"/>
          <w:lang w:val="uk-UA"/>
        </w:rPr>
        <w:t>По-друге,  п</w:t>
      </w:r>
      <w:proofErr w:type="spellStart"/>
      <w:r w:rsidRPr="00D14624">
        <w:rPr>
          <w:sz w:val="28"/>
          <w:szCs w:val="28"/>
        </w:rPr>
        <w:t>оложення</w:t>
      </w:r>
      <w:proofErr w:type="spellEnd"/>
      <w:r w:rsidRPr="00D14624">
        <w:rPr>
          <w:sz w:val="28"/>
          <w:szCs w:val="28"/>
        </w:rPr>
        <w:t xml:space="preserve"> законопроекту </w:t>
      </w:r>
      <w:proofErr w:type="spellStart"/>
      <w:r w:rsidRPr="00D14624">
        <w:rPr>
          <w:sz w:val="28"/>
          <w:szCs w:val="28"/>
        </w:rPr>
        <w:t>потребують</w:t>
      </w:r>
      <w:proofErr w:type="spellEnd"/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sz w:val="28"/>
          <w:szCs w:val="28"/>
        </w:rPr>
        <w:t>узгодження</w:t>
      </w:r>
      <w:proofErr w:type="spellEnd"/>
      <w:r w:rsidRPr="00D14624">
        <w:rPr>
          <w:sz w:val="28"/>
          <w:szCs w:val="28"/>
        </w:rPr>
        <w:t xml:space="preserve"> з </w:t>
      </w:r>
      <w:proofErr w:type="spellStart"/>
      <w:r w:rsidRPr="00D14624">
        <w:rPr>
          <w:sz w:val="28"/>
          <w:szCs w:val="28"/>
        </w:rPr>
        <w:t>єдиною</w:t>
      </w:r>
      <w:proofErr w:type="spellEnd"/>
      <w:r w:rsidRPr="00D14624">
        <w:rPr>
          <w:sz w:val="28"/>
          <w:szCs w:val="28"/>
        </w:rPr>
        <w:t xml:space="preserve"> спортивною </w:t>
      </w:r>
      <w:proofErr w:type="spellStart"/>
      <w:r w:rsidRPr="00D14624">
        <w:rPr>
          <w:sz w:val="28"/>
          <w:szCs w:val="28"/>
        </w:rPr>
        <w:t>класифікацією</w:t>
      </w:r>
      <w:proofErr w:type="spellEnd"/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sz w:val="28"/>
          <w:szCs w:val="28"/>
        </w:rPr>
        <w:t>України</w:t>
      </w:r>
      <w:proofErr w:type="spellEnd"/>
      <w:r w:rsidRPr="00D14624">
        <w:rPr>
          <w:sz w:val="28"/>
          <w:szCs w:val="28"/>
        </w:rPr>
        <w:t xml:space="preserve">, яка </w:t>
      </w:r>
      <w:proofErr w:type="spellStart"/>
      <w:r w:rsidRPr="00D14624">
        <w:rPr>
          <w:sz w:val="28"/>
          <w:szCs w:val="28"/>
        </w:rPr>
        <w:t>встановлена</w:t>
      </w:r>
      <w:proofErr w:type="spellEnd"/>
      <w:r w:rsidRPr="00D14624">
        <w:rPr>
          <w:sz w:val="28"/>
          <w:szCs w:val="28"/>
        </w:rPr>
        <w:t xml:space="preserve"> у </w:t>
      </w:r>
      <w:proofErr w:type="spellStart"/>
      <w:r w:rsidRPr="00D14624">
        <w:rPr>
          <w:sz w:val="28"/>
          <w:szCs w:val="28"/>
        </w:rPr>
        <w:t>Законі</w:t>
      </w:r>
      <w:proofErr w:type="spellEnd"/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sz w:val="28"/>
          <w:szCs w:val="28"/>
        </w:rPr>
        <w:t>України</w:t>
      </w:r>
      <w:proofErr w:type="spellEnd"/>
      <w:r w:rsidRPr="00D14624">
        <w:rPr>
          <w:sz w:val="28"/>
          <w:szCs w:val="28"/>
        </w:rPr>
        <w:t xml:space="preserve">                 «Про </w:t>
      </w:r>
      <w:proofErr w:type="spellStart"/>
      <w:r w:rsidRPr="00D14624">
        <w:rPr>
          <w:sz w:val="28"/>
          <w:szCs w:val="28"/>
        </w:rPr>
        <w:t>фізичну</w:t>
      </w:r>
      <w:proofErr w:type="spellEnd"/>
      <w:r w:rsidRPr="00D14624">
        <w:rPr>
          <w:sz w:val="28"/>
          <w:szCs w:val="28"/>
        </w:rPr>
        <w:t xml:space="preserve"> культуру і спорт». Так, </w:t>
      </w:r>
      <w:proofErr w:type="spellStart"/>
      <w:r w:rsidRPr="00D14624">
        <w:rPr>
          <w:sz w:val="28"/>
          <w:szCs w:val="28"/>
        </w:rPr>
        <w:t>частина</w:t>
      </w:r>
      <w:proofErr w:type="spellEnd"/>
      <w:r w:rsidRPr="00D14624">
        <w:rPr>
          <w:sz w:val="28"/>
          <w:szCs w:val="28"/>
        </w:rPr>
        <w:t xml:space="preserve"> друга </w:t>
      </w:r>
      <w:proofErr w:type="spellStart"/>
      <w:r w:rsidRPr="00D14624">
        <w:rPr>
          <w:sz w:val="28"/>
          <w:szCs w:val="28"/>
        </w:rPr>
        <w:t>статті</w:t>
      </w:r>
      <w:proofErr w:type="spellEnd"/>
      <w:r w:rsidRPr="00D14624">
        <w:rPr>
          <w:sz w:val="28"/>
          <w:szCs w:val="28"/>
        </w:rPr>
        <w:t xml:space="preserve"> 42 </w:t>
      </w:r>
      <w:proofErr w:type="spellStart"/>
      <w:r w:rsidRPr="00D14624">
        <w:rPr>
          <w:sz w:val="28"/>
          <w:szCs w:val="28"/>
        </w:rPr>
        <w:t>цього</w:t>
      </w:r>
      <w:proofErr w:type="spellEnd"/>
      <w:r w:rsidRPr="00D14624">
        <w:rPr>
          <w:sz w:val="28"/>
          <w:szCs w:val="28"/>
        </w:rPr>
        <w:t xml:space="preserve"> Закону </w:t>
      </w:r>
      <w:proofErr w:type="spellStart"/>
      <w:r w:rsidRPr="00D14624">
        <w:rPr>
          <w:sz w:val="28"/>
          <w:szCs w:val="28"/>
        </w:rPr>
        <w:t>визначає</w:t>
      </w:r>
      <w:proofErr w:type="spellEnd"/>
      <w:r w:rsidRPr="00D14624">
        <w:rPr>
          <w:sz w:val="28"/>
          <w:szCs w:val="28"/>
        </w:rPr>
        <w:t xml:space="preserve">, </w:t>
      </w:r>
      <w:proofErr w:type="spellStart"/>
      <w:r w:rsidRPr="00D14624">
        <w:rPr>
          <w:sz w:val="28"/>
          <w:szCs w:val="28"/>
        </w:rPr>
        <w:t>що</w:t>
      </w:r>
      <w:proofErr w:type="spellEnd"/>
      <w:r w:rsidRPr="00D14624">
        <w:rPr>
          <w:sz w:val="28"/>
          <w:szCs w:val="28"/>
        </w:rPr>
        <w:t xml:space="preserve"> в </w:t>
      </w:r>
      <w:proofErr w:type="spellStart"/>
      <w:r w:rsidRPr="00D14624">
        <w:rPr>
          <w:sz w:val="28"/>
          <w:szCs w:val="28"/>
        </w:rPr>
        <w:t>Україні</w:t>
      </w:r>
      <w:proofErr w:type="spellEnd"/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sz w:val="28"/>
          <w:szCs w:val="28"/>
        </w:rPr>
        <w:t>присвоюються</w:t>
      </w:r>
      <w:proofErr w:type="spellEnd"/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i/>
          <w:sz w:val="28"/>
          <w:szCs w:val="28"/>
        </w:rPr>
        <w:t>спортивні</w:t>
      </w:r>
      <w:proofErr w:type="spellEnd"/>
      <w:r w:rsidRPr="00D14624">
        <w:rPr>
          <w:i/>
          <w:sz w:val="28"/>
          <w:szCs w:val="28"/>
        </w:rPr>
        <w:t xml:space="preserve"> </w:t>
      </w:r>
      <w:proofErr w:type="spellStart"/>
      <w:r w:rsidRPr="00D14624">
        <w:rPr>
          <w:i/>
          <w:sz w:val="28"/>
          <w:szCs w:val="28"/>
        </w:rPr>
        <w:t>звання</w:t>
      </w:r>
      <w:proofErr w:type="spellEnd"/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sz w:val="28"/>
          <w:szCs w:val="28"/>
        </w:rPr>
        <w:t>заслуженого</w:t>
      </w:r>
      <w:proofErr w:type="spellEnd"/>
      <w:r w:rsidRPr="00D14624">
        <w:rPr>
          <w:sz w:val="28"/>
          <w:szCs w:val="28"/>
        </w:rPr>
        <w:t xml:space="preserve"> тренера </w:t>
      </w:r>
      <w:proofErr w:type="spellStart"/>
      <w:r w:rsidRPr="00D14624">
        <w:rPr>
          <w:sz w:val="28"/>
          <w:szCs w:val="28"/>
        </w:rPr>
        <w:t>України</w:t>
      </w:r>
      <w:proofErr w:type="spellEnd"/>
      <w:r w:rsidRPr="00D14624">
        <w:rPr>
          <w:sz w:val="28"/>
          <w:szCs w:val="28"/>
        </w:rPr>
        <w:t xml:space="preserve">, </w:t>
      </w:r>
      <w:proofErr w:type="spellStart"/>
      <w:r w:rsidRPr="00D14624">
        <w:rPr>
          <w:sz w:val="28"/>
          <w:szCs w:val="28"/>
        </w:rPr>
        <w:t>заслуженого</w:t>
      </w:r>
      <w:proofErr w:type="spellEnd"/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sz w:val="28"/>
          <w:szCs w:val="28"/>
        </w:rPr>
        <w:t>майстра</w:t>
      </w:r>
      <w:proofErr w:type="spellEnd"/>
      <w:r w:rsidRPr="00D14624">
        <w:rPr>
          <w:sz w:val="28"/>
          <w:szCs w:val="28"/>
        </w:rPr>
        <w:t xml:space="preserve"> спорту </w:t>
      </w:r>
      <w:proofErr w:type="spellStart"/>
      <w:r w:rsidRPr="00D14624">
        <w:rPr>
          <w:sz w:val="28"/>
          <w:szCs w:val="28"/>
        </w:rPr>
        <w:t>України</w:t>
      </w:r>
      <w:proofErr w:type="spellEnd"/>
      <w:r w:rsidRPr="00D14624">
        <w:rPr>
          <w:sz w:val="28"/>
          <w:szCs w:val="28"/>
        </w:rPr>
        <w:t xml:space="preserve">, </w:t>
      </w:r>
      <w:proofErr w:type="spellStart"/>
      <w:r w:rsidRPr="00D14624">
        <w:rPr>
          <w:sz w:val="28"/>
          <w:szCs w:val="28"/>
        </w:rPr>
        <w:t>майстра</w:t>
      </w:r>
      <w:proofErr w:type="spellEnd"/>
      <w:r w:rsidRPr="00D14624">
        <w:rPr>
          <w:sz w:val="28"/>
          <w:szCs w:val="28"/>
        </w:rPr>
        <w:t xml:space="preserve"> спорту </w:t>
      </w:r>
      <w:proofErr w:type="spellStart"/>
      <w:r w:rsidRPr="00D14624">
        <w:rPr>
          <w:sz w:val="28"/>
          <w:szCs w:val="28"/>
        </w:rPr>
        <w:t>України</w:t>
      </w:r>
      <w:proofErr w:type="spellEnd"/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sz w:val="28"/>
          <w:szCs w:val="28"/>
        </w:rPr>
        <w:t>міжнародного</w:t>
      </w:r>
      <w:proofErr w:type="spellEnd"/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sz w:val="28"/>
          <w:szCs w:val="28"/>
        </w:rPr>
        <w:t>класу</w:t>
      </w:r>
      <w:proofErr w:type="spellEnd"/>
      <w:r w:rsidRPr="00D14624">
        <w:rPr>
          <w:sz w:val="28"/>
          <w:szCs w:val="28"/>
        </w:rPr>
        <w:t xml:space="preserve">, </w:t>
      </w:r>
      <w:proofErr w:type="spellStart"/>
      <w:r w:rsidRPr="00D14624">
        <w:rPr>
          <w:sz w:val="28"/>
          <w:szCs w:val="28"/>
        </w:rPr>
        <w:t>гросмейстера</w:t>
      </w:r>
      <w:proofErr w:type="spellEnd"/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sz w:val="28"/>
          <w:szCs w:val="28"/>
        </w:rPr>
        <w:t>України</w:t>
      </w:r>
      <w:proofErr w:type="spellEnd"/>
      <w:r w:rsidRPr="00D14624">
        <w:rPr>
          <w:sz w:val="28"/>
          <w:szCs w:val="28"/>
        </w:rPr>
        <w:t xml:space="preserve"> та </w:t>
      </w:r>
      <w:proofErr w:type="spellStart"/>
      <w:r w:rsidRPr="00D14624">
        <w:rPr>
          <w:sz w:val="28"/>
          <w:szCs w:val="28"/>
        </w:rPr>
        <w:t>майстра</w:t>
      </w:r>
      <w:proofErr w:type="spellEnd"/>
      <w:r w:rsidRPr="00D14624">
        <w:rPr>
          <w:sz w:val="28"/>
          <w:szCs w:val="28"/>
        </w:rPr>
        <w:t xml:space="preserve"> спорту </w:t>
      </w:r>
      <w:proofErr w:type="spellStart"/>
      <w:r w:rsidRPr="00D14624">
        <w:rPr>
          <w:sz w:val="28"/>
          <w:szCs w:val="28"/>
        </w:rPr>
        <w:t>України</w:t>
      </w:r>
      <w:proofErr w:type="spellEnd"/>
      <w:r w:rsidRPr="00D14624">
        <w:rPr>
          <w:sz w:val="28"/>
          <w:szCs w:val="28"/>
        </w:rPr>
        <w:t xml:space="preserve">. </w:t>
      </w:r>
      <w:r w:rsidRPr="00D14624">
        <w:rPr>
          <w:sz w:val="28"/>
          <w:szCs w:val="28"/>
          <w:lang w:val="uk-UA"/>
        </w:rPr>
        <w:t xml:space="preserve">Відповідно до  цього Закону  кандидат у майстри спорту України не є спортивним званням, а належить  до спортивних розрядів. </w:t>
      </w:r>
    </w:p>
    <w:p w:rsidR="00D14624" w:rsidRPr="00D14624" w:rsidRDefault="00D14624" w:rsidP="00D14624">
      <w:pPr>
        <w:ind w:firstLine="709"/>
        <w:rPr>
          <w:sz w:val="28"/>
          <w:szCs w:val="28"/>
        </w:rPr>
      </w:pPr>
      <w:r w:rsidRPr="00D14624">
        <w:rPr>
          <w:sz w:val="28"/>
          <w:szCs w:val="28"/>
        </w:rPr>
        <w:lastRenderedPageBreak/>
        <w:t xml:space="preserve"> Зазначене питання, на думку фахівців Головного науково-експертного управління, доцільно вирішувати на підзаконному рівні, зокрема, шляхом внесення відповідних змін до Умов прийому на навчання до закладів вищої освіти України. Так, приміром </w:t>
      </w:r>
      <w:r w:rsidR="004F3352">
        <w:rPr>
          <w:sz w:val="28"/>
          <w:szCs w:val="28"/>
        </w:rPr>
        <w:t>у</w:t>
      </w:r>
      <w:r w:rsidRPr="00D14624">
        <w:rPr>
          <w:sz w:val="28"/>
          <w:szCs w:val="28"/>
        </w:rPr>
        <w:t xml:space="preserve"> </w:t>
      </w:r>
      <w:proofErr w:type="spellStart"/>
      <w:r w:rsidRPr="00D14624">
        <w:rPr>
          <w:sz w:val="28"/>
          <w:szCs w:val="28"/>
        </w:rPr>
        <w:t>пп</w:t>
      </w:r>
      <w:proofErr w:type="spellEnd"/>
      <w:r w:rsidRPr="00D14624">
        <w:rPr>
          <w:sz w:val="28"/>
          <w:szCs w:val="28"/>
        </w:rPr>
        <w:t>. 1 п. 8 розділу VII «Конкурсний відбір</w:t>
      </w:r>
      <w:r w:rsidR="004F3352">
        <w:rPr>
          <w:sz w:val="28"/>
          <w:szCs w:val="28"/>
        </w:rPr>
        <w:t>,</w:t>
      </w:r>
      <w:r w:rsidRPr="00D14624">
        <w:rPr>
          <w:sz w:val="28"/>
          <w:szCs w:val="28"/>
        </w:rPr>
        <w:t xml:space="preserve"> його організація і проведення» Умов прийому навчання до закладів вищої освіти України передбачено, що при розрахунку конкурсного балу особам, які є членами збірних команд України, які брали участь у міжнародних олімпіадах (відповідно до наказів Міністерства освіти і науки України), Олімпійських, </w:t>
      </w:r>
      <w:proofErr w:type="spellStart"/>
      <w:r w:rsidRPr="00D14624">
        <w:rPr>
          <w:sz w:val="28"/>
          <w:szCs w:val="28"/>
        </w:rPr>
        <w:t>Паралімпійських</w:t>
      </w:r>
      <w:proofErr w:type="spellEnd"/>
      <w:r w:rsidRPr="00D14624">
        <w:rPr>
          <w:sz w:val="28"/>
          <w:szCs w:val="28"/>
        </w:rPr>
        <w:t xml:space="preserve"> і </w:t>
      </w:r>
      <w:proofErr w:type="spellStart"/>
      <w:r w:rsidRPr="00D14624">
        <w:rPr>
          <w:sz w:val="28"/>
          <w:szCs w:val="28"/>
        </w:rPr>
        <w:t>Дефлімпійських</w:t>
      </w:r>
      <w:proofErr w:type="spellEnd"/>
      <w:r w:rsidRPr="00D14624">
        <w:rPr>
          <w:sz w:val="28"/>
          <w:szCs w:val="28"/>
        </w:rPr>
        <w:t xml:space="preserve"> іграх (за поданням </w:t>
      </w:r>
      <w:proofErr w:type="spellStart"/>
      <w:r w:rsidRPr="00D14624">
        <w:rPr>
          <w:sz w:val="28"/>
          <w:szCs w:val="28"/>
        </w:rPr>
        <w:t>Мінмолодьспорту</w:t>
      </w:r>
      <w:proofErr w:type="spellEnd"/>
      <w:r w:rsidRPr="00D14624">
        <w:rPr>
          <w:sz w:val="28"/>
          <w:szCs w:val="28"/>
        </w:rPr>
        <w:t xml:space="preserve"> України), зараховуються оцінки по 200 балів з двох вступних випробувань за вибором вступника.</w:t>
      </w:r>
    </w:p>
    <w:p w:rsidR="00D14624" w:rsidRPr="00D14624" w:rsidRDefault="00D14624" w:rsidP="00D14624">
      <w:pPr>
        <w:ind w:firstLine="709"/>
        <w:rPr>
          <w:sz w:val="28"/>
          <w:szCs w:val="28"/>
        </w:rPr>
      </w:pPr>
      <w:r w:rsidRPr="00D14624">
        <w:rPr>
          <w:sz w:val="28"/>
          <w:szCs w:val="28"/>
        </w:rPr>
        <w:t xml:space="preserve"> Міністерство освіти і науки України не підтримує зазначений законопроект, оскільки його  положення  щодо позаконкурсного  вступу суперечать Конституції України та Закону України «Про вищу освіту». </w:t>
      </w:r>
    </w:p>
    <w:p w:rsidR="00D14624" w:rsidRDefault="00D14624" w:rsidP="00D14624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D14624">
        <w:rPr>
          <w:sz w:val="28"/>
          <w:szCs w:val="28"/>
          <w:lang w:val="uk-UA"/>
        </w:rPr>
        <w:t xml:space="preserve">      </w:t>
      </w:r>
      <w:r w:rsidRPr="00D14624">
        <w:rPr>
          <w:color w:val="000000" w:themeColor="text1"/>
          <w:sz w:val="28"/>
          <w:szCs w:val="28"/>
          <w:lang w:val="uk-UA"/>
        </w:rPr>
        <w:t xml:space="preserve">Крім того, статтею 62 Закону України «Про вищу освіту» визначено, що особи, які навчаються у закладах вищої освіти </w:t>
      </w:r>
      <w:r w:rsidRPr="00D14624">
        <w:rPr>
          <w:rFonts w:ascii="Arial" w:hAnsi="Arial" w:cs="Arial"/>
          <w:color w:val="000000" w:themeColor="text1"/>
          <w:sz w:val="28"/>
          <w:szCs w:val="28"/>
          <w:shd w:val="clear" w:color="auto" w:fill="FAFAFA"/>
        </w:rPr>
        <w:t xml:space="preserve"> </w:t>
      </w:r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за денною формою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навчання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 за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рахунок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коштів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 державного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або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місцевих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бюджетів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,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мають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 право на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отримання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r w:rsidRPr="00D14624">
        <w:rPr>
          <w:color w:val="000000" w:themeColor="text1"/>
          <w:sz w:val="28"/>
          <w:szCs w:val="28"/>
          <w:shd w:val="clear" w:color="auto" w:fill="FAFAFA"/>
          <w:lang w:val="uk-UA"/>
        </w:rPr>
        <w:t xml:space="preserve"> академічних та соціальних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стипендій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 у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встановленому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proofErr w:type="spellStart"/>
      <w:r w:rsidRPr="00D14624">
        <w:rPr>
          <w:color w:val="000000" w:themeColor="text1"/>
          <w:sz w:val="28"/>
          <w:szCs w:val="28"/>
          <w:shd w:val="clear" w:color="auto" w:fill="FAFAFA"/>
        </w:rPr>
        <w:t>законодавством</w:t>
      </w:r>
      <w:proofErr w:type="spellEnd"/>
      <w:r w:rsidRPr="00D14624">
        <w:rPr>
          <w:color w:val="000000" w:themeColor="text1"/>
          <w:sz w:val="28"/>
          <w:szCs w:val="28"/>
          <w:shd w:val="clear" w:color="auto" w:fill="FAFAFA"/>
        </w:rPr>
        <w:t xml:space="preserve"> порядку.</w:t>
      </w:r>
      <w:r w:rsidRPr="00D14624">
        <w:rPr>
          <w:color w:val="000000" w:themeColor="text1"/>
          <w:sz w:val="28"/>
          <w:szCs w:val="28"/>
          <w:shd w:val="clear" w:color="auto" w:fill="FAFAFA"/>
          <w:lang w:val="uk-UA"/>
        </w:rPr>
        <w:t xml:space="preserve"> </w:t>
      </w:r>
      <w:r w:rsidRPr="00D14624">
        <w:rPr>
          <w:color w:val="000000" w:themeColor="text1"/>
          <w:sz w:val="28"/>
          <w:szCs w:val="28"/>
          <w:lang w:val="uk-UA"/>
        </w:rPr>
        <w:t>Студенти (курсанти) закладу вищої освіти з числа дітей-сиріт та дітей, позбавлених батьківського піклування, а також студенти (курсанти) закладу вищої освіти, які в період навчання у віці від 18 до 23 років залишилися без батьків, мають гарантоване право на отримання соціальної стипендії, у тому числі у разі отримання академічної стипендії.</w:t>
      </w:r>
    </w:p>
    <w:p w:rsidR="00D14624" w:rsidRPr="00D14624" w:rsidRDefault="00D14624" w:rsidP="00D14624">
      <w:pPr>
        <w:ind w:firstLine="709"/>
        <w:rPr>
          <w:color w:val="000000" w:themeColor="text1"/>
          <w:sz w:val="28"/>
          <w:szCs w:val="28"/>
        </w:rPr>
      </w:pPr>
      <w:r>
        <w:rPr>
          <w:sz w:val="28"/>
          <w:szCs w:val="28"/>
          <w:shd w:val="clear" w:color="auto" w:fill="FFFFFF"/>
        </w:rPr>
        <w:t>Національна академія педагогічних наук України  також не підтримує   зазначений законопроект.</w:t>
      </w:r>
    </w:p>
    <w:p w:rsidR="00D14624" w:rsidRPr="00D14624" w:rsidRDefault="00D14624" w:rsidP="00D14624">
      <w:pPr>
        <w:ind w:firstLine="709"/>
        <w:rPr>
          <w:rFonts w:eastAsia="Times New Roman"/>
          <w:sz w:val="28"/>
          <w:szCs w:val="28"/>
          <w:lang w:eastAsia="ru-RU"/>
        </w:rPr>
      </w:pPr>
      <w:r w:rsidRPr="00D14624">
        <w:rPr>
          <w:rFonts w:eastAsia="Times New Roman"/>
          <w:sz w:val="28"/>
          <w:szCs w:val="28"/>
          <w:lang w:eastAsia="ru-RU"/>
        </w:rPr>
        <w:t xml:space="preserve">Відповідно до висновку Комітету з питань бюджету (№ 04-13/8-208 (27331) від 8.02.2018р.) запропоновані законодавчі ініціативи потребуватимуть додаткових видатків  з  державного та місцевих бюджетів. </w:t>
      </w:r>
    </w:p>
    <w:p w:rsidR="002D65A9" w:rsidRDefault="002D65A9" w:rsidP="002D65A9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A44BEE">
        <w:rPr>
          <w:bCs/>
          <w:sz w:val="28"/>
          <w:szCs w:val="28"/>
        </w:rPr>
        <w:t>При обговоренні законопроекту народні депутати України - члени Комітету з питань науки і освіти</w:t>
      </w:r>
      <w:r>
        <w:rPr>
          <w:bCs/>
          <w:sz w:val="28"/>
          <w:szCs w:val="28"/>
        </w:rPr>
        <w:t>, враховуючи  висновки Головного науково-експертного управління, Міністерства освіти і науки України та Національної академії педагогічних наук України,</w:t>
      </w:r>
      <w:r w:rsidRPr="00A44BEE">
        <w:rPr>
          <w:bCs/>
          <w:sz w:val="28"/>
          <w:szCs w:val="28"/>
        </w:rPr>
        <w:t xml:space="preserve"> дійшли згоди запропонувати Верховній Раді України</w:t>
      </w:r>
      <w:r w:rsidRPr="00E60102">
        <w:rPr>
          <w:sz w:val="28"/>
          <w:szCs w:val="28"/>
        </w:rPr>
        <w:t xml:space="preserve"> </w:t>
      </w:r>
      <w:r w:rsidR="00D14624">
        <w:rPr>
          <w:sz w:val="28"/>
          <w:szCs w:val="28"/>
        </w:rPr>
        <w:t>відхилити цей законопроект</w:t>
      </w:r>
      <w:r>
        <w:rPr>
          <w:sz w:val="28"/>
          <w:szCs w:val="28"/>
        </w:rPr>
        <w:t xml:space="preserve">. </w:t>
      </w:r>
    </w:p>
    <w:p w:rsidR="002D65A9" w:rsidRDefault="002D65A9" w:rsidP="002D65A9">
      <w:pPr>
        <w:ind w:firstLine="0"/>
        <w:rPr>
          <w:sz w:val="28"/>
          <w:szCs w:val="28"/>
        </w:rPr>
      </w:pPr>
      <w:r w:rsidRPr="00A44BEE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</w:t>
      </w:r>
      <w:r w:rsidRPr="00A44BEE">
        <w:rPr>
          <w:sz w:val="28"/>
          <w:szCs w:val="28"/>
        </w:rPr>
        <w:t xml:space="preserve">Співдоповідачем  на  пленарному засіданні Верховної Ради України з цього питання  визначено  </w:t>
      </w:r>
      <w:r>
        <w:rPr>
          <w:sz w:val="28"/>
          <w:szCs w:val="28"/>
        </w:rPr>
        <w:t>народного депутата України, Першого заступника Голови</w:t>
      </w:r>
      <w:r w:rsidRPr="00A44BEE">
        <w:rPr>
          <w:sz w:val="28"/>
          <w:szCs w:val="28"/>
        </w:rPr>
        <w:t xml:space="preserve"> Комітету </w:t>
      </w:r>
      <w:r>
        <w:rPr>
          <w:sz w:val="28"/>
          <w:szCs w:val="28"/>
        </w:rPr>
        <w:t xml:space="preserve">з питань науки і освіти </w:t>
      </w:r>
      <w:proofErr w:type="spellStart"/>
      <w:r>
        <w:rPr>
          <w:sz w:val="28"/>
          <w:szCs w:val="28"/>
        </w:rPr>
        <w:t>О.В.Співаковського</w:t>
      </w:r>
      <w:proofErr w:type="spellEnd"/>
      <w:r>
        <w:rPr>
          <w:sz w:val="28"/>
          <w:szCs w:val="28"/>
        </w:rPr>
        <w:t>.</w:t>
      </w:r>
    </w:p>
    <w:p w:rsidR="002D65A9" w:rsidRPr="00A44BEE" w:rsidRDefault="002D65A9" w:rsidP="002D65A9">
      <w:pPr>
        <w:ind w:firstLine="0"/>
        <w:rPr>
          <w:szCs w:val="28"/>
        </w:rPr>
      </w:pPr>
    </w:p>
    <w:p w:rsidR="002D65A9" w:rsidRPr="002D65A9" w:rsidRDefault="002D65A9" w:rsidP="002D65A9">
      <w:pPr>
        <w:pStyle w:val="a3"/>
        <w:rPr>
          <w:b/>
          <w:szCs w:val="28"/>
        </w:rPr>
      </w:pPr>
      <w:r>
        <w:rPr>
          <w:b/>
          <w:szCs w:val="28"/>
        </w:rPr>
        <w:t xml:space="preserve">        </w:t>
      </w:r>
      <w:r w:rsidRPr="002D65A9">
        <w:rPr>
          <w:b/>
          <w:szCs w:val="28"/>
        </w:rPr>
        <w:t>Перший заступник</w:t>
      </w:r>
    </w:p>
    <w:p w:rsidR="00E27220" w:rsidRPr="002D65A9" w:rsidRDefault="002D65A9" w:rsidP="002D65A9">
      <w:pPr>
        <w:rPr>
          <w:sz w:val="28"/>
          <w:szCs w:val="28"/>
        </w:rPr>
      </w:pPr>
      <w:r w:rsidRPr="002D65A9">
        <w:rPr>
          <w:b/>
          <w:sz w:val="28"/>
          <w:szCs w:val="28"/>
        </w:rPr>
        <w:t>Голови</w:t>
      </w:r>
      <w:r>
        <w:rPr>
          <w:b/>
          <w:sz w:val="28"/>
          <w:szCs w:val="28"/>
        </w:rPr>
        <w:t xml:space="preserve"> </w:t>
      </w:r>
      <w:r w:rsidRPr="002D65A9">
        <w:rPr>
          <w:b/>
          <w:sz w:val="28"/>
          <w:szCs w:val="28"/>
        </w:rPr>
        <w:t xml:space="preserve">Комітету                                                                    </w:t>
      </w:r>
      <w:proofErr w:type="spellStart"/>
      <w:r w:rsidRPr="002D65A9">
        <w:rPr>
          <w:b/>
          <w:sz w:val="28"/>
          <w:szCs w:val="28"/>
        </w:rPr>
        <w:t>О.В.Співаковський</w:t>
      </w:r>
      <w:proofErr w:type="spellEnd"/>
    </w:p>
    <w:sectPr w:rsidR="00E27220" w:rsidRPr="002D65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A9"/>
    <w:rsid w:val="00260B7C"/>
    <w:rsid w:val="002D65A9"/>
    <w:rsid w:val="004F3352"/>
    <w:rsid w:val="0065702C"/>
    <w:rsid w:val="007B51FE"/>
    <w:rsid w:val="008C3803"/>
    <w:rsid w:val="00B97ACA"/>
    <w:rsid w:val="00D14624"/>
    <w:rsid w:val="00E2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3D0E"/>
  <w15:chartTrackingRefBased/>
  <w15:docId w15:val="{7A8C6276-E25C-4072-8B3C-82B9075AD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5A9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lang w:eastAsia="uk-UA"/>
    </w:rPr>
  </w:style>
  <w:style w:type="paragraph" w:styleId="1">
    <w:name w:val="heading 1"/>
    <w:basedOn w:val="a"/>
    <w:next w:val="a"/>
    <w:link w:val="10"/>
    <w:qFormat/>
    <w:rsid w:val="002D65A9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65A9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2D65A9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2D65A9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Iauiue">
    <w:name w:val="Iau?iue"/>
    <w:rsid w:val="002D65A9"/>
    <w:pPr>
      <w:spacing w:after="0" w:line="240" w:lineRule="auto"/>
      <w:ind w:firstLine="720"/>
    </w:pPr>
    <w:rPr>
      <w:rFonts w:ascii="Times New Roman" w:eastAsia="Calibri" w:hAnsi="Times New Roman" w:cs="Times New Roman"/>
      <w:sz w:val="28"/>
      <w:szCs w:val="20"/>
      <w:lang w:val="ru-RU" w:eastAsia="ru-RU"/>
    </w:rPr>
  </w:style>
  <w:style w:type="paragraph" w:customStyle="1" w:styleId="rvps2">
    <w:name w:val="rvps2"/>
    <w:basedOn w:val="a"/>
    <w:rsid w:val="00D14624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65702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5702C"/>
    <w:rPr>
      <w:rFonts w:ascii="Segoe UI" w:eastAsia="Calibri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3290</Words>
  <Characters>1876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2</cp:revision>
  <cp:lastPrinted>2018-11-08T08:15:00Z</cp:lastPrinted>
  <dcterms:created xsi:type="dcterms:W3CDTF">2018-11-06T10:44:00Z</dcterms:created>
  <dcterms:modified xsi:type="dcterms:W3CDTF">2018-11-08T08:16:00Z</dcterms:modified>
</cp:coreProperties>
</file>