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FA9" w:rsidRPr="00C640A7" w:rsidRDefault="00110FA9" w:rsidP="00110FA9">
      <w:pPr>
        <w:ind w:right="-2"/>
        <w:jc w:val="center"/>
        <w:rPr>
          <w:b/>
          <w:sz w:val="48"/>
          <w:szCs w:val="48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2828925</wp:posOffset>
            </wp:positionH>
            <wp:positionV relativeFrom="paragraph">
              <wp:posOffset>0</wp:posOffset>
            </wp:positionV>
            <wp:extent cx="581025" cy="800100"/>
            <wp:effectExtent l="0" t="0" r="9525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40A7">
        <w:rPr>
          <w:rFonts w:ascii="Academy" w:hAnsi="Academy"/>
          <w:b/>
          <w:sz w:val="48"/>
          <w:szCs w:val="48"/>
        </w:rPr>
        <w:br w:type="textWrapping" w:clear="all"/>
      </w:r>
      <w:r w:rsidRPr="00C640A7">
        <w:rPr>
          <w:b/>
          <w:sz w:val="48"/>
          <w:szCs w:val="48"/>
        </w:rPr>
        <w:t>НАРОДНИЙ ДЕПУТАТ УКРАЇНИ</w:t>
      </w:r>
    </w:p>
    <w:p w:rsidR="00110FA9" w:rsidRPr="00F7616A" w:rsidRDefault="00110FA9" w:rsidP="00110FA9">
      <w:pPr>
        <w:jc w:val="center"/>
        <w:rPr>
          <w:lang w:val="uk-UA"/>
        </w:rPr>
      </w:pPr>
      <w:r w:rsidRPr="00C640A7">
        <w:rPr>
          <w:lang w:val="uk-UA"/>
        </w:rPr>
        <w:t xml:space="preserve">Україна, </w:t>
      </w:r>
      <w:smartTag w:uri="urn:schemas-microsoft-com:office:smarttags" w:element="metricconverter">
        <w:smartTagPr>
          <w:attr w:name="ProductID" w:val="01008, м"/>
        </w:smartTagPr>
        <w:r w:rsidRPr="00C640A7">
          <w:rPr>
            <w:lang w:val="uk-UA"/>
          </w:rPr>
          <w:t>01008, м</w:t>
        </w:r>
      </w:smartTag>
      <w:r w:rsidRPr="00C640A7">
        <w:rPr>
          <w:lang w:val="uk-UA"/>
        </w:rPr>
        <w:t xml:space="preserve">. Київ, вул.Грушевського,5, </w:t>
      </w:r>
      <w:proofErr w:type="spellStart"/>
      <w:r w:rsidRPr="00C640A7">
        <w:rPr>
          <w:lang w:val="uk-UA"/>
        </w:rPr>
        <w:t>тел</w:t>
      </w:r>
      <w:proofErr w:type="spellEnd"/>
      <w:r w:rsidRPr="00C640A7">
        <w:rPr>
          <w:lang w:val="uk-UA"/>
        </w:rPr>
        <w:t xml:space="preserve">.: </w:t>
      </w:r>
      <w:r>
        <w:rPr>
          <w:lang w:val="uk-UA"/>
        </w:rPr>
        <w:t>+38 0966907943</w:t>
      </w:r>
    </w:p>
    <w:p w:rsidR="00110FA9" w:rsidRPr="001F49BE" w:rsidRDefault="00110FA9" w:rsidP="00110FA9">
      <w:pPr>
        <w:jc w:val="center"/>
        <w:rPr>
          <w:sz w:val="16"/>
          <w:szCs w:val="16"/>
        </w:rPr>
      </w:pPr>
    </w:p>
    <w:tbl>
      <w:tblPr>
        <w:tblW w:w="10201" w:type="dxa"/>
        <w:tblInd w:w="-108" w:type="dxa"/>
        <w:tblBorders>
          <w:top w:val="doub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51"/>
        <w:gridCol w:w="1910"/>
        <w:gridCol w:w="4361"/>
        <w:gridCol w:w="379"/>
      </w:tblGrid>
      <w:tr w:rsidR="00110FA9" w:rsidRPr="00C640A7" w:rsidTr="00CF1BED">
        <w:trPr>
          <w:trHeight w:val="569"/>
        </w:trPr>
        <w:tc>
          <w:tcPr>
            <w:tcW w:w="3551" w:type="dxa"/>
          </w:tcPr>
          <w:p w:rsidR="00110FA9" w:rsidRPr="00B91002" w:rsidRDefault="00110FA9" w:rsidP="00AC02B5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uk-UA"/>
              </w:rPr>
              <w:t xml:space="preserve">№ </w:t>
            </w:r>
            <w:r w:rsidR="00AC02B5">
              <w:rPr>
                <w:sz w:val="28"/>
                <w:szCs w:val="28"/>
                <w:lang w:val="uk-UA"/>
              </w:rPr>
              <w:t>01-12/17</w:t>
            </w:r>
          </w:p>
        </w:tc>
        <w:tc>
          <w:tcPr>
            <w:tcW w:w="6650" w:type="dxa"/>
            <w:gridSpan w:val="3"/>
          </w:tcPr>
          <w:p w:rsidR="00110FA9" w:rsidRPr="00C640A7" w:rsidRDefault="00110FA9" w:rsidP="00CF1BED">
            <w:pPr>
              <w:pStyle w:val="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 w:rsidRPr="00C640A7">
              <w:rPr>
                <w:rFonts w:ascii="Times New Roman" w:hAnsi="Times New Roman"/>
                <w:sz w:val="28"/>
                <w:szCs w:val="28"/>
              </w:rPr>
              <w:t>від “</w:t>
            </w:r>
            <w:r w:rsidR="00AC02B5">
              <w:rPr>
                <w:rFonts w:ascii="Times New Roman" w:hAnsi="Times New Roman"/>
                <w:sz w:val="28"/>
                <w:szCs w:val="28"/>
              </w:rPr>
              <w:t>04</w:t>
            </w:r>
            <w:r w:rsidRPr="00C640A7">
              <w:rPr>
                <w:rFonts w:ascii="Times New Roman" w:hAnsi="Times New Roman"/>
                <w:sz w:val="28"/>
                <w:szCs w:val="28"/>
              </w:rPr>
              <w:t xml:space="preserve">” </w:t>
            </w:r>
            <w:r w:rsidR="00AC02B5">
              <w:rPr>
                <w:rFonts w:ascii="Times New Roman" w:hAnsi="Times New Roman"/>
                <w:sz w:val="28"/>
                <w:szCs w:val="28"/>
              </w:rPr>
              <w:t>грудня</w:t>
            </w:r>
            <w:r w:rsidRPr="00C640A7">
              <w:rPr>
                <w:rFonts w:ascii="Times New Roman" w:hAnsi="Times New Roman"/>
                <w:sz w:val="28"/>
                <w:szCs w:val="28"/>
              </w:rPr>
              <w:t xml:space="preserve"> 20</w:t>
            </w:r>
            <w:r w:rsidRPr="00C640A7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C640A7">
              <w:rPr>
                <w:rFonts w:ascii="Times New Roman" w:hAnsi="Times New Roman"/>
                <w:sz w:val="28"/>
                <w:szCs w:val="28"/>
              </w:rPr>
              <w:t xml:space="preserve"> року</w:t>
            </w:r>
          </w:p>
          <w:p w:rsidR="00110FA9" w:rsidRPr="00C640A7" w:rsidRDefault="00110FA9" w:rsidP="00CF1BED">
            <w:pPr>
              <w:jc w:val="right"/>
              <w:rPr>
                <w:sz w:val="28"/>
                <w:szCs w:val="28"/>
              </w:rPr>
            </w:pPr>
          </w:p>
        </w:tc>
      </w:tr>
      <w:tr w:rsidR="00110FA9" w:rsidRPr="00A738CA" w:rsidTr="00CF1BED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gridBefore w:val="2"/>
          <w:gridAfter w:val="1"/>
          <w:wBefore w:w="5461" w:type="dxa"/>
          <w:wAfter w:w="379" w:type="dxa"/>
        </w:trPr>
        <w:tc>
          <w:tcPr>
            <w:tcW w:w="4361" w:type="dxa"/>
            <w:shd w:val="clear" w:color="auto" w:fill="auto"/>
          </w:tcPr>
          <w:p w:rsidR="00110FA9" w:rsidRPr="00A738CA" w:rsidRDefault="00110FA9" w:rsidP="00AC02B5">
            <w:pPr>
              <w:rPr>
                <w:sz w:val="28"/>
                <w:szCs w:val="28"/>
                <w:lang w:val="uk-UA"/>
              </w:rPr>
            </w:pPr>
          </w:p>
        </w:tc>
      </w:tr>
    </w:tbl>
    <w:p w:rsidR="00AC02B5" w:rsidRPr="006139EB" w:rsidRDefault="00AC02B5" w:rsidP="00AC02B5">
      <w:pPr>
        <w:pStyle w:val="21"/>
        <w:spacing w:after="0" w:line="240" w:lineRule="auto"/>
        <w:ind w:left="5940"/>
        <w:rPr>
          <w:color w:val="000000"/>
          <w:sz w:val="28"/>
          <w:szCs w:val="28"/>
          <w:lang w:val="uk-UA"/>
        </w:rPr>
      </w:pPr>
      <w:r w:rsidRPr="006139EB">
        <w:rPr>
          <w:sz w:val="28"/>
          <w:szCs w:val="28"/>
          <w:lang w:val="uk-UA"/>
        </w:rPr>
        <w:t xml:space="preserve">Верховна Рада України </w:t>
      </w:r>
    </w:p>
    <w:p w:rsidR="00AC02B5" w:rsidRPr="006139EB" w:rsidRDefault="00AC02B5" w:rsidP="00AC02B5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  <w:lang w:val="uk-UA"/>
        </w:rPr>
      </w:pPr>
    </w:p>
    <w:p w:rsidR="00AC02B5" w:rsidRPr="00970D66" w:rsidRDefault="00AC02B5" w:rsidP="00AC02B5">
      <w:pPr>
        <w:ind w:firstLine="708"/>
        <w:jc w:val="both"/>
        <w:rPr>
          <w:sz w:val="28"/>
          <w:szCs w:val="28"/>
        </w:rPr>
      </w:pPr>
      <w:r w:rsidRPr="006139EB">
        <w:rPr>
          <w:spacing w:val="-3"/>
          <w:sz w:val="28"/>
          <w:szCs w:val="28"/>
          <w:lang w:val="uk-UA"/>
        </w:rPr>
        <w:t xml:space="preserve">В порядку законодавчої ініціативи відповідно до статті 93 Конституції </w:t>
      </w:r>
      <w:r w:rsidRPr="006139EB">
        <w:rPr>
          <w:sz w:val="28"/>
          <w:szCs w:val="28"/>
          <w:lang w:val="uk-UA"/>
        </w:rPr>
        <w:t xml:space="preserve">України </w:t>
      </w:r>
      <w:proofErr w:type="spellStart"/>
      <w:r w:rsidRPr="006139EB">
        <w:rPr>
          <w:sz w:val="28"/>
          <w:szCs w:val="28"/>
          <w:lang w:val="uk-UA"/>
        </w:rPr>
        <w:t>вно</w:t>
      </w:r>
      <w:r>
        <w:rPr>
          <w:sz w:val="28"/>
          <w:szCs w:val="28"/>
          <w:lang w:val="uk-UA"/>
        </w:rPr>
        <w:t>шу</w:t>
      </w:r>
      <w:proofErr w:type="spellEnd"/>
      <w:r w:rsidRPr="006139EB">
        <w:rPr>
          <w:sz w:val="28"/>
          <w:szCs w:val="28"/>
          <w:lang w:val="uk-UA"/>
        </w:rPr>
        <w:t xml:space="preserve"> на розгляд Верховної Ради України проект Закону України </w:t>
      </w:r>
      <w:r w:rsidRPr="00AC02B5">
        <w:rPr>
          <w:sz w:val="28"/>
          <w:szCs w:val="28"/>
          <w:lang w:val="uk-UA"/>
        </w:rPr>
        <w:t>«Про внесення змін до Закону України «</w:t>
      </w:r>
      <w:r w:rsidRPr="00AC02B5">
        <w:rPr>
          <w:sz w:val="28"/>
          <w:szCs w:val="28"/>
          <w:lang w:val="uk-UA" w:eastAsia="uk-UA"/>
        </w:rPr>
        <w:t>Про джерела фінансування дорожнього господарства України</w:t>
      </w:r>
      <w:r w:rsidRPr="00AC02B5">
        <w:rPr>
          <w:sz w:val="28"/>
          <w:szCs w:val="28"/>
          <w:lang w:val="uk-UA"/>
        </w:rPr>
        <w:t>».</w:t>
      </w:r>
    </w:p>
    <w:p w:rsidR="00AC02B5" w:rsidRPr="006139EB" w:rsidRDefault="00AC02B5" w:rsidP="00AC02B5">
      <w:pPr>
        <w:pStyle w:val="HTM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139EB">
        <w:rPr>
          <w:rFonts w:ascii="Times New Roman" w:hAnsi="Times New Roman" w:cs="Times New Roman"/>
          <w:sz w:val="28"/>
          <w:szCs w:val="28"/>
        </w:rPr>
        <w:t>Доповідачем законопроекту на пленарному засіданні Верховної Ради України про</w:t>
      </w:r>
      <w:r>
        <w:rPr>
          <w:rFonts w:ascii="Times New Roman" w:hAnsi="Times New Roman" w:cs="Times New Roman"/>
          <w:sz w:val="28"/>
          <w:szCs w:val="28"/>
        </w:rPr>
        <w:t>шу</w:t>
      </w:r>
      <w:r w:rsidRPr="006139EB">
        <w:rPr>
          <w:rFonts w:ascii="Times New Roman" w:hAnsi="Times New Roman" w:cs="Times New Roman"/>
          <w:sz w:val="28"/>
          <w:szCs w:val="28"/>
        </w:rPr>
        <w:t xml:space="preserve"> визначити народного депутата України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Білоцерковця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Дмитра Олександровича.</w:t>
      </w:r>
    </w:p>
    <w:p w:rsidR="00AC02B5" w:rsidRPr="006139EB" w:rsidRDefault="00AC02B5" w:rsidP="00AC02B5">
      <w:pPr>
        <w:ind w:firstLine="720"/>
        <w:jc w:val="both"/>
        <w:rPr>
          <w:color w:val="000000"/>
          <w:spacing w:val="-4"/>
          <w:sz w:val="28"/>
          <w:szCs w:val="28"/>
          <w:lang w:val="uk-UA"/>
        </w:rPr>
      </w:pPr>
    </w:p>
    <w:p w:rsidR="00AC02B5" w:rsidRPr="006139EB" w:rsidRDefault="00AC02B5" w:rsidP="00AC02B5">
      <w:pPr>
        <w:ind w:firstLine="720"/>
        <w:jc w:val="both"/>
        <w:rPr>
          <w:sz w:val="28"/>
          <w:szCs w:val="28"/>
          <w:lang w:val="uk-UA"/>
        </w:rPr>
      </w:pPr>
      <w:r w:rsidRPr="006139EB">
        <w:rPr>
          <w:sz w:val="28"/>
          <w:szCs w:val="28"/>
          <w:lang w:val="uk-UA"/>
        </w:rPr>
        <w:t>Додатки:</w:t>
      </w:r>
    </w:p>
    <w:p w:rsidR="00AC02B5" w:rsidRPr="006139EB" w:rsidRDefault="00AC02B5" w:rsidP="00AC02B5">
      <w:pPr>
        <w:ind w:firstLine="720"/>
        <w:jc w:val="both"/>
        <w:rPr>
          <w:sz w:val="28"/>
          <w:szCs w:val="28"/>
          <w:lang w:val="uk-UA"/>
        </w:rPr>
      </w:pPr>
    </w:p>
    <w:p w:rsidR="00AC02B5" w:rsidRPr="006139EB" w:rsidRDefault="00AC02B5" w:rsidP="00AC02B5">
      <w:pPr>
        <w:numPr>
          <w:ilvl w:val="0"/>
          <w:numId w:val="1"/>
        </w:numPr>
        <w:tabs>
          <w:tab w:val="clear" w:pos="784"/>
          <w:tab w:val="num" w:pos="1080"/>
        </w:tabs>
        <w:ind w:left="1080"/>
        <w:jc w:val="both"/>
        <w:rPr>
          <w:color w:val="000000"/>
          <w:sz w:val="28"/>
          <w:szCs w:val="28"/>
          <w:lang w:val="uk-UA"/>
        </w:rPr>
      </w:pPr>
      <w:r w:rsidRPr="006139EB">
        <w:rPr>
          <w:sz w:val="28"/>
          <w:szCs w:val="28"/>
          <w:lang w:val="uk-UA"/>
        </w:rPr>
        <w:t xml:space="preserve">Проект Закону на </w:t>
      </w:r>
      <w:r w:rsidR="00B73B34">
        <w:rPr>
          <w:sz w:val="28"/>
          <w:szCs w:val="28"/>
          <w:lang w:val="en-US"/>
        </w:rPr>
        <w:t>3</w:t>
      </w:r>
      <w:r w:rsidRPr="006139EB">
        <w:rPr>
          <w:sz w:val="28"/>
          <w:szCs w:val="28"/>
          <w:lang w:val="uk-UA"/>
        </w:rPr>
        <w:t xml:space="preserve"> </w:t>
      </w:r>
      <w:proofErr w:type="spellStart"/>
      <w:r w:rsidRPr="006139EB">
        <w:rPr>
          <w:spacing w:val="5"/>
          <w:sz w:val="28"/>
          <w:szCs w:val="28"/>
          <w:lang w:val="uk-UA"/>
        </w:rPr>
        <w:t>арк</w:t>
      </w:r>
      <w:proofErr w:type="spellEnd"/>
      <w:r w:rsidRPr="006139EB">
        <w:rPr>
          <w:spacing w:val="5"/>
          <w:sz w:val="28"/>
          <w:szCs w:val="28"/>
          <w:lang w:val="uk-UA"/>
        </w:rPr>
        <w:t>.;</w:t>
      </w:r>
    </w:p>
    <w:p w:rsidR="00AC02B5" w:rsidRPr="006139EB" w:rsidRDefault="00AC02B5" w:rsidP="00AC02B5">
      <w:pPr>
        <w:numPr>
          <w:ilvl w:val="0"/>
          <w:numId w:val="1"/>
        </w:numPr>
        <w:tabs>
          <w:tab w:val="clear" w:pos="784"/>
          <w:tab w:val="num" w:pos="1080"/>
        </w:tabs>
        <w:ind w:left="1080"/>
        <w:jc w:val="both"/>
        <w:rPr>
          <w:sz w:val="28"/>
          <w:szCs w:val="28"/>
          <w:lang w:val="uk-UA"/>
        </w:rPr>
      </w:pPr>
      <w:r w:rsidRPr="006139EB">
        <w:rPr>
          <w:rStyle w:val="a3"/>
          <w:szCs w:val="28"/>
          <w:lang w:val="uk-UA"/>
        </w:rPr>
        <w:t xml:space="preserve">Пояснювальна записка </w:t>
      </w:r>
      <w:r w:rsidRPr="006139EB">
        <w:rPr>
          <w:sz w:val="28"/>
          <w:szCs w:val="28"/>
          <w:lang w:val="uk-UA"/>
        </w:rPr>
        <w:t xml:space="preserve">на </w:t>
      </w:r>
      <w:r w:rsidR="00970D66">
        <w:rPr>
          <w:sz w:val="28"/>
          <w:szCs w:val="28"/>
          <w:lang w:val="en-US"/>
        </w:rPr>
        <w:t>2</w:t>
      </w:r>
      <w:r w:rsidRPr="006139EB">
        <w:rPr>
          <w:sz w:val="28"/>
          <w:szCs w:val="28"/>
          <w:lang w:val="uk-UA"/>
        </w:rPr>
        <w:t xml:space="preserve"> </w:t>
      </w:r>
      <w:proofErr w:type="spellStart"/>
      <w:r w:rsidRPr="006139EB">
        <w:rPr>
          <w:sz w:val="28"/>
          <w:szCs w:val="28"/>
          <w:lang w:val="uk-UA"/>
        </w:rPr>
        <w:t>арк</w:t>
      </w:r>
      <w:proofErr w:type="spellEnd"/>
      <w:r w:rsidRPr="006139EB">
        <w:rPr>
          <w:sz w:val="28"/>
          <w:szCs w:val="28"/>
          <w:lang w:val="uk-UA"/>
        </w:rPr>
        <w:t>.;</w:t>
      </w:r>
    </w:p>
    <w:p w:rsidR="00AC02B5" w:rsidRPr="006139EB" w:rsidRDefault="00AC02B5" w:rsidP="00AC02B5">
      <w:pPr>
        <w:numPr>
          <w:ilvl w:val="0"/>
          <w:numId w:val="1"/>
        </w:numPr>
        <w:tabs>
          <w:tab w:val="clear" w:pos="784"/>
          <w:tab w:val="num" w:pos="1080"/>
        </w:tabs>
        <w:ind w:left="1080"/>
        <w:jc w:val="both"/>
        <w:rPr>
          <w:sz w:val="28"/>
          <w:szCs w:val="28"/>
          <w:lang w:val="uk-UA"/>
        </w:rPr>
      </w:pPr>
      <w:r w:rsidRPr="006139EB">
        <w:rPr>
          <w:sz w:val="28"/>
          <w:szCs w:val="28"/>
          <w:lang w:val="uk-UA"/>
        </w:rPr>
        <w:t xml:space="preserve">Порівняльна таблиця на </w:t>
      </w:r>
      <w:r w:rsidR="00B73B34">
        <w:rPr>
          <w:sz w:val="28"/>
          <w:szCs w:val="28"/>
          <w:lang w:val="en-US"/>
        </w:rPr>
        <w:t>6</w:t>
      </w:r>
      <w:bookmarkStart w:id="0" w:name="_GoBack"/>
      <w:bookmarkEnd w:id="0"/>
      <w:r w:rsidRPr="006139EB">
        <w:rPr>
          <w:sz w:val="28"/>
          <w:szCs w:val="28"/>
          <w:lang w:val="uk-UA"/>
        </w:rPr>
        <w:t xml:space="preserve"> </w:t>
      </w:r>
      <w:proofErr w:type="spellStart"/>
      <w:r w:rsidRPr="006139EB">
        <w:rPr>
          <w:sz w:val="28"/>
          <w:szCs w:val="28"/>
          <w:lang w:val="uk-UA"/>
        </w:rPr>
        <w:t>арк</w:t>
      </w:r>
      <w:proofErr w:type="spellEnd"/>
      <w:r w:rsidRPr="006139EB">
        <w:rPr>
          <w:sz w:val="28"/>
          <w:szCs w:val="28"/>
          <w:lang w:val="uk-UA"/>
        </w:rPr>
        <w:t>.;</w:t>
      </w:r>
    </w:p>
    <w:p w:rsidR="00AC02B5" w:rsidRPr="006139EB" w:rsidRDefault="00AC02B5" w:rsidP="00AC02B5">
      <w:pPr>
        <w:numPr>
          <w:ilvl w:val="0"/>
          <w:numId w:val="1"/>
        </w:numPr>
        <w:tabs>
          <w:tab w:val="clear" w:pos="784"/>
          <w:tab w:val="num" w:pos="1080"/>
        </w:tabs>
        <w:ind w:left="1080"/>
        <w:jc w:val="both"/>
        <w:rPr>
          <w:sz w:val="28"/>
          <w:szCs w:val="28"/>
          <w:lang w:val="uk-UA"/>
        </w:rPr>
      </w:pPr>
      <w:r w:rsidRPr="006139EB">
        <w:rPr>
          <w:sz w:val="28"/>
          <w:szCs w:val="28"/>
          <w:lang w:val="uk-UA"/>
        </w:rPr>
        <w:t xml:space="preserve">Проект постанови на </w:t>
      </w:r>
      <w:r>
        <w:rPr>
          <w:sz w:val="28"/>
          <w:szCs w:val="28"/>
          <w:lang w:val="uk-UA"/>
        </w:rPr>
        <w:t>1</w:t>
      </w:r>
      <w:r w:rsidRPr="006139EB">
        <w:rPr>
          <w:sz w:val="28"/>
          <w:szCs w:val="28"/>
          <w:lang w:val="uk-UA"/>
        </w:rPr>
        <w:t xml:space="preserve"> </w:t>
      </w:r>
      <w:proofErr w:type="spellStart"/>
      <w:r w:rsidRPr="006139EB">
        <w:rPr>
          <w:sz w:val="28"/>
          <w:szCs w:val="28"/>
          <w:lang w:val="uk-UA"/>
        </w:rPr>
        <w:t>арк</w:t>
      </w:r>
      <w:proofErr w:type="spellEnd"/>
      <w:r w:rsidRPr="006139EB">
        <w:rPr>
          <w:sz w:val="28"/>
          <w:szCs w:val="28"/>
          <w:lang w:val="uk-UA"/>
        </w:rPr>
        <w:t>.;</w:t>
      </w:r>
    </w:p>
    <w:p w:rsidR="00AC02B5" w:rsidRPr="006139EB" w:rsidRDefault="00AC02B5" w:rsidP="00AC02B5">
      <w:pPr>
        <w:numPr>
          <w:ilvl w:val="0"/>
          <w:numId w:val="1"/>
        </w:numPr>
        <w:tabs>
          <w:tab w:val="clear" w:pos="784"/>
          <w:tab w:val="num" w:pos="1080"/>
        </w:tabs>
        <w:ind w:left="1080"/>
        <w:jc w:val="both"/>
        <w:rPr>
          <w:sz w:val="28"/>
          <w:szCs w:val="28"/>
          <w:lang w:val="uk-UA"/>
        </w:rPr>
      </w:pPr>
      <w:r w:rsidRPr="006139EB">
        <w:rPr>
          <w:sz w:val="28"/>
          <w:szCs w:val="28"/>
          <w:lang w:val="uk-UA"/>
        </w:rPr>
        <w:t xml:space="preserve">Авторський колектив на </w:t>
      </w:r>
      <w:r>
        <w:rPr>
          <w:sz w:val="28"/>
          <w:szCs w:val="28"/>
          <w:lang w:val="uk-UA"/>
        </w:rPr>
        <w:t>1</w:t>
      </w:r>
      <w:r w:rsidRPr="006139EB">
        <w:rPr>
          <w:sz w:val="28"/>
          <w:szCs w:val="28"/>
          <w:lang w:val="uk-UA"/>
        </w:rPr>
        <w:t xml:space="preserve"> </w:t>
      </w:r>
      <w:proofErr w:type="spellStart"/>
      <w:r w:rsidRPr="006139EB">
        <w:rPr>
          <w:sz w:val="28"/>
          <w:szCs w:val="28"/>
          <w:lang w:val="uk-UA"/>
        </w:rPr>
        <w:t>арк</w:t>
      </w:r>
      <w:proofErr w:type="spellEnd"/>
      <w:r w:rsidRPr="006139EB">
        <w:rPr>
          <w:sz w:val="28"/>
          <w:szCs w:val="28"/>
          <w:lang w:val="uk-UA"/>
        </w:rPr>
        <w:t>.;</w:t>
      </w:r>
    </w:p>
    <w:p w:rsidR="00AC02B5" w:rsidRPr="006139EB" w:rsidRDefault="00AC02B5" w:rsidP="00AC02B5">
      <w:pPr>
        <w:numPr>
          <w:ilvl w:val="0"/>
          <w:numId w:val="1"/>
        </w:numPr>
        <w:tabs>
          <w:tab w:val="clear" w:pos="784"/>
          <w:tab w:val="num" w:pos="1080"/>
        </w:tabs>
        <w:ind w:left="1080"/>
        <w:jc w:val="both"/>
        <w:rPr>
          <w:sz w:val="28"/>
          <w:szCs w:val="28"/>
          <w:lang w:val="uk-UA"/>
        </w:rPr>
      </w:pPr>
      <w:r w:rsidRPr="006139EB">
        <w:rPr>
          <w:sz w:val="28"/>
          <w:szCs w:val="28"/>
          <w:lang w:val="uk-UA"/>
        </w:rPr>
        <w:t>Електронний носій відповідних документів.</w:t>
      </w:r>
    </w:p>
    <w:p w:rsidR="007B6B6D" w:rsidRDefault="007B6B6D" w:rsidP="007B6B6D">
      <w:pPr>
        <w:ind w:firstLine="567"/>
        <w:jc w:val="both"/>
        <w:rPr>
          <w:sz w:val="28"/>
          <w:szCs w:val="28"/>
          <w:lang w:val="uk-UA"/>
        </w:rPr>
      </w:pPr>
    </w:p>
    <w:p w:rsidR="00110FA9" w:rsidRPr="00110FA9" w:rsidRDefault="007B6B6D" w:rsidP="007B6B6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Народний депутат України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proofErr w:type="spellStart"/>
      <w:r>
        <w:rPr>
          <w:sz w:val="28"/>
          <w:szCs w:val="28"/>
          <w:lang w:val="uk-UA"/>
        </w:rPr>
        <w:t>Д.Білоцерковець</w:t>
      </w:r>
      <w:proofErr w:type="spellEnd"/>
    </w:p>
    <w:sectPr w:rsidR="00110FA9" w:rsidRPr="00110FA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cademy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436942"/>
    <w:multiLevelType w:val="hybridMultilevel"/>
    <w:tmpl w:val="BA7C95AC"/>
    <w:lvl w:ilvl="0" w:tplc="0419000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504"/>
        </w:tabs>
        <w:ind w:left="150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24"/>
        </w:tabs>
        <w:ind w:left="222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44"/>
        </w:tabs>
        <w:ind w:left="294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64"/>
        </w:tabs>
        <w:ind w:left="366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84"/>
        </w:tabs>
        <w:ind w:left="438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04"/>
        </w:tabs>
        <w:ind w:left="510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24"/>
        </w:tabs>
        <w:ind w:left="582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44"/>
        </w:tabs>
        <w:ind w:left="6544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D06"/>
    <w:rsid w:val="00110FA9"/>
    <w:rsid w:val="00495D06"/>
    <w:rsid w:val="00745B5B"/>
    <w:rsid w:val="007B6B6D"/>
    <w:rsid w:val="00970D66"/>
    <w:rsid w:val="00AB473A"/>
    <w:rsid w:val="00AC02B5"/>
    <w:rsid w:val="00B73B34"/>
    <w:rsid w:val="00C93D42"/>
    <w:rsid w:val="00E314BF"/>
    <w:rsid w:val="00E34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EFEDBC2"/>
  <w15:chartTrackingRefBased/>
  <w15:docId w15:val="{2D377615-5EF2-4C9E-A38F-A0753B64C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FA9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qFormat/>
    <w:rsid w:val="00110FA9"/>
    <w:pPr>
      <w:keepNext/>
      <w:jc w:val="center"/>
      <w:outlineLvl w:val="1"/>
    </w:pPr>
    <w:rPr>
      <w:rFonts w:ascii="Academy" w:hAnsi="Academy"/>
      <w:szCs w:val="2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0FA9"/>
    <w:rPr>
      <w:rFonts w:ascii="Academy" w:eastAsia="Times New Roman" w:hAnsi="Academy" w:cs="Times New Roman"/>
      <w:sz w:val="24"/>
      <w:szCs w:val="20"/>
      <w:lang w:eastAsia="uk-UA"/>
    </w:rPr>
  </w:style>
  <w:style w:type="paragraph" w:styleId="HTML">
    <w:name w:val="HTML Preformatted"/>
    <w:basedOn w:val="a"/>
    <w:link w:val="HTML0"/>
    <w:uiPriority w:val="99"/>
    <w:rsid w:val="00AC02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7"/>
      <w:szCs w:val="17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AC02B5"/>
    <w:rPr>
      <w:rFonts w:ascii="Courier New" w:eastAsia="Times New Roman" w:hAnsi="Courier New" w:cs="Courier New"/>
      <w:color w:val="000000"/>
      <w:sz w:val="17"/>
      <w:szCs w:val="17"/>
      <w:lang w:eastAsia="uk-UA"/>
    </w:rPr>
  </w:style>
  <w:style w:type="paragraph" w:styleId="21">
    <w:name w:val="Body Text 2"/>
    <w:basedOn w:val="a"/>
    <w:link w:val="22"/>
    <w:uiPriority w:val="99"/>
    <w:rsid w:val="00AC02B5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rsid w:val="00AC02B5"/>
    <w:rPr>
      <w:rFonts w:eastAsia="Times New Roman" w:cs="Times New Roman"/>
      <w:sz w:val="24"/>
      <w:szCs w:val="24"/>
      <w:lang w:val="ru-RU" w:eastAsia="ru-RU"/>
    </w:rPr>
  </w:style>
  <w:style w:type="character" w:customStyle="1" w:styleId="a3">
    <w:name w:val="Печатная машинка"/>
    <w:uiPriority w:val="99"/>
    <w:rsid w:val="00AC02B5"/>
    <w:rPr>
      <w:rFonts w:ascii="Times New Roman" w:hAnsi="Times New Roman"/>
      <w:color w:val="000000"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970D66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70D66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513</Words>
  <Characters>293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Білоцерковець Дмитро Олександрович</dc:creator>
  <cp:keywords/>
  <dc:description/>
  <cp:lastModifiedBy>Осадчий Олександр Олександрович</cp:lastModifiedBy>
  <cp:revision>8</cp:revision>
  <cp:lastPrinted>2017-12-04T13:11:00Z</cp:lastPrinted>
  <dcterms:created xsi:type="dcterms:W3CDTF">2017-12-03T20:32:00Z</dcterms:created>
  <dcterms:modified xsi:type="dcterms:W3CDTF">2017-12-04T13:11:00Z</dcterms:modified>
</cp:coreProperties>
</file>