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9F4" w:rsidRDefault="002A1A90" w:rsidP="006209F4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7382 </w:t>
      </w:r>
    </w:p>
    <w:p w:rsidR="006209F4" w:rsidRDefault="007A1AAA" w:rsidP="006209F4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08</w:t>
      </w:r>
      <w:r w:rsidR="006209F4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грудня</w:t>
      </w:r>
      <w:r w:rsidR="006209F4">
        <w:rPr>
          <w:rFonts w:ascii="Times New Roman" w:eastAsia="Calibri" w:hAnsi="Times New Roman" w:cs="Calibri"/>
          <w:sz w:val="28"/>
          <w:szCs w:val="28"/>
        </w:rPr>
        <w:t xml:space="preserve"> 201</w:t>
      </w:r>
      <w:r w:rsidR="00336CF8">
        <w:rPr>
          <w:rFonts w:ascii="Times New Roman" w:eastAsia="Calibri" w:hAnsi="Times New Roman" w:cs="Calibri"/>
          <w:sz w:val="28"/>
          <w:szCs w:val="28"/>
        </w:rPr>
        <w:t>7</w:t>
      </w:r>
      <w:r w:rsidR="006209F4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6209F4" w:rsidRDefault="006209F4" w:rsidP="006209F4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6209F4" w:rsidRDefault="006209F4" w:rsidP="006209F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209F4" w:rsidRDefault="006209F4" w:rsidP="006209F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209F4" w:rsidRDefault="006209F4" w:rsidP="006209F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209F4" w:rsidRDefault="006209F4" w:rsidP="006209F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209F4" w:rsidRDefault="006209F4" w:rsidP="006209F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209F4" w:rsidRDefault="006209F4" w:rsidP="006209F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209F4" w:rsidRDefault="006209F4" w:rsidP="006209F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209F4" w:rsidRDefault="006209F4" w:rsidP="006209F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6209F4" w:rsidRDefault="006209F4" w:rsidP="006209F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209F4" w:rsidRDefault="006209F4" w:rsidP="006209F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209F4" w:rsidRDefault="006209F4" w:rsidP="006209F4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6209F4" w:rsidRDefault="006209F4" w:rsidP="006209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6209F4" w:rsidRDefault="006209F4" w:rsidP="006209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6209F4" w:rsidRDefault="006209F4" w:rsidP="006209F4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912C02" w:rsidRDefault="006209F4" w:rsidP="006209F4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912C02" w:rsidRPr="00912C02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Податкового кодексу України щодо підтримки дитячих санаторно-курортних та оздоровчих закладів</w:t>
      </w:r>
    </w:p>
    <w:p w:rsidR="006209F4" w:rsidRDefault="006209F4" w:rsidP="006209F4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</w:t>
      </w:r>
      <w:r w:rsidR="00A138F5">
        <w:rPr>
          <w:rFonts w:ascii="Calibri" w:eastAsia="Times New Roman" w:hAnsi="Calibri" w:cs="Arial"/>
          <w:sz w:val="24"/>
          <w:szCs w:val="24"/>
          <w:lang w:eastAsia="ru-RU"/>
        </w:rPr>
        <w:t xml:space="preserve"> 7382 від 08</w:t>
      </w:r>
      <w:r w:rsidR="007E7041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A138F5">
        <w:rPr>
          <w:rFonts w:ascii="Calibri" w:eastAsia="Times New Roman" w:hAnsi="Calibri" w:cs="Arial"/>
          <w:sz w:val="24"/>
          <w:szCs w:val="24"/>
          <w:lang w:eastAsia="ru-RU"/>
        </w:rPr>
        <w:t>грудня 2017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р. </w:t>
      </w:r>
    </w:p>
    <w:p w:rsidR="00306AF9" w:rsidRDefault="006209F4" w:rsidP="006209F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A138F5">
        <w:rPr>
          <w:rFonts w:ascii="Calibri" w:eastAsia="Calibri" w:hAnsi="Calibri" w:cs="Arial"/>
          <w:sz w:val="24"/>
          <w:szCs w:val="24"/>
        </w:rPr>
        <w:t>народні депутати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r w:rsidR="00A138F5">
        <w:rPr>
          <w:rFonts w:ascii="Calibri" w:eastAsia="Calibri" w:hAnsi="Calibri" w:cs="Arial"/>
          <w:sz w:val="24"/>
          <w:szCs w:val="24"/>
        </w:rPr>
        <w:t xml:space="preserve">Єфремова І.О. </w:t>
      </w:r>
      <w:proofErr w:type="spellStart"/>
      <w:r w:rsidR="00182D14">
        <w:rPr>
          <w:rFonts w:ascii="Calibri" w:eastAsia="Calibri" w:hAnsi="Calibri" w:cs="Arial"/>
          <w:sz w:val="24"/>
          <w:szCs w:val="24"/>
        </w:rPr>
        <w:t>Котвіцький</w:t>
      </w:r>
      <w:proofErr w:type="spellEnd"/>
      <w:r w:rsidR="00182D14">
        <w:rPr>
          <w:rFonts w:ascii="Calibri" w:eastAsia="Calibri" w:hAnsi="Calibri" w:cs="Arial"/>
          <w:sz w:val="24"/>
          <w:szCs w:val="24"/>
        </w:rPr>
        <w:t xml:space="preserve"> І.О. </w:t>
      </w:r>
      <w:r w:rsidR="00A138F5">
        <w:rPr>
          <w:rFonts w:ascii="Calibri" w:eastAsia="Calibri" w:hAnsi="Calibri" w:cs="Arial"/>
          <w:sz w:val="24"/>
          <w:szCs w:val="24"/>
        </w:rPr>
        <w:t>та інші</w:t>
      </w:r>
    </w:p>
    <w:p w:rsidR="00A54268" w:rsidRDefault="006209F4" w:rsidP="006209F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4277B1" w:rsidRPr="004277B1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податкової та митної політики</w:t>
      </w:r>
    </w:p>
    <w:p w:rsidR="004C2218" w:rsidRDefault="004C2218" w:rsidP="006209F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6209F4" w:rsidRDefault="006209F4" w:rsidP="006209F4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 w:rsidR="004C2218">
        <w:rPr>
          <w:rFonts w:ascii="Times New Roman" w:eastAsia="Calibri" w:hAnsi="Times New Roman" w:cs="Calibri"/>
          <w:sz w:val="28"/>
          <w:szCs w:val="28"/>
        </w:rPr>
        <w:t>(рішення Комітету від 16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85357A">
        <w:rPr>
          <w:rFonts w:ascii="Times New Roman" w:eastAsia="Calibri" w:hAnsi="Times New Roman" w:cs="Calibri"/>
          <w:sz w:val="28"/>
          <w:szCs w:val="28"/>
        </w:rPr>
        <w:t>травня 2018</w:t>
      </w:r>
      <w:r w:rsidR="00296CCB">
        <w:rPr>
          <w:rFonts w:ascii="Times New Roman" w:eastAsia="Calibri" w:hAnsi="Times New Roman" w:cs="Calibri"/>
          <w:sz w:val="28"/>
          <w:szCs w:val="28"/>
        </w:rPr>
        <w:t xml:space="preserve"> р., протокол № 119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AE4849" w:rsidRPr="006D6622" w:rsidRDefault="00A54268" w:rsidP="00AE48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D6622">
        <w:rPr>
          <w:rFonts w:ascii="Times New Roman" w:eastAsia="TimesNewRomanPS-BoldMT" w:hAnsi="Times New Roman"/>
          <w:sz w:val="26"/>
          <w:szCs w:val="26"/>
        </w:rPr>
        <w:t xml:space="preserve">Метою законопроекту, відповідно до Пояснювальної записки, є, зокрема,  </w:t>
      </w:r>
      <w:r w:rsidR="00AE4849" w:rsidRPr="006D6622">
        <w:rPr>
          <w:rFonts w:ascii="Times New Roman" w:eastAsia="Times New Roman" w:hAnsi="Times New Roman" w:cs="Times New Roman"/>
          <w:sz w:val="26"/>
          <w:szCs w:val="26"/>
        </w:rPr>
        <w:t xml:space="preserve">звільнення від сплати податку на нерухоме майно, відмінне від земельної ділянки, та плати за землю </w:t>
      </w:r>
      <w:r w:rsidR="000A1C74" w:rsidRPr="006D6622">
        <w:rPr>
          <w:rFonts w:ascii="Times New Roman" w:eastAsia="Times New Roman" w:hAnsi="Times New Roman" w:cs="Times New Roman"/>
          <w:sz w:val="26"/>
          <w:szCs w:val="26"/>
        </w:rPr>
        <w:t>дитячих санаторно-курортних закладів</w:t>
      </w:r>
      <w:r w:rsidR="00AE4849" w:rsidRPr="006D6622">
        <w:rPr>
          <w:rFonts w:ascii="Times New Roman" w:eastAsia="Times New Roman" w:hAnsi="Times New Roman" w:cs="Times New Roman"/>
          <w:sz w:val="26"/>
          <w:szCs w:val="26"/>
        </w:rPr>
        <w:t>, які мають ліцензії на провадження господарської діяльності з медичної практики на надання послуги із санаторно-курорт</w:t>
      </w:r>
      <w:r w:rsidR="000A1C74" w:rsidRPr="006D6622">
        <w:rPr>
          <w:rFonts w:ascii="Times New Roman" w:eastAsia="Times New Roman" w:hAnsi="Times New Roman" w:cs="Times New Roman"/>
          <w:sz w:val="26"/>
          <w:szCs w:val="26"/>
        </w:rPr>
        <w:t>ного лікування та дитячих закладів</w:t>
      </w:r>
      <w:r w:rsidR="00AE4849" w:rsidRPr="006D6622">
        <w:rPr>
          <w:rFonts w:ascii="Times New Roman" w:eastAsia="Times New Roman" w:hAnsi="Times New Roman" w:cs="Times New Roman"/>
          <w:sz w:val="26"/>
          <w:szCs w:val="26"/>
        </w:rPr>
        <w:t xml:space="preserve"> оздоровлення та відпочинку, які внесені до Державного реєстру дитячих закладів оздоровлення та відпочинку і пройшли державну атестацію. </w:t>
      </w:r>
    </w:p>
    <w:p w:rsidR="006D6622" w:rsidRPr="006D6622" w:rsidRDefault="006D6622" w:rsidP="006D662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6"/>
          <w:szCs w:val="26"/>
        </w:rPr>
      </w:pPr>
      <w:r w:rsidRPr="006D6622">
        <w:rPr>
          <w:rFonts w:ascii="Times New Roman" w:eastAsia="Calibri" w:hAnsi="Times New Roman" w:cs="Calibri"/>
          <w:sz w:val="26"/>
          <w:szCs w:val="26"/>
        </w:rPr>
        <w:t>Разом з тим, згідно з вимогами статті 116 Конституції України Кабінет Міністрів України забезпечує проведення фінансової, податкової політики, для прийняття виваженого рішення щодо внесеного законопроекту слід отримати відповідний експертний висновок Уряду.</w:t>
      </w:r>
    </w:p>
    <w:p w:rsidR="006209F4" w:rsidRPr="00AE4849" w:rsidRDefault="006209F4" w:rsidP="00AE4849">
      <w:pPr>
        <w:pStyle w:val="a3"/>
        <w:spacing w:after="0" w:line="240" w:lineRule="auto"/>
        <w:ind w:left="0" w:firstLine="709"/>
        <w:jc w:val="both"/>
        <w:outlineLvl w:val="0"/>
        <w:rPr>
          <w:rFonts w:ascii="Times New Roman" w:eastAsia="Calibri" w:hAnsi="Times New Roman" w:cs="Calibri"/>
          <w:sz w:val="28"/>
          <w:szCs w:val="28"/>
          <w:lang w:val="uk-UA"/>
        </w:rPr>
      </w:pPr>
    </w:p>
    <w:p w:rsidR="006D6622" w:rsidRDefault="006D6622" w:rsidP="006D6622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6D6622" w:rsidRDefault="006D6622" w:rsidP="006D6622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     Ю.П. Савчук</w:t>
      </w:r>
    </w:p>
    <w:p w:rsidR="006D6622" w:rsidRDefault="006D6622" w:rsidP="006D6622"/>
    <w:p w:rsidR="006D6622" w:rsidRDefault="006D6622" w:rsidP="006D6622"/>
    <w:p w:rsidR="006209F4" w:rsidRDefault="006209F4" w:rsidP="006209F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6D6622" w:rsidRDefault="006D6622"/>
    <w:sectPr w:rsidR="006D662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NewRomanPS-Bold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C63"/>
    <w:rsid w:val="000A1C74"/>
    <w:rsid w:val="00182D14"/>
    <w:rsid w:val="001F45C5"/>
    <w:rsid w:val="00296CCB"/>
    <w:rsid w:val="002A1A90"/>
    <w:rsid w:val="00306AF9"/>
    <w:rsid w:val="00336CF8"/>
    <w:rsid w:val="00355D9D"/>
    <w:rsid w:val="004277B1"/>
    <w:rsid w:val="004C2218"/>
    <w:rsid w:val="006209F4"/>
    <w:rsid w:val="006D6622"/>
    <w:rsid w:val="00752A56"/>
    <w:rsid w:val="007A1AAA"/>
    <w:rsid w:val="007E7041"/>
    <w:rsid w:val="0085357A"/>
    <w:rsid w:val="00912C02"/>
    <w:rsid w:val="00A138F5"/>
    <w:rsid w:val="00A54268"/>
    <w:rsid w:val="00AE4849"/>
    <w:rsid w:val="00B229CF"/>
    <w:rsid w:val="00D82C63"/>
    <w:rsid w:val="00EA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2D74C"/>
  <w15:chartTrackingRefBased/>
  <w15:docId w15:val="{695FAF95-1FB1-41F6-B790-5DABB0DD0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9F4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4268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182D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82D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44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1024</Words>
  <Characters>584</Characters>
  <Application>Microsoft Office Word</Application>
  <DocSecurity>0</DocSecurity>
  <Lines>4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24</cp:revision>
  <cp:lastPrinted>2018-05-10T08:44:00Z</cp:lastPrinted>
  <dcterms:created xsi:type="dcterms:W3CDTF">2018-04-16T12:44:00Z</dcterms:created>
  <dcterms:modified xsi:type="dcterms:W3CDTF">2018-05-17T08:36:00Z</dcterms:modified>
</cp:coreProperties>
</file>