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E96" w:rsidRDefault="00BC030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 реєстр. № 7396</w:t>
      </w:r>
    </w:p>
    <w:p w:rsidR="00734E96" w:rsidRDefault="00BC030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від 13 грудня 2017 р.</w:t>
      </w:r>
    </w:p>
    <w:p w:rsidR="00734E96" w:rsidRDefault="00734E96">
      <w:pPr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34E96" w:rsidRDefault="00734E9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4E96" w:rsidRDefault="00734E9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4E96" w:rsidRDefault="00734E9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4E96" w:rsidRDefault="00734E9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4E96" w:rsidRDefault="00734E9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4E96" w:rsidRDefault="00734E9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4E96" w:rsidRDefault="00734E9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4E96" w:rsidRDefault="00734E9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4E96" w:rsidRDefault="00734E9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4E96" w:rsidRDefault="00734E9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4E96" w:rsidRDefault="00BC03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:rsidR="00734E96" w:rsidRDefault="00BC03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</w:p>
    <w:p w:rsidR="00734E96" w:rsidRDefault="00BC03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вимогам антикорупційного законодавства</w:t>
      </w:r>
    </w:p>
    <w:p w:rsidR="00734E96" w:rsidRDefault="00734E96">
      <w:pPr>
        <w:keepNext/>
        <w:keepLines/>
        <w:shd w:val="clear" w:color="auto" w:fill="FFFFFF"/>
        <w:spacing w:after="0"/>
        <w:ind w:left="709"/>
        <w:jc w:val="both"/>
        <w:rPr>
          <w:sz w:val="24"/>
          <w:szCs w:val="24"/>
        </w:rPr>
      </w:pPr>
    </w:p>
    <w:p w:rsidR="00734E96" w:rsidRDefault="00BC0303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Назва проекту </w:t>
      </w:r>
      <w:proofErr w:type="spellStart"/>
      <w:r>
        <w:rPr>
          <w:sz w:val="24"/>
          <w:szCs w:val="24"/>
        </w:rPr>
        <w:t>акта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Проект Закону про внесення змін до деяких законів України щодо забезпечення у доступі до правничих професій осіб, які мають </w:t>
      </w:r>
      <w:proofErr w:type="spellStart"/>
      <w:r>
        <w:rPr>
          <w:sz w:val="24"/>
          <w:szCs w:val="24"/>
        </w:rPr>
        <w:t>освітньо</w:t>
      </w:r>
      <w:proofErr w:type="spellEnd"/>
      <w:r>
        <w:rPr>
          <w:sz w:val="24"/>
          <w:szCs w:val="24"/>
        </w:rPr>
        <w:t>-науковий, науковий рівень вищої освіти у галузі права</w:t>
      </w:r>
    </w:p>
    <w:p w:rsidR="00734E96" w:rsidRDefault="00BC0303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Реєстр. № </w:t>
      </w:r>
      <w:r>
        <w:rPr>
          <w:sz w:val="24"/>
          <w:szCs w:val="24"/>
        </w:rPr>
        <w:t xml:space="preserve">7396 </w:t>
      </w:r>
      <w:r>
        <w:rPr>
          <w:sz w:val="24"/>
          <w:szCs w:val="24"/>
        </w:rPr>
        <w:t xml:space="preserve">від </w:t>
      </w:r>
      <w:r>
        <w:rPr>
          <w:sz w:val="24"/>
          <w:szCs w:val="24"/>
        </w:rPr>
        <w:t>13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грудня</w:t>
      </w:r>
      <w:r>
        <w:rPr>
          <w:sz w:val="24"/>
          <w:szCs w:val="24"/>
        </w:rPr>
        <w:t xml:space="preserve"> 2017 р. </w:t>
      </w:r>
    </w:p>
    <w:p w:rsidR="00734E96" w:rsidRDefault="00BC0303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</w:rPr>
      </w:pPr>
      <w:r>
        <w:rPr>
          <w:sz w:val="24"/>
          <w:szCs w:val="24"/>
        </w:rPr>
        <w:t>Суб’єкт права законодавчої ініціативи: народн</w:t>
      </w:r>
      <w:r>
        <w:rPr>
          <w:sz w:val="24"/>
          <w:szCs w:val="24"/>
        </w:rPr>
        <w:t>і</w:t>
      </w:r>
      <w:r>
        <w:rPr>
          <w:sz w:val="24"/>
          <w:szCs w:val="24"/>
        </w:rPr>
        <w:t xml:space="preserve"> депутати України </w:t>
      </w:r>
      <w:r>
        <w:rPr>
          <w:sz w:val="24"/>
          <w:szCs w:val="24"/>
        </w:rPr>
        <w:t xml:space="preserve">Геращенко А.Ю., Гаврилюк М.В., </w:t>
      </w:r>
      <w:proofErr w:type="spellStart"/>
      <w:r>
        <w:rPr>
          <w:sz w:val="24"/>
          <w:szCs w:val="24"/>
        </w:rPr>
        <w:t>Чорновол</w:t>
      </w:r>
      <w:proofErr w:type="spellEnd"/>
      <w:r>
        <w:rPr>
          <w:sz w:val="24"/>
          <w:szCs w:val="24"/>
        </w:rPr>
        <w:t xml:space="preserve"> Т.М.</w:t>
      </w:r>
    </w:p>
    <w:p w:rsidR="00734E96" w:rsidRDefault="00BC0303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Головний комітет з підготовки і попереднього розгляду – </w:t>
      </w:r>
      <w:r>
        <w:rPr>
          <w:sz w:val="24"/>
          <w:szCs w:val="24"/>
          <w:highlight w:val="white"/>
        </w:rPr>
        <w:t> Комітет з питань  законодавчого забезпечення правоохоронної діяльності</w:t>
      </w:r>
      <w:bookmarkStart w:id="0" w:name="_GoBack"/>
      <w:bookmarkEnd w:id="0"/>
    </w:p>
    <w:p w:rsidR="00734E96" w:rsidRDefault="00734E96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</w:p>
    <w:p w:rsidR="00734E96" w:rsidRDefault="00BC030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не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8"/>
        </w:rPr>
        <w:t>(рішення Комітету від 16 травня 2018 р., протокол № 119).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734E96" w:rsidRDefault="00734E9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4E96" w:rsidRDefault="00734E9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4E96" w:rsidRDefault="00BC0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Перший заступник</w:t>
      </w:r>
    </w:p>
    <w:p w:rsidR="00734E96" w:rsidRDefault="00BC03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Голови Комітету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Ю.П. Савчук</w:t>
      </w:r>
    </w:p>
    <w:p w:rsidR="00734E96" w:rsidRDefault="00734E96"/>
    <w:p w:rsidR="00734E96" w:rsidRDefault="00734E96"/>
    <w:sectPr w:rsidR="00734E96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E96"/>
    <w:rsid w:val="00734E96"/>
    <w:rsid w:val="00BC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241D9"/>
  <w15:docId w15:val="{E6850659-F9D9-41C7-AE49-B9BB18DB6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339</Characters>
  <Application>Microsoft Office Word</Application>
  <DocSecurity>0</DocSecurity>
  <Lines>2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Вишневська Катерина Олександрівна</dc:creator>
  <cp:lastModifiedBy>Вишневська Катерина Олександрівна</cp:lastModifiedBy>
  <cp:revision>2</cp:revision>
  <dcterms:created xsi:type="dcterms:W3CDTF">2018-05-17T08:37:00Z</dcterms:created>
  <dcterms:modified xsi:type="dcterms:W3CDTF">2018-05-17T08:37:00Z</dcterms:modified>
</cp:coreProperties>
</file>