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83C" w:rsidRPr="0084083C" w:rsidRDefault="0084083C" w:rsidP="0084083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4083C" w:rsidRPr="0084083C" w:rsidRDefault="0084083C" w:rsidP="0084083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083C" w:rsidRPr="0084083C" w:rsidRDefault="0084083C" w:rsidP="008408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083C" w:rsidRPr="0084083C" w:rsidRDefault="0084083C" w:rsidP="008408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83C" w:rsidRPr="0084083C" w:rsidRDefault="0084083C" w:rsidP="008408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83C" w:rsidRPr="0084083C" w:rsidRDefault="0084083C" w:rsidP="008408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83C" w:rsidRPr="0084083C" w:rsidRDefault="0084083C" w:rsidP="008408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83C" w:rsidRPr="0084083C" w:rsidRDefault="0084083C" w:rsidP="008408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83C" w:rsidRPr="0084083C" w:rsidRDefault="0084083C" w:rsidP="0084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83C" w:rsidRPr="0084083C" w:rsidRDefault="0084083C" w:rsidP="0084083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408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4083C" w:rsidRPr="0084083C" w:rsidRDefault="0084083C" w:rsidP="0084083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408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8408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4083C" w:rsidRPr="0084083C" w:rsidRDefault="0084083C" w:rsidP="0084083C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84083C" w:rsidRPr="0084083C" w:rsidRDefault="0084083C" w:rsidP="0084083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lang w:val="ru-RU"/>
        </w:rPr>
      </w:pPr>
      <w:r w:rsidRPr="0084083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84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4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4083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4083C"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84083C">
        <w:rPr>
          <w:rFonts w:ascii="Times New Roman" w:eastAsia="Calibri" w:hAnsi="Times New Roman" w:cs="Times New Roman"/>
          <w:sz w:val="28"/>
          <w:szCs w:val="28"/>
        </w:rPr>
        <w:t xml:space="preserve">роект Закону про внесення змін до Закону України </w:t>
      </w:r>
      <w:r>
        <w:rPr>
          <w:rFonts w:ascii="Times New Roman" w:eastAsia="Calibri" w:hAnsi="Times New Roman" w:cs="Times New Roman"/>
          <w:sz w:val="28"/>
          <w:szCs w:val="28"/>
        </w:rPr>
        <w:t>«Про санкції»</w:t>
      </w:r>
      <w:r w:rsidRPr="0084083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84083C" w:rsidRPr="0084083C" w:rsidRDefault="0084083C" w:rsidP="0084083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4083C">
        <w:rPr>
          <w:rFonts w:ascii="Arial" w:eastAsia="Calibri" w:hAnsi="Arial" w:cs="Arial"/>
          <w:color w:val="333333"/>
          <w:lang w:val="ru-RU"/>
        </w:rPr>
        <w:t xml:space="preserve">                       </w:t>
      </w:r>
    </w:p>
    <w:p w:rsidR="0084083C" w:rsidRPr="0084083C" w:rsidRDefault="0084083C" w:rsidP="004C720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4C7209" w:rsidRPr="004C7209">
        <w:rPr>
          <w:rFonts w:ascii="Times New Roman" w:eastAsia="Times New Roman" w:hAnsi="Times New Roman" w:cs="Times New Roman"/>
          <w:sz w:val="28"/>
          <w:szCs w:val="28"/>
          <w:lang w:eastAsia="ru-RU"/>
        </w:rPr>
        <w:t>7438 від 22.12.2017</w:t>
      </w:r>
      <w:r w:rsidRPr="0084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7209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</w:p>
    <w:p w:rsidR="0084083C" w:rsidRPr="00D8158C" w:rsidRDefault="0084083C" w:rsidP="00D8158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81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81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4083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законодавчої ініціативи: народн</w:t>
      </w:r>
      <w:r w:rsidR="004C7209" w:rsidRPr="00D8158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84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</w:t>
      </w:r>
      <w:r w:rsidR="004C7209" w:rsidRPr="00D8158C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</w:t>
      </w:r>
      <w:r w:rsidRPr="0084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4C7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proofErr w:type="spellStart"/>
      <w:r w:rsidR="004C7209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Кіраль</w:t>
      </w:r>
      <w:proofErr w:type="spellEnd"/>
      <w:r w:rsidR="004C7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С.І., Сотник О.С. та інші.</w:t>
      </w:r>
    </w:p>
    <w:p w:rsidR="0084083C" w:rsidRDefault="0084083C" w:rsidP="008408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8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="004C7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7209" w:rsidRPr="004C72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національної безпеки і оборони</w:t>
      </w:r>
    </w:p>
    <w:p w:rsidR="004C7209" w:rsidRDefault="004C7209" w:rsidP="008408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83C" w:rsidRPr="0084083C" w:rsidRDefault="0084083C" w:rsidP="008408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84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84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408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8408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8408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8408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8408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8408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8408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</w:t>
      </w:r>
      <w:r w:rsidR="00861DF0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210903" w:rsidRPr="0021090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651840" w:rsidRPr="00651840" w:rsidRDefault="0084083C" w:rsidP="006518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83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</w:p>
    <w:p w:rsidR="00651840" w:rsidRPr="00576219" w:rsidRDefault="00651840" w:rsidP="006518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651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Законопроектом передбачений </w:t>
      </w:r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новий вид санкцій - часткове або повне зупинення дії чи припинення дії міжнародних договорів. Ця новела є досить суперечливою. Міжнародні договори діють на умові </w:t>
      </w:r>
      <w:proofErr w:type="spellStart"/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>rebus</w:t>
      </w:r>
      <w:proofErr w:type="spellEnd"/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>sic</w:t>
      </w:r>
      <w:proofErr w:type="spellEnd"/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>stantibus</w:t>
      </w:r>
      <w:proofErr w:type="spellEnd"/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(незмінності обставин). При цьому проста зміна обставин не спричиняє правових наслідків для учасників договору. </w:t>
      </w:r>
    </w:p>
    <w:p w:rsidR="00651840" w:rsidRPr="00576219" w:rsidRDefault="00651840" w:rsidP="006518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Запропонована санкція може неоднозначно сприйматися як </w:t>
      </w:r>
      <w:proofErr w:type="spellStart"/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міжанародно</w:t>
      </w:r>
      <w:proofErr w:type="spellEnd"/>
      <w:r w:rsidRPr="00576219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-правовими інституціями, так і взагалі доктриною міжнародного права і, як наслідок, одностороннє припинення виконання договору може бути визнано неправомірним.</w:t>
      </w:r>
    </w:p>
    <w:p w:rsidR="00651840" w:rsidRPr="00576219" w:rsidRDefault="00651840" w:rsidP="006518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83C" w:rsidRPr="0084083C" w:rsidRDefault="0084083C" w:rsidP="008408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4083C" w:rsidRPr="0084083C" w:rsidRDefault="0084083C" w:rsidP="008408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4083C" w:rsidRPr="0084083C" w:rsidRDefault="0084083C" w:rsidP="0084083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083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 w:rsidRPr="0084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 w:rsidRPr="0084083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Pr="0084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Pr="0084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 w:rsidRPr="0084083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             Ю.САВЧУК</w:t>
      </w:r>
    </w:p>
    <w:p w:rsidR="003A50DA" w:rsidRDefault="003A50DA">
      <w:bookmarkStart w:id="0" w:name="_GoBack"/>
      <w:bookmarkEnd w:id="0"/>
    </w:p>
    <w:sectPr w:rsidR="003A50D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5DA" w:rsidRDefault="000715DA" w:rsidP="004C7209">
      <w:pPr>
        <w:spacing w:after="0" w:line="240" w:lineRule="auto"/>
      </w:pPr>
      <w:r>
        <w:separator/>
      </w:r>
    </w:p>
  </w:endnote>
  <w:endnote w:type="continuationSeparator" w:id="0">
    <w:p w:rsidR="000715DA" w:rsidRDefault="000715DA" w:rsidP="004C7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5DA" w:rsidRDefault="000715DA" w:rsidP="004C7209">
      <w:pPr>
        <w:spacing w:after="0" w:line="240" w:lineRule="auto"/>
      </w:pPr>
      <w:r>
        <w:separator/>
      </w:r>
    </w:p>
  </w:footnote>
  <w:footnote w:type="continuationSeparator" w:id="0">
    <w:p w:rsidR="000715DA" w:rsidRDefault="000715DA" w:rsidP="004C7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209" w:rsidRDefault="004C7209">
    <w:pPr>
      <w:pStyle w:val="a5"/>
    </w:pPr>
    <w:r>
      <w:tab/>
    </w:r>
    <w:r>
      <w:tab/>
      <w:t xml:space="preserve">до реєстр. </w:t>
    </w:r>
    <w:r w:rsidRPr="004C7209">
      <w:t xml:space="preserve">№ 7438 </w:t>
    </w:r>
  </w:p>
  <w:p w:rsidR="004C7209" w:rsidRDefault="004C7209">
    <w:pPr>
      <w:pStyle w:val="a5"/>
    </w:pPr>
    <w:r>
      <w:tab/>
    </w:r>
    <w:r>
      <w:tab/>
    </w:r>
    <w:r w:rsidRPr="004C7209">
      <w:t>від 22.12.2017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83C"/>
    <w:rsid w:val="000715DA"/>
    <w:rsid w:val="00210903"/>
    <w:rsid w:val="00221B3B"/>
    <w:rsid w:val="003A50DA"/>
    <w:rsid w:val="004C7209"/>
    <w:rsid w:val="00537EEC"/>
    <w:rsid w:val="00576219"/>
    <w:rsid w:val="00651840"/>
    <w:rsid w:val="006E01F7"/>
    <w:rsid w:val="0084083C"/>
    <w:rsid w:val="00861DF0"/>
    <w:rsid w:val="0088111B"/>
    <w:rsid w:val="00A37624"/>
    <w:rsid w:val="00D8158C"/>
    <w:rsid w:val="00D839F3"/>
    <w:rsid w:val="00EC0B7D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54771-03DB-4CBA-8EC6-BD1E1FB5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7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C720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C72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C7209"/>
  </w:style>
  <w:style w:type="paragraph" w:styleId="a7">
    <w:name w:val="footer"/>
    <w:basedOn w:val="a"/>
    <w:link w:val="a8"/>
    <w:uiPriority w:val="99"/>
    <w:unhideWhenUsed/>
    <w:rsid w:val="004C72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C7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864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9</cp:revision>
  <cp:lastPrinted>2018-11-21T16:56:00Z</cp:lastPrinted>
  <dcterms:created xsi:type="dcterms:W3CDTF">2018-06-14T07:23:00Z</dcterms:created>
  <dcterms:modified xsi:type="dcterms:W3CDTF">2018-11-21T16:56:00Z</dcterms:modified>
</cp:coreProperties>
</file>