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6565" w:rsidRPr="005546CB" w:rsidRDefault="00006565" w:rsidP="00006565">
      <w:pPr>
        <w:pStyle w:val="1"/>
        <w:rPr>
          <w:szCs w:val="28"/>
          <w:lang w:val="ru-RU"/>
        </w:rPr>
      </w:pPr>
      <w:r>
        <w:rPr>
          <w:szCs w:val="28"/>
        </w:rPr>
        <w:t xml:space="preserve">До реєстр. № </w:t>
      </w:r>
      <w:r w:rsidR="00D962B5">
        <w:rPr>
          <w:szCs w:val="28"/>
          <w:lang w:val="ru-RU"/>
        </w:rPr>
        <w:t>7439</w:t>
      </w:r>
    </w:p>
    <w:p w:rsidR="00006565" w:rsidRPr="005546CB" w:rsidRDefault="00006565" w:rsidP="00006565">
      <w:pPr>
        <w:jc w:val="right"/>
        <w:rPr>
          <w:sz w:val="28"/>
          <w:szCs w:val="28"/>
          <w:lang w:val="ru-RU"/>
        </w:rPr>
      </w:pPr>
      <w:r>
        <w:rPr>
          <w:sz w:val="28"/>
          <w:szCs w:val="28"/>
        </w:rPr>
        <w:t xml:space="preserve">від </w:t>
      </w:r>
      <w:r w:rsidR="00D962B5">
        <w:rPr>
          <w:sz w:val="28"/>
          <w:szCs w:val="28"/>
          <w:lang w:val="ru-RU"/>
        </w:rPr>
        <w:t>22</w:t>
      </w:r>
      <w:r>
        <w:rPr>
          <w:sz w:val="28"/>
          <w:szCs w:val="28"/>
        </w:rPr>
        <w:t>.</w:t>
      </w:r>
      <w:r>
        <w:rPr>
          <w:sz w:val="28"/>
          <w:szCs w:val="28"/>
          <w:lang w:val="ru-RU"/>
        </w:rPr>
        <w:t>1</w:t>
      </w:r>
      <w:r w:rsidR="00D962B5">
        <w:rPr>
          <w:sz w:val="28"/>
          <w:szCs w:val="28"/>
          <w:lang w:val="ru-RU"/>
        </w:rPr>
        <w:t>2</w:t>
      </w:r>
      <w:r>
        <w:rPr>
          <w:sz w:val="28"/>
          <w:szCs w:val="28"/>
        </w:rPr>
        <w:t>.201</w:t>
      </w:r>
      <w:r w:rsidR="00D962B5">
        <w:rPr>
          <w:sz w:val="28"/>
          <w:szCs w:val="28"/>
          <w:lang w:val="ru-RU"/>
        </w:rPr>
        <w:t>7</w:t>
      </w:r>
    </w:p>
    <w:p w:rsidR="00006565" w:rsidRDefault="00006565" w:rsidP="00006565">
      <w:pPr>
        <w:jc w:val="right"/>
        <w:rPr>
          <w:sz w:val="28"/>
          <w:szCs w:val="28"/>
        </w:rPr>
      </w:pPr>
    </w:p>
    <w:p w:rsidR="00006565" w:rsidRDefault="00006565" w:rsidP="00006565">
      <w:pPr>
        <w:jc w:val="right"/>
        <w:rPr>
          <w:sz w:val="28"/>
          <w:szCs w:val="28"/>
        </w:rPr>
      </w:pPr>
    </w:p>
    <w:p w:rsidR="00006565" w:rsidRDefault="00006565" w:rsidP="00006565">
      <w:pPr>
        <w:jc w:val="right"/>
        <w:rPr>
          <w:sz w:val="28"/>
          <w:szCs w:val="28"/>
        </w:rPr>
      </w:pPr>
    </w:p>
    <w:p w:rsidR="00006565" w:rsidRDefault="00006565" w:rsidP="00006565">
      <w:pPr>
        <w:jc w:val="right"/>
        <w:rPr>
          <w:sz w:val="28"/>
          <w:szCs w:val="28"/>
        </w:rPr>
      </w:pPr>
    </w:p>
    <w:p w:rsidR="00006565" w:rsidRDefault="00006565" w:rsidP="00006565">
      <w:pPr>
        <w:jc w:val="center"/>
        <w:rPr>
          <w:sz w:val="28"/>
          <w:szCs w:val="28"/>
        </w:rPr>
      </w:pPr>
    </w:p>
    <w:p w:rsidR="00006565" w:rsidRDefault="00006565" w:rsidP="00006565">
      <w:pPr>
        <w:jc w:val="right"/>
        <w:rPr>
          <w:sz w:val="28"/>
          <w:szCs w:val="28"/>
        </w:rPr>
      </w:pPr>
    </w:p>
    <w:p w:rsidR="00006565" w:rsidRDefault="00006565" w:rsidP="00006565">
      <w:pPr>
        <w:jc w:val="right"/>
        <w:rPr>
          <w:sz w:val="28"/>
          <w:szCs w:val="28"/>
        </w:rPr>
      </w:pPr>
    </w:p>
    <w:p w:rsidR="00006565" w:rsidRDefault="00006565" w:rsidP="00006565">
      <w:pPr>
        <w:pStyle w:val="2"/>
        <w:ind w:left="4680"/>
        <w:rPr>
          <w:caps/>
          <w:szCs w:val="28"/>
        </w:rPr>
      </w:pPr>
      <w:r>
        <w:rPr>
          <w:caps/>
          <w:szCs w:val="28"/>
        </w:rPr>
        <w:t>Верховна РадА України</w:t>
      </w:r>
    </w:p>
    <w:p w:rsidR="00006565" w:rsidRDefault="00006565" w:rsidP="00006565">
      <w:pPr>
        <w:ind w:firstLine="708"/>
        <w:jc w:val="both"/>
      </w:pPr>
    </w:p>
    <w:p w:rsidR="00006565" w:rsidRDefault="00006565" w:rsidP="00006565">
      <w:pPr>
        <w:ind w:firstLine="708"/>
        <w:jc w:val="both"/>
      </w:pPr>
    </w:p>
    <w:p w:rsidR="00006565" w:rsidRPr="00D962B5" w:rsidRDefault="00006565" w:rsidP="00D962B5">
      <w:pPr>
        <w:pStyle w:val="3"/>
        <w:spacing w:before="0"/>
        <w:ind w:firstLine="709"/>
        <w:jc w:val="both"/>
        <w:rPr>
          <w:rFonts w:ascii="Times New Roman" w:eastAsia="Times New Roman" w:hAnsi="Times New Roman" w:cs="Times New Roman"/>
          <w:bCs/>
          <w:color w:val="000000"/>
          <w:sz w:val="28"/>
          <w:szCs w:val="28"/>
        </w:rPr>
      </w:pPr>
      <w:r w:rsidRPr="00D962B5">
        <w:rPr>
          <w:rFonts w:ascii="Times New Roman" w:eastAsia="Times New Roman" w:hAnsi="Times New Roman" w:cs="Times New Roman"/>
          <w:bCs/>
          <w:color w:val="000000"/>
          <w:sz w:val="28"/>
          <w:szCs w:val="28"/>
        </w:rPr>
        <w:t xml:space="preserve">Відповідно до доручення Комітет Верховної Ради України з питань національної безпеки і оборони </w:t>
      </w:r>
      <w:r w:rsidR="00DB11B3">
        <w:rPr>
          <w:rFonts w:ascii="Times New Roman" w:eastAsia="Times New Roman" w:hAnsi="Times New Roman" w:cs="Times New Roman"/>
          <w:bCs/>
          <w:color w:val="000000"/>
          <w:sz w:val="28"/>
          <w:szCs w:val="28"/>
        </w:rPr>
        <w:t>23</w:t>
      </w:r>
      <w:r w:rsidRPr="00D962B5">
        <w:rPr>
          <w:rFonts w:ascii="Times New Roman" w:eastAsia="Times New Roman" w:hAnsi="Times New Roman" w:cs="Times New Roman"/>
          <w:bCs/>
          <w:color w:val="000000"/>
          <w:sz w:val="28"/>
          <w:szCs w:val="28"/>
        </w:rPr>
        <w:t xml:space="preserve"> </w:t>
      </w:r>
      <w:r w:rsidR="00DB11B3">
        <w:rPr>
          <w:rFonts w:ascii="Times New Roman" w:eastAsia="Times New Roman" w:hAnsi="Times New Roman" w:cs="Times New Roman"/>
          <w:bCs/>
          <w:color w:val="000000"/>
          <w:sz w:val="28"/>
          <w:szCs w:val="28"/>
        </w:rPr>
        <w:t>травня</w:t>
      </w:r>
      <w:r w:rsidRPr="00D962B5">
        <w:rPr>
          <w:rFonts w:ascii="Times New Roman" w:eastAsia="Times New Roman" w:hAnsi="Times New Roman" w:cs="Times New Roman"/>
          <w:bCs/>
          <w:color w:val="000000"/>
          <w:sz w:val="28"/>
          <w:szCs w:val="28"/>
        </w:rPr>
        <w:t xml:space="preserve"> 201</w:t>
      </w:r>
      <w:r w:rsidR="00D01541" w:rsidRPr="00D01541">
        <w:rPr>
          <w:rFonts w:ascii="Times New Roman" w:eastAsia="Times New Roman" w:hAnsi="Times New Roman" w:cs="Times New Roman"/>
          <w:bCs/>
          <w:color w:val="000000"/>
          <w:sz w:val="28"/>
          <w:szCs w:val="28"/>
        </w:rPr>
        <w:t>8</w:t>
      </w:r>
      <w:r w:rsidRPr="00D962B5">
        <w:rPr>
          <w:rFonts w:ascii="Times New Roman" w:eastAsia="Times New Roman" w:hAnsi="Times New Roman" w:cs="Times New Roman"/>
          <w:bCs/>
          <w:color w:val="000000"/>
          <w:sz w:val="28"/>
          <w:szCs w:val="28"/>
        </w:rPr>
        <w:t xml:space="preserve"> року розглянув поданий народними України Сотник О.С. та іншими проект Закону про заходи захисту національних інтересів, Національної безпеки України та покарання осіб, винних у грубому порушенні прав людини</w:t>
      </w:r>
      <w:r w:rsidR="00D962B5" w:rsidRPr="00D962B5">
        <w:rPr>
          <w:rFonts w:ascii="Times New Roman" w:eastAsia="Times New Roman" w:hAnsi="Times New Roman" w:cs="Times New Roman"/>
          <w:bCs/>
          <w:color w:val="000000"/>
          <w:sz w:val="28"/>
          <w:szCs w:val="28"/>
        </w:rPr>
        <w:t xml:space="preserve"> </w:t>
      </w:r>
      <w:r w:rsidRPr="00D962B5">
        <w:rPr>
          <w:rFonts w:ascii="Times New Roman" w:eastAsia="Times New Roman" w:hAnsi="Times New Roman" w:cs="Times New Roman"/>
          <w:bCs/>
          <w:color w:val="000000"/>
          <w:sz w:val="28"/>
          <w:szCs w:val="28"/>
        </w:rPr>
        <w:t xml:space="preserve">  (реєстр. № 7439 від 22.12.2017).</w:t>
      </w:r>
    </w:p>
    <w:p w:rsidR="00D01541" w:rsidRDefault="00D01541" w:rsidP="00D01541">
      <w:pPr>
        <w:shd w:val="clear" w:color="auto" w:fill="FFFFFF"/>
        <w:tabs>
          <w:tab w:val="left" w:pos="708"/>
        </w:tabs>
        <w:ind w:firstLine="720"/>
        <w:jc w:val="both"/>
        <w:rPr>
          <w:sz w:val="28"/>
          <w:szCs w:val="28"/>
        </w:rPr>
      </w:pPr>
      <w:r w:rsidRPr="000C2DFD">
        <w:rPr>
          <w:bCs/>
          <w:color w:val="000000"/>
          <w:sz w:val="28"/>
          <w:szCs w:val="28"/>
        </w:rPr>
        <w:t>Головною метою законопроекту</w:t>
      </w:r>
      <w:r w:rsidRPr="008E318D">
        <w:rPr>
          <w:bCs/>
          <w:color w:val="000000"/>
          <w:sz w:val="28"/>
          <w:szCs w:val="28"/>
        </w:rPr>
        <w:t xml:space="preserve"> </w:t>
      </w:r>
      <w:r w:rsidRPr="0021565E">
        <w:rPr>
          <w:sz w:val="28"/>
          <w:szCs w:val="28"/>
        </w:rPr>
        <w:t xml:space="preserve">є </w:t>
      </w:r>
      <w:r>
        <w:rPr>
          <w:sz w:val="28"/>
          <w:szCs w:val="28"/>
        </w:rPr>
        <w:t xml:space="preserve">захист національних інтересів та національної безпеки України шляхом “закриття” її території від російських громадян, винних у грубому порушенні прав людини, а також вжиття заходів щодо викорінення безкарності таких осіб та сприяння притягненню їх до відповідальності. </w:t>
      </w:r>
    </w:p>
    <w:p w:rsidR="00D01541" w:rsidRPr="008E318D" w:rsidRDefault="00D01541" w:rsidP="007959AE">
      <w:pPr>
        <w:ind w:firstLine="708"/>
        <w:jc w:val="both"/>
        <w:rPr>
          <w:sz w:val="28"/>
          <w:szCs w:val="28"/>
        </w:rPr>
      </w:pPr>
      <w:r w:rsidRPr="00D81E5A">
        <w:rPr>
          <w:sz w:val="28"/>
          <w:szCs w:val="28"/>
        </w:rPr>
        <w:t xml:space="preserve">Проектом </w:t>
      </w:r>
      <w:r>
        <w:rPr>
          <w:sz w:val="28"/>
          <w:szCs w:val="28"/>
        </w:rPr>
        <w:t xml:space="preserve">закону </w:t>
      </w:r>
      <w:r w:rsidRPr="00D81E5A">
        <w:rPr>
          <w:sz w:val="28"/>
          <w:szCs w:val="28"/>
        </w:rPr>
        <w:t xml:space="preserve">пропонується схвалити та </w:t>
      </w:r>
      <w:proofErr w:type="spellStart"/>
      <w:r w:rsidRPr="00D81E5A">
        <w:rPr>
          <w:sz w:val="28"/>
          <w:szCs w:val="28"/>
        </w:rPr>
        <w:t>внести</w:t>
      </w:r>
      <w:proofErr w:type="spellEnd"/>
      <w:r w:rsidRPr="00D81E5A">
        <w:rPr>
          <w:sz w:val="28"/>
          <w:szCs w:val="28"/>
        </w:rPr>
        <w:t xml:space="preserve"> на розгляд Ради національної безпеки та оборони України пропозиції щодо застосування персональних санкцій за створення реальних та/або потенційних загроз національним інтересам, національній безпеці</w:t>
      </w:r>
      <w:r>
        <w:rPr>
          <w:sz w:val="28"/>
          <w:szCs w:val="28"/>
        </w:rPr>
        <w:t xml:space="preserve"> України та порушення прав і свобод людини, ін</w:t>
      </w:r>
      <w:r w:rsidR="00EC1A90">
        <w:rPr>
          <w:sz w:val="28"/>
          <w:szCs w:val="28"/>
        </w:rPr>
        <w:t xml:space="preserve">тересів суспільства та держави </w:t>
      </w:r>
      <w:r>
        <w:rPr>
          <w:sz w:val="28"/>
          <w:szCs w:val="28"/>
        </w:rPr>
        <w:t xml:space="preserve">стосовно російських громадян, щодо яких наявні підозри вважати про їх участь у фальсифікації кримінальних справ, тортурах та інших злочинах проти прав людини, насамперед тих, що безпосередньо причетні до вбивства Сергія </w:t>
      </w:r>
      <w:proofErr w:type="spellStart"/>
      <w:r>
        <w:rPr>
          <w:sz w:val="28"/>
          <w:szCs w:val="28"/>
        </w:rPr>
        <w:t>Магнітського</w:t>
      </w:r>
      <w:proofErr w:type="spellEnd"/>
      <w:r w:rsidR="008E318D" w:rsidRPr="008E318D">
        <w:rPr>
          <w:sz w:val="28"/>
          <w:szCs w:val="28"/>
        </w:rPr>
        <w:t>.</w:t>
      </w:r>
    </w:p>
    <w:p w:rsidR="008E318D" w:rsidRPr="008E318D" w:rsidRDefault="008E318D" w:rsidP="008E318D">
      <w:pPr>
        <w:ind w:firstLine="709"/>
        <w:jc w:val="both"/>
        <w:rPr>
          <w:sz w:val="28"/>
          <w:szCs w:val="28"/>
        </w:rPr>
      </w:pPr>
      <w:r w:rsidRPr="008E318D">
        <w:rPr>
          <w:sz w:val="28"/>
          <w:szCs w:val="28"/>
        </w:rPr>
        <w:t xml:space="preserve">У проекті пропонується затвердити список з 54 осіб, стосовно яких запроваджуються та діють </w:t>
      </w:r>
      <w:proofErr w:type="spellStart"/>
      <w:r w:rsidRPr="008E318D">
        <w:rPr>
          <w:sz w:val="28"/>
          <w:szCs w:val="28"/>
        </w:rPr>
        <w:t>бестроково</w:t>
      </w:r>
      <w:proofErr w:type="spellEnd"/>
      <w:r w:rsidRPr="008E318D">
        <w:rPr>
          <w:sz w:val="28"/>
          <w:szCs w:val="28"/>
        </w:rPr>
        <w:t xml:space="preserve"> персональні обмежувальні заходи, які полягають у блокуванні їх активів, запобіганні виведенню капіталів за межі України, відмові у наданні та скасуванні віз, забороні в’їзду на територію України.</w:t>
      </w:r>
    </w:p>
    <w:p w:rsidR="008E318D" w:rsidRPr="008E318D" w:rsidRDefault="00006565" w:rsidP="008E318D">
      <w:pPr>
        <w:ind w:firstLine="709"/>
        <w:jc w:val="both"/>
        <w:rPr>
          <w:sz w:val="28"/>
          <w:szCs w:val="28"/>
        </w:rPr>
      </w:pPr>
      <w:r w:rsidRPr="008E318D">
        <w:rPr>
          <w:sz w:val="28"/>
          <w:szCs w:val="28"/>
        </w:rPr>
        <w:t>Головне науково-експертне управління Апарату Верховної Ради України, проаналізувавши законопроект, зазначило</w:t>
      </w:r>
      <w:r w:rsidR="008E318D">
        <w:rPr>
          <w:sz w:val="28"/>
          <w:szCs w:val="28"/>
          <w:lang w:val="ru-RU"/>
        </w:rPr>
        <w:t>,</w:t>
      </w:r>
      <w:r w:rsidR="008E318D" w:rsidRPr="008E318D">
        <w:rPr>
          <w:sz w:val="28"/>
          <w:szCs w:val="28"/>
        </w:rPr>
        <w:t xml:space="preserve"> що</w:t>
      </w:r>
      <w:r w:rsidRPr="008E318D">
        <w:rPr>
          <w:sz w:val="28"/>
          <w:szCs w:val="28"/>
        </w:rPr>
        <w:t xml:space="preserve"> </w:t>
      </w:r>
      <w:r w:rsidR="008E318D" w:rsidRPr="008E318D">
        <w:rPr>
          <w:sz w:val="28"/>
          <w:szCs w:val="28"/>
        </w:rPr>
        <w:t>за результатами розгляду в першому читанні законопроект доцільно повернути суб’єктам права законодавчої ініціативи на доопрацювання.</w:t>
      </w:r>
    </w:p>
    <w:p w:rsidR="008E318D" w:rsidRPr="003D23EA" w:rsidRDefault="008E318D" w:rsidP="008E318D">
      <w:pPr>
        <w:ind w:firstLine="709"/>
        <w:jc w:val="both"/>
        <w:rPr>
          <w:sz w:val="28"/>
          <w:szCs w:val="28"/>
        </w:rPr>
      </w:pPr>
      <w:r w:rsidRPr="003D23EA">
        <w:rPr>
          <w:sz w:val="28"/>
          <w:szCs w:val="28"/>
        </w:rPr>
        <w:t xml:space="preserve">Оскільки Конституцією України не передбачені повноваження Верховної Ради України щодо застосування персональних санкцій, то надання парламентом собі такого повноваження шляхом прийняття звичайного закону містить ознаки невідповідності частині другій статті 85 Конституції України. </w:t>
      </w:r>
    </w:p>
    <w:p w:rsidR="008E318D" w:rsidRPr="003D23EA" w:rsidRDefault="008E318D" w:rsidP="00006565">
      <w:pPr>
        <w:ind w:firstLine="708"/>
        <w:jc w:val="both"/>
        <w:rPr>
          <w:sz w:val="28"/>
          <w:szCs w:val="28"/>
        </w:rPr>
      </w:pPr>
    </w:p>
    <w:p w:rsidR="00CD7812" w:rsidRPr="003D23EA" w:rsidRDefault="00CD7812" w:rsidP="00006565">
      <w:pPr>
        <w:ind w:firstLine="708"/>
        <w:jc w:val="both"/>
        <w:rPr>
          <w:sz w:val="28"/>
          <w:szCs w:val="28"/>
        </w:rPr>
      </w:pPr>
      <w:r w:rsidRPr="003D23EA">
        <w:rPr>
          <w:sz w:val="28"/>
          <w:szCs w:val="28"/>
        </w:rPr>
        <w:lastRenderedPageBreak/>
        <w:t>Порядок накладення персональних санкцій вже врегульован</w:t>
      </w:r>
      <w:r w:rsidR="007959AE">
        <w:rPr>
          <w:sz w:val="28"/>
          <w:szCs w:val="28"/>
        </w:rPr>
        <w:t>о</w:t>
      </w:r>
      <w:r w:rsidRPr="003D23EA">
        <w:rPr>
          <w:sz w:val="28"/>
          <w:szCs w:val="28"/>
        </w:rPr>
        <w:t xml:space="preserve"> і неодноразово застосовувався на практиці</w:t>
      </w:r>
      <w:r w:rsidR="007959AE">
        <w:rPr>
          <w:sz w:val="28"/>
          <w:szCs w:val="28"/>
        </w:rPr>
        <w:t>. В</w:t>
      </w:r>
      <w:r w:rsidRPr="003D23EA">
        <w:rPr>
          <w:sz w:val="28"/>
          <w:szCs w:val="28"/>
        </w:rPr>
        <w:t>ідповідно до Закону України «Про санкції» (див. ч. 3 статті 5) рішення щодо застосування, скасування та внесення змін до санкцій щодо фізичної особи-нерезидента, іноземців, осіб без громадянства, а також суб’єктів, які здійснюють терористичну діяльність (персональні санкції), передбачених пунктами 1-21, 23-25 частини першої статті 4 цього Закону, приймається Радою національної безпеки та оборони України (далі – РНБО) та вводиться в дію указом Президента України. Відповідне рішення набирає чинності з моменту видання указу Президента України і є обов’язковим до виконання.</w:t>
      </w:r>
    </w:p>
    <w:p w:rsidR="0083636D" w:rsidRPr="0083636D" w:rsidRDefault="00006565" w:rsidP="00D553A5">
      <w:pPr>
        <w:pStyle w:val="3"/>
        <w:spacing w:before="0"/>
        <w:ind w:firstLine="709"/>
        <w:jc w:val="both"/>
        <w:rPr>
          <w:rFonts w:ascii="Times New Roman" w:eastAsia="Times New Roman" w:hAnsi="Times New Roman" w:cs="Times New Roman"/>
          <w:bCs/>
          <w:color w:val="000000"/>
          <w:sz w:val="28"/>
          <w:szCs w:val="28"/>
        </w:rPr>
      </w:pPr>
      <w:r w:rsidRPr="003D23EA">
        <w:rPr>
          <w:rFonts w:ascii="Times New Roman" w:eastAsia="Times New Roman" w:hAnsi="Times New Roman" w:cs="Times New Roman"/>
          <w:color w:val="auto"/>
          <w:sz w:val="28"/>
          <w:szCs w:val="28"/>
        </w:rPr>
        <w:t xml:space="preserve">За результатами обговорення народні депутати України - члени Комітету рекомендують Верховній Раді України </w:t>
      </w:r>
      <w:r w:rsidR="00D553A5" w:rsidRPr="00E710C2">
        <w:rPr>
          <w:rFonts w:ascii="Times New Roman" w:eastAsia="Times New Roman" w:hAnsi="Times New Roman" w:cs="Times New Roman"/>
          <w:bCs/>
          <w:color w:val="000000"/>
          <w:sz w:val="28"/>
          <w:szCs w:val="28"/>
        </w:rPr>
        <w:t>за результатами розгляду у першому читанні проект Закону України "Про заходи захисту національних інтересів, Національної безпеки України та покарання осіб, винних у грубому порушенні прав людини   (реєстр. № 7439</w:t>
      </w:r>
      <w:r w:rsidR="00DB11B3">
        <w:rPr>
          <w:rFonts w:ascii="Times New Roman" w:eastAsia="Times New Roman" w:hAnsi="Times New Roman" w:cs="Times New Roman"/>
          <w:bCs/>
          <w:color w:val="000000"/>
          <w:sz w:val="28"/>
          <w:szCs w:val="28"/>
        </w:rPr>
        <w:t xml:space="preserve"> від 22.12.2017) відх</w:t>
      </w:r>
      <w:bookmarkStart w:id="0" w:name="_GoBack"/>
      <w:bookmarkEnd w:id="0"/>
      <w:r w:rsidR="00DB11B3">
        <w:rPr>
          <w:rFonts w:ascii="Times New Roman" w:eastAsia="Times New Roman" w:hAnsi="Times New Roman" w:cs="Times New Roman"/>
          <w:bCs/>
          <w:color w:val="000000"/>
          <w:sz w:val="28"/>
          <w:szCs w:val="28"/>
        </w:rPr>
        <w:t>илити</w:t>
      </w:r>
      <w:r w:rsidR="00DB11B3" w:rsidRPr="00DB11B3">
        <w:rPr>
          <w:sz w:val="28"/>
          <w:szCs w:val="28"/>
        </w:rPr>
        <w:t xml:space="preserve"> </w:t>
      </w:r>
      <w:r w:rsidR="00DB11B3" w:rsidRPr="00DB11B3">
        <w:rPr>
          <w:rFonts w:ascii="Times New Roman" w:eastAsia="Times New Roman" w:hAnsi="Times New Roman" w:cs="Times New Roman"/>
          <w:bCs/>
          <w:color w:val="000000"/>
          <w:sz w:val="28"/>
          <w:szCs w:val="28"/>
        </w:rPr>
        <w:t xml:space="preserve">та запропонувати </w:t>
      </w:r>
      <w:r w:rsidR="0083636D" w:rsidRPr="0083636D">
        <w:rPr>
          <w:rFonts w:ascii="Times New Roman" w:eastAsia="Times New Roman" w:hAnsi="Times New Roman" w:cs="Times New Roman"/>
          <w:bCs/>
          <w:color w:val="000000"/>
          <w:sz w:val="28"/>
          <w:szCs w:val="28"/>
        </w:rPr>
        <w:t xml:space="preserve">автору права законодавчої ініціативи </w:t>
      </w:r>
      <w:proofErr w:type="spellStart"/>
      <w:r w:rsidR="0083636D" w:rsidRPr="0083636D">
        <w:rPr>
          <w:rFonts w:ascii="Times New Roman" w:eastAsia="Times New Roman" w:hAnsi="Times New Roman" w:cs="Times New Roman"/>
          <w:bCs/>
          <w:color w:val="000000"/>
          <w:sz w:val="28"/>
          <w:szCs w:val="28"/>
        </w:rPr>
        <w:t>внести</w:t>
      </w:r>
      <w:proofErr w:type="spellEnd"/>
      <w:r w:rsidR="0083636D" w:rsidRPr="0083636D">
        <w:rPr>
          <w:rFonts w:ascii="Times New Roman" w:eastAsia="Times New Roman" w:hAnsi="Times New Roman" w:cs="Times New Roman"/>
          <w:bCs/>
          <w:color w:val="000000"/>
          <w:sz w:val="28"/>
          <w:szCs w:val="28"/>
        </w:rPr>
        <w:t xml:space="preserve"> проект постанови.</w:t>
      </w:r>
    </w:p>
    <w:p w:rsidR="00006565" w:rsidRPr="00D553A5" w:rsidRDefault="00006565" w:rsidP="00D553A5">
      <w:pPr>
        <w:pStyle w:val="3"/>
        <w:spacing w:before="0"/>
        <w:ind w:firstLine="709"/>
        <w:jc w:val="both"/>
        <w:rPr>
          <w:rFonts w:ascii="Times New Roman" w:eastAsia="Times New Roman" w:hAnsi="Times New Roman" w:cs="Times New Roman"/>
          <w:bCs/>
          <w:color w:val="000000"/>
          <w:sz w:val="28"/>
          <w:szCs w:val="28"/>
        </w:rPr>
      </w:pPr>
      <w:r w:rsidRPr="00D553A5">
        <w:rPr>
          <w:rFonts w:ascii="Times New Roman" w:eastAsia="Times New Roman" w:hAnsi="Times New Roman" w:cs="Times New Roman"/>
          <w:bCs/>
          <w:color w:val="000000"/>
          <w:sz w:val="28"/>
          <w:szCs w:val="28"/>
        </w:rPr>
        <w:t xml:space="preserve">Представляти проект під час його розгляду на пленарному засіданні Верховної Ради України буде народний депутат України </w:t>
      </w:r>
      <w:r w:rsidR="00CB0F2D" w:rsidRPr="00D553A5">
        <w:rPr>
          <w:rFonts w:ascii="Times New Roman" w:eastAsia="Times New Roman" w:hAnsi="Times New Roman" w:cs="Times New Roman"/>
          <w:bCs/>
          <w:color w:val="000000"/>
          <w:sz w:val="28"/>
          <w:szCs w:val="28"/>
        </w:rPr>
        <w:t>Сотник  Олена Сергіївна.</w:t>
      </w:r>
    </w:p>
    <w:p w:rsidR="00006565" w:rsidRPr="003D23EA" w:rsidRDefault="00006565" w:rsidP="00006565">
      <w:pPr>
        <w:pStyle w:val="21"/>
        <w:spacing w:after="60" w:line="240" w:lineRule="auto"/>
        <w:rPr>
          <w:rFonts w:ascii="Times New Roman" w:hAnsi="Times New Roman" w:cs="Times New Roman"/>
        </w:rPr>
      </w:pPr>
      <w:proofErr w:type="spellStart"/>
      <w:r w:rsidRPr="003D23EA">
        <w:rPr>
          <w:rFonts w:ascii="Times New Roman" w:hAnsi="Times New Roman" w:cs="Times New Roman"/>
        </w:rPr>
        <w:t>Співдоповідатиме</w:t>
      </w:r>
      <w:proofErr w:type="spellEnd"/>
      <w:r w:rsidRPr="003D23EA">
        <w:rPr>
          <w:rFonts w:ascii="Times New Roman" w:hAnsi="Times New Roman" w:cs="Times New Roman"/>
        </w:rPr>
        <w:t xml:space="preserve"> </w:t>
      </w:r>
      <w:r w:rsidRPr="003D23EA">
        <w:rPr>
          <w:rFonts w:ascii="Times New Roman" w:hAnsi="Times New Roman" w:cs="Times New Roman"/>
        </w:rPr>
        <w:softHyphen/>
        <w:t xml:space="preserve">– Голова Комітету Верховної Ради України з питань національної безпеки і оборони </w:t>
      </w:r>
      <w:proofErr w:type="spellStart"/>
      <w:r w:rsidRPr="003D23EA">
        <w:rPr>
          <w:rFonts w:ascii="Times New Roman" w:hAnsi="Times New Roman" w:cs="Times New Roman"/>
        </w:rPr>
        <w:t>Пашинський</w:t>
      </w:r>
      <w:proofErr w:type="spellEnd"/>
      <w:r w:rsidRPr="003D23EA">
        <w:rPr>
          <w:rFonts w:ascii="Times New Roman" w:hAnsi="Times New Roman" w:cs="Times New Roman"/>
        </w:rPr>
        <w:t xml:space="preserve"> Сергій Володимирови</w:t>
      </w:r>
      <w:r w:rsidR="006E153F">
        <w:rPr>
          <w:rFonts w:ascii="Times New Roman" w:hAnsi="Times New Roman" w:cs="Times New Roman"/>
        </w:rPr>
        <w:t>ч</w:t>
      </w:r>
      <w:r w:rsidRPr="003D23EA">
        <w:rPr>
          <w:rFonts w:ascii="Times New Roman" w:hAnsi="Times New Roman" w:cs="Times New Roman"/>
        </w:rPr>
        <w:t>.</w:t>
      </w:r>
    </w:p>
    <w:p w:rsidR="00006565" w:rsidRPr="003D23EA" w:rsidRDefault="00006565" w:rsidP="00006565">
      <w:pPr>
        <w:pStyle w:val="StyleOstRed"/>
        <w:spacing w:after="0"/>
      </w:pPr>
    </w:p>
    <w:p w:rsidR="00006565" w:rsidRDefault="00006565" w:rsidP="00006565">
      <w:pPr>
        <w:pStyle w:val="StyleOstRed"/>
        <w:spacing w:after="0"/>
      </w:pPr>
    </w:p>
    <w:p w:rsidR="00006565" w:rsidRDefault="00006565" w:rsidP="00006565">
      <w:pPr>
        <w:ind w:firstLine="708"/>
      </w:pPr>
      <w:r>
        <w:rPr>
          <w:b/>
          <w:sz w:val="28"/>
          <w:szCs w:val="28"/>
        </w:rPr>
        <w:t>Голова Комітету                                                      С.В.ПАШИНСЬКИЙ</w:t>
      </w:r>
    </w:p>
    <w:p w:rsidR="005D63C5" w:rsidRDefault="005D63C5"/>
    <w:sectPr w:rsidR="005D63C5">
      <w:headerReference w:type="even" r:id="rId6"/>
      <w:head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6209" w:rsidRDefault="009E6209">
      <w:r>
        <w:separator/>
      </w:r>
    </w:p>
  </w:endnote>
  <w:endnote w:type="continuationSeparator" w:id="0">
    <w:p w:rsidR="009E6209" w:rsidRDefault="009E6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6209" w:rsidRDefault="009E6209">
      <w:r>
        <w:separator/>
      </w:r>
    </w:p>
  </w:footnote>
  <w:footnote w:type="continuationSeparator" w:id="0">
    <w:p w:rsidR="009E6209" w:rsidRDefault="009E62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152" w:rsidRDefault="00EC1A90" w:rsidP="008C51AB">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D31152" w:rsidRDefault="009E6209" w:rsidP="00D31152">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152" w:rsidRDefault="009E6209" w:rsidP="00D31152">
    <w:pPr>
      <w:pStyle w:val="a3"/>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565"/>
    <w:rsid w:val="00006565"/>
    <w:rsid w:val="002671A6"/>
    <w:rsid w:val="003D23EA"/>
    <w:rsid w:val="003D662D"/>
    <w:rsid w:val="00436C47"/>
    <w:rsid w:val="0046730E"/>
    <w:rsid w:val="005D63C5"/>
    <w:rsid w:val="006677A1"/>
    <w:rsid w:val="006E153F"/>
    <w:rsid w:val="007959AE"/>
    <w:rsid w:val="0083636D"/>
    <w:rsid w:val="008D2395"/>
    <w:rsid w:val="008E318D"/>
    <w:rsid w:val="00916F97"/>
    <w:rsid w:val="009E6209"/>
    <w:rsid w:val="00AB73B5"/>
    <w:rsid w:val="00CB0F2D"/>
    <w:rsid w:val="00CD7812"/>
    <w:rsid w:val="00CE33A6"/>
    <w:rsid w:val="00D01541"/>
    <w:rsid w:val="00D553A5"/>
    <w:rsid w:val="00D962B5"/>
    <w:rsid w:val="00DB11B3"/>
    <w:rsid w:val="00DE1E69"/>
    <w:rsid w:val="00EC1A90"/>
    <w:rsid w:val="00F543F0"/>
    <w:rsid w:val="00FD024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79750"/>
  <w15:chartTrackingRefBased/>
  <w15:docId w15:val="{EBF4673E-D002-431F-A030-5E8C9C805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6565"/>
    <w:pPr>
      <w:ind w:firstLine="0"/>
      <w:jc w:val="left"/>
    </w:pPr>
    <w:rPr>
      <w:rFonts w:eastAsia="Times New Roman" w:cs="Times New Roman"/>
      <w:sz w:val="24"/>
      <w:szCs w:val="24"/>
      <w:lang w:eastAsia="ru-RU"/>
    </w:rPr>
  </w:style>
  <w:style w:type="paragraph" w:styleId="1">
    <w:name w:val="heading 1"/>
    <w:basedOn w:val="a"/>
    <w:next w:val="a"/>
    <w:link w:val="10"/>
    <w:uiPriority w:val="99"/>
    <w:qFormat/>
    <w:rsid w:val="00006565"/>
    <w:pPr>
      <w:keepNext/>
      <w:jc w:val="right"/>
      <w:outlineLvl w:val="0"/>
    </w:pPr>
    <w:rPr>
      <w:sz w:val="28"/>
    </w:rPr>
  </w:style>
  <w:style w:type="paragraph" w:styleId="2">
    <w:name w:val="heading 2"/>
    <w:basedOn w:val="a"/>
    <w:next w:val="a"/>
    <w:link w:val="20"/>
    <w:uiPriority w:val="99"/>
    <w:qFormat/>
    <w:rsid w:val="00006565"/>
    <w:pPr>
      <w:keepNext/>
      <w:jc w:val="right"/>
      <w:outlineLvl w:val="1"/>
    </w:pPr>
    <w:rPr>
      <w:b/>
      <w:bCs/>
      <w:sz w:val="28"/>
    </w:rPr>
  </w:style>
  <w:style w:type="paragraph" w:styleId="3">
    <w:name w:val="heading 3"/>
    <w:basedOn w:val="a"/>
    <w:next w:val="a"/>
    <w:link w:val="30"/>
    <w:uiPriority w:val="9"/>
    <w:unhideWhenUsed/>
    <w:qFormat/>
    <w:rsid w:val="00006565"/>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06565"/>
    <w:rPr>
      <w:rFonts w:eastAsia="Times New Roman" w:cs="Times New Roman"/>
      <w:szCs w:val="24"/>
      <w:lang w:eastAsia="ru-RU"/>
    </w:rPr>
  </w:style>
  <w:style w:type="character" w:customStyle="1" w:styleId="20">
    <w:name w:val="Заголовок 2 Знак"/>
    <w:basedOn w:val="a0"/>
    <w:link w:val="2"/>
    <w:uiPriority w:val="99"/>
    <w:rsid w:val="00006565"/>
    <w:rPr>
      <w:rFonts w:eastAsia="Times New Roman" w:cs="Times New Roman"/>
      <w:b/>
      <w:bCs/>
      <w:szCs w:val="24"/>
      <w:lang w:eastAsia="ru-RU"/>
    </w:rPr>
  </w:style>
  <w:style w:type="paragraph" w:customStyle="1" w:styleId="StyleOstRed">
    <w:name w:val="StyleOstRed"/>
    <w:basedOn w:val="a"/>
    <w:rsid w:val="00006565"/>
    <w:pPr>
      <w:overflowPunct w:val="0"/>
      <w:autoSpaceDE w:val="0"/>
      <w:autoSpaceDN w:val="0"/>
      <w:adjustRightInd w:val="0"/>
      <w:spacing w:after="120"/>
      <w:ind w:firstLine="720"/>
      <w:jc w:val="both"/>
    </w:pPr>
    <w:rPr>
      <w:sz w:val="28"/>
      <w:szCs w:val="28"/>
    </w:rPr>
  </w:style>
  <w:style w:type="paragraph" w:styleId="a3">
    <w:name w:val="header"/>
    <w:basedOn w:val="a"/>
    <w:link w:val="a4"/>
    <w:uiPriority w:val="99"/>
    <w:rsid w:val="00006565"/>
    <w:pPr>
      <w:widowControl w:val="0"/>
      <w:tabs>
        <w:tab w:val="center" w:pos="4677"/>
        <w:tab w:val="right" w:pos="9355"/>
      </w:tabs>
      <w:autoSpaceDE w:val="0"/>
      <w:autoSpaceDN w:val="0"/>
      <w:adjustRightInd w:val="0"/>
    </w:pPr>
    <w:rPr>
      <w:sz w:val="20"/>
      <w:szCs w:val="20"/>
      <w:lang w:val="ru-RU"/>
    </w:rPr>
  </w:style>
  <w:style w:type="character" w:customStyle="1" w:styleId="a4">
    <w:name w:val="Верхній колонтитул Знак"/>
    <w:basedOn w:val="a0"/>
    <w:link w:val="a3"/>
    <w:uiPriority w:val="99"/>
    <w:rsid w:val="00006565"/>
    <w:rPr>
      <w:rFonts w:eastAsia="Times New Roman" w:cs="Times New Roman"/>
      <w:sz w:val="20"/>
      <w:szCs w:val="20"/>
      <w:lang w:val="ru-RU" w:eastAsia="ru-RU"/>
    </w:rPr>
  </w:style>
  <w:style w:type="character" w:styleId="a5">
    <w:name w:val="page number"/>
    <w:basedOn w:val="a0"/>
    <w:uiPriority w:val="99"/>
    <w:rsid w:val="00006565"/>
    <w:rPr>
      <w:rFonts w:cs="Times New Roman"/>
    </w:rPr>
  </w:style>
  <w:style w:type="paragraph" w:customStyle="1" w:styleId="a6">
    <w:name w:val="Назва документа"/>
    <w:basedOn w:val="a"/>
    <w:next w:val="a"/>
    <w:rsid w:val="00006565"/>
    <w:pPr>
      <w:keepNext/>
      <w:keepLines/>
      <w:spacing w:before="360" w:after="360"/>
      <w:jc w:val="center"/>
    </w:pPr>
    <w:rPr>
      <w:rFonts w:ascii="Antiqua" w:hAnsi="Antiqua"/>
      <w:b/>
      <w:sz w:val="26"/>
      <w:szCs w:val="20"/>
    </w:rPr>
  </w:style>
  <w:style w:type="paragraph" w:styleId="a7">
    <w:name w:val="Normal (Web)"/>
    <w:basedOn w:val="a"/>
    <w:uiPriority w:val="99"/>
    <w:rsid w:val="00006565"/>
    <w:pPr>
      <w:spacing w:before="100" w:beforeAutospacing="1" w:after="100" w:afterAutospacing="1"/>
    </w:pPr>
    <w:rPr>
      <w:lang w:val="ru-RU"/>
    </w:rPr>
  </w:style>
  <w:style w:type="paragraph" w:styleId="21">
    <w:name w:val="Body Text 2"/>
    <w:basedOn w:val="a"/>
    <w:link w:val="22"/>
    <w:uiPriority w:val="99"/>
    <w:rsid w:val="00006565"/>
    <w:pPr>
      <w:spacing w:after="120" w:line="480" w:lineRule="auto"/>
      <w:ind w:firstLine="720"/>
      <w:jc w:val="both"/>
    </w:pPr>
    <w:rPr>
      <w:rFonts w:ascii="Arial" w:hAnsi="Arial" w:cs="Arial"/>
      <w:sz w:val="28"/>
      <w:szCs w:val="28"/>
    </w:rPr>
  </w:style>
  <w:style w:type="character" w:customStyle="1" w:styleId="22">
    <w:name w:val="Основний текст 2 Знак"/>
    <w:basedOn w:val="a0"/>
    <w:link w:val="21"/>
    <w:uiPriority w:val="99"/>
    <w:rsid w:val="00006565"/>
    <w:rPr>
      <w:rFonts w:ascii="Arial" w:eastAsia="Times New Roman" w:hAnsi="Arial" w:cs="Arial"/>
      <w:szCs w:val="28"/>
      <w:lang w:eastAsia="ru-RU"/>
    </w:rPr>
  </w:style>
  <w:style w:type="character" w:customStyle="1" w:styleId="30">
    <w:name w:val="Заголовок 3 Знак"/>
    <w:basedOn w:val="a0"/>
    <w:link w:val="3"/>
    <w:uiPriority w:val="9"/>
    <w:rsid w:val="00006565"/>
    <w:rPr>
      <w:rFonts w:asciiTheme="majorHAnsi" w:eastAsiaTheme="majorEastAsia" w:hAnsiTheme="majorHAnsi" w:cstheme="majorBidi"/>
      <w:color w:val="1F4D78" w:themeColor="accent1" w:themeShade="7F"/>
      <w:sz w:val="24"/>
      <w:szCs w:val="24"/>
      <w:lang w:eastAsia="ru-RU"/>
    </w:rPr>
  </w:style>
  <w:style w:type="paragraph" w:styleId="a8">
    <w:name w:val="Balloon Text"/>
    <w:basedOn w:val="a"/>
    <w:link w:val="a9"/>
    <w:uiPriority w:val="99"/>
    <w:semiHidden/>
    <w:unhideWhenUsed/>
    <w:rsid w:val="006E153F"/>
    <w:rPr>
      <w:rFonts w:ascii="Segoe UI" w:hAnsi="Segoe UI" w:cs="Segoe UI"/>
      <w:sz w:val="18"/>
      <w:szCs w:val="18"/>
    </w:rPr>
  </w:style>
  <w:style w:type="character" w:customStyle="1" w:styleId="a9">
    <w:name w:val="Текст у виносці Знак"/>
    <w:basedOn w:val="a0"/>
    <w:link w:val="a8"/>
    <w:uiPriority w:val="99"/>
    <w:semiHidden/>
    <w:rsid w:val="006E153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9617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Pages>
  <Words>2271</Words>
  <Characters>1296</Characters>
  <Application>Microsoft Office Word</Application>
  <DocSecurity>0</DocSecurity>
  <Lines>10</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Курило Тетяна Анатоліївна</dc:creator>
  <cp:keywords/>
  <dc:description/>
  <cp:lastModifiedBy>Курило Тетяна Анатоліївна</cp:lastModifiedBy>
  <cp:revision>14</cp:revision>
  <cp:lastPrinted>2018-04-04T06:42:00Z</cp:lastPrinted>
  <dcterms:created xsi:type="dcterms:W3CDTF">2018-04-04T06:01:00Z</dcterms:created>
  <dcterms:modified xsi:type="dcterms:W3CDTF">2018-05-29T13:43:00Z</dcterms:modified>
</cp:coreProperties>
</file>