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80B83" w:rsidRDefault="00D80B83" w:rsidP="00D80B83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80B83" w:rsidRDefault="00D80B83" w:rsidP="00D80B83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80B83" w:rsidRDefault="00D80B83" w:rsidP="00B8723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80B83" w:rsidRDefault="00D80B83" w:rsidP="00B8723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80B83" w:rsidRDefault="00D80B83" w:rsidP="00D80B83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80B83" w:rsidRDefault="00D80B83" w:rsidP="00D80B83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Голові Комітету Верховної Ради України з питань правової політики та правосуддя</w:t>
      </w:r>
    </w:p>
    <w:p w:rsidR="00D80B83" w:rsidRDefault="00D80B83" w:rsidP="00D80B83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Князевичу Р.П.</w:t>
      </w:r>
    </w:p>
    <w:p w:rsidR="00D80B83" w:rsidRDefault="00D80B83" w:rsidP="00B872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80B83" w:rsidRDefault="00D80B83" w:rsidP="00D80B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80B83" w:rsidRDefault="00D80B83" w:rsidP="00D8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Шановний Руслане Петровичу!</w:t>
      </w:r>
    </w:p>
    <w:p w:rsidR="00D80B83" w:rsidRDefault="00D80B83" w:rsidP="00D80B83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D80B83" w:rsidRDefault="00D80B83" w:rsidP="00D80B83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Голови Верховної </w:t>
      </w:r>
      <w:r w:rsidR="00C05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Ради України </w:t>
      </w:r>
      <w:proofErr w:type="spellStart"/>
      <w:r w:rsidR="00C05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 w:rsidR="00C05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28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09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грудня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2017 р. 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340E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6D1D4A" w:rsidRPr="006D1D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</w:t>
      </w:r>
      <w:r w:rsidR="006D1D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несення змін до Закону України «Про судоустрій і статус суддів»</w:t>
      </w:r>
      <w:r w:rsidR="006D1D4A" w:rsidRPr="006D1D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щодо антикорупційного суду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EE628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7440-1</w:t>
      </w:r>
      <w:r w:rsidR="00C2420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від 27.12.2017 р.</w:t>
      </w:r>
      <w:r w:rsidR="002C03D0">
        <w:rPr>
          <w:rFonts w:ascii="Times New Roman" w:eastAsia="Times New Roman" w:hAnsi="Times New Roman" w:cs="Times New Roman"/>
          <w:sz w:val="28"/>
          <w:szCs w:val="24"/>
          <w:lang w:eastAsia="uk-UA"/>
        </w:rPr>
        <w:t>), поданий народним депутатом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України </w:t>
      </w:r>
      <w:r w:rsidR="00340EB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</w:t>
      </w:r>
      <w:r w:rsidR="002C03D0">
        <w:rPr>
          <w:rFonts w:ascii="Times New Roman" w:eastAsia="Times New Roman" w:hAnsi="Times New Roman" w:cs="Times New Roman"/>
          <w:sz w:val="28"/>
          <w:szCs w:val="24"/>
          <w:lang w:eastAsia="uk-UA"/>
        </w:rPr>
        <w:t>Писаренком В.В.</w:t>
      </w:r>
    </w:p>
    <w:p w:rsidR="00226EFA" w:rsidRDefault="00D80B83" w:rsidP="000D1FF3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на своєм</w:t>
      </w:r>
      <w:r w:rsidR="00166973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засіданні 7 лютого 2018 року (</w:t>
      </w:r>
      <w:r w:rsid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117</w:t>
      </w:r>
      <w:r w:rsidR="001669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ухвалив рішення:</w:t>
      </w:r>
    </w:p>
    <w:p w:rsidR="00226EFA" w:rsidRDefault="00226EFA" w:rsidP="00226EFA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D80B83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 Закону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України «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Pr="006D1D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несення змін до Закону України «Про судоустрій і статус суддів»</w:t>
      </w:r>
      <w:r w:rsidRPr="006D1D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щодо антикорупційного суду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</w:t>
      </w:r>
      <w:r w:rsidR="00D80B83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5109" w:rsidRPr="00437789" w:rsidRDefault="00226EFA" w:rsidP="00437789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340EB0" w:rsidRPr="00340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статтею 125 Конституції України </w:t>
      </w:r>
      <w:r w:rsidR="000D1FF3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 w:rsidR="00EE6282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вважає, що</w:t>
      </w:r>
      <w:r w:rsidR="00D80B83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D8F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норми</w:t>
      </w:r>
      <w:r w:rsidR="000F62F2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зазначеного законопроекту можуть бути враховані при підготовці до </w:t>
      </w:r>
      <w:r w:rsidR="00574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розгляду у </w:t>
      </w:r>
      <w:r w:rsidR="000F62F2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</w:t>
      </w:r>
      <w:r w:rsidR="00574E15">
        <w:rPr>
          <w:rFonts w:ascii="Times New Roman" w:eastAsia="Times New Roman" w:hAnsi="Times New Roman" w:cs="Times New Roman"/>
          <w:sz w:val="28"/>
          <w:szCs w:val="28"/>
          <w:lang w:eastAsia="ru-RU"/>
        </w:rPr>
        <w:t>ршому</w:t>
      </w:r>
      <w:r w:rsidR="000F62F2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читанн</w:t>
      </w:r>
      <w:r w:rsidR="00574E1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D80B83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62F2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законопроекту </w:t>
      </w:r>
      <w:r w:rsidR="000F62F2" w:rsidRPr="00226EFA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«</w:t>
      </w:r>
      <w:r w:rsidR="000F62F2" w:rsidRPr="00226E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Вищий антикорупційний суд»</w:t>
      </w:r>
      <w:r w:rsidR="000F62F2" w:rsidRPr="00226EFA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</w:t>
      </w:r>
      <w:r w:rsidR="00340EB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</w:t>
      </w:r>
      <w:r w:rsidR="000F62F2" w:rsidRPr="00226EFA">
        <w:rPr>
          <w:rFonts w:ascii="Times New Roman" w:eastAsia="Times New Roman" w:hAnsi="Times New Roman" w:cs="Times New Roman"/>
          <w:sz w:val="28"/>
          <w:szCs w:val="24"/>
          <w:lang w:eastAsia="uk-UA"/>
        </w:rPr>
        <w:t>№ 7440), поданого Президентом України Порошенком П.О.</w:t>
      </w:r>
      <w:r w:rsidR="00340EB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0D1FF3" w:rsidRPr="00226EFA">
        <w:rPr>
          <w:rFonts w:ascii="Times New Roman" w:eastAsia="Times New Roman" w:hAnsi="Times New Roman" w:cs="Times New Roman"/>
          <w:sz w:val="28"/>
          <w:szCs w:val="28"/>
          <w:lang w:eastAsia="ru-RU"/>
        </w:rPr>
        <w:t>із урахуванням висновків Європейської комісії за демократію через право (Венеціанської комісії)</w:t>
      </w:r>
      <w:r w:rsidR="004D5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62AD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саме</w:t>
      </w:r>
      <w:r w:rsidR="004D5109" w:rsidRPr="004D51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7D70" w:rsidRPr="00641608" w:rsidRDefault="00977D70" w:rsidP="00977D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положення про кваліфікацію суддів Вищого антикорупційного суду має бути переглянуте, щоби спонукати найширше коло суддів, правників та науковців брати участь у конкурсному відборі на поса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ди суддів Вищого антикорупційного суду;</w:t>
      </w:r>
    </w:p>
    <w:p w:rsidR="0023301F" w:rsidRDefault="0023301F" w:rsidP="002330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тимчасово має бути надано вирішальну роль міжнародним організаціям та донорам, які надають Україні допомогу для антикорупційних програм, в органі, який здійснюватиме </w:t>
      </w:r>
      <w:r w:rsidR="00A52F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конкурсний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добір антикорупційних суддів;</w:t>
      </w:r>
    </w:p>
    <w:p w:rsidR="00977D70" w:rsidRPr="0016478F" w:rsidRDefault="00977D70" w:rsidP="0043778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підсудність Вищого антикорупційного суду повинна охоплювати </w:t>
      </w:r>
      <w:r w:rsidR="002945A8">
        <w:rPr>
          <w:rFonts w:ascii="Times New Roman" w:eastAsia="Times New Roman" w:hAnsi="Times New Roman" w:cs="Times New Roman"/>
          <w:sz w:val="28"/>
          <w:szCs w:val="20"/>
          <w:lang w:eastAsia="ru-RU"/>
        </w:rPr>
        <w:t>виключно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кримінальні провадження, які підслідні Національному антикорупційному бюро України.</w:t>
      </w:r>
    </w:p>
    <w:p w:rsidR="00D80B83" w:rsidRDefault="00D80B83" w:rsidP="004377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D80B83" w:rsidRDefault="00D80B83" w:rsidP="004377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</w:t>
      </w:r>
    </w:p>
    <w:p w:rsidR="00D80B83" w:rsidRDefault="00D80B83" w:rsidP="00D80B8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Голови Комітету                                                                          Ю.П. Савчук</w:t>
      </w: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80B83" w:rsidRDefault="00D80B83" w:rsidP="00D80B83"/>
    <w:p w:rsidR="00D80B83" w:rsidRDefault="00D80B83" w:rsidP="00D80B83"/>
    <w:p w:rsidR="004D1371" w:rsidRDefault="004D1371"/>
    <w:sectPr w:rsidR="004D13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40F07"/>
    <w:multiLevelType w:val="hybridMultilevel"/>
    <w:tmpl w:val="FDDEFC30"/>
    <w:lvl w:ilvl="0" w:tplc="F3102E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8D3"/>
    <w:rsid w:val="000D1FF3"/>
    <w:rsid w:val="000F62F2"/>
    <w:rsid w:val="00166973"/>
    <w:rsid w:val="00226EFA"/>
    <w:rsid w:val="002309E8"/>
    <w:rsid w:val="0023301F"/>
    <w:rsid w:val="002945A8"/>
    <w:rsid w:val="002C03D0"/>
    <w:rsid w:val="00325D8F"/>
    <w:rsid w:val="00340EB0"/>
    <w:rsid w:val="00370330"/>
    <w:rsid w:val="00437789"/>
    <w:rsid w:val="004D1371"/>
    <w:rsid w:val="004D5109"/>
    <w:rsid w:val="00562ADB"/>
    <w:rsid w:val="00574E15"/>
    <w:rsid w:val="006D1D4A"/>
    <w:rsid w:val="0088290F"/>
    <w:rsid w:val="00975662"/>
    <w:rsid w:val="00977D70"/>
    <w:rsid w:val="00A52F9F"/>
    <w:rsid w:val="00B8723A"/>
    <w:rsid w:val="00C0549C"/>
    <w:rsid w:val="00C24202"/>
    <w:rsid w:val="00D3277E"/>
    <w:rsid w:val="00D42F96"/>
    <w:rsid w:val="00D778D3"/>
    <w:rsid w:val="00D80B83"/>
    <w:rsid w:val="00E2793D"/>
    <w:rsid w:val="00EE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0ADB8"/>
  <w15:chartTrackingRefBased/>
  <w15:docId w15:val="{111AEBC8-E818-44BE-A8C1-10EA5CE56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B8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D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25D8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26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9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1173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31</cp:revision>
  <cp:lastPrinted>2018-02-09T10:59:00Z</cp:lastPrinted>
  <dcterms:created xsi:type="dcterms:W3CDTF">2018-02-08T08:30:00Z</dcterms:created>
  <dcterms:modified xsi:type="dcterms:W3CDTF">2018-02-09T11:00:00Z</dcterms:modified>
</cp:coreProperties>
</file>