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EB4" w:rsidRPr="00EF1311" w:rsidRDefault="002E5EB4" w:rsidP="002E5EB4">
      <w:pPr>
        <w:spacing w:after="0" w:line="240" w:lineRule="auto"/>
        <w:jc w:val="right"/>
        <w:rPr>
          <w:rFonts w:eastAsia="Times New Roman" w:cs="Times New Roman"/>
          <w:szCs w:val="28"/>
          <w:lang w:val="uk-UA" w:eastAsia="ru-RU"/>
        </w:rPr>
      </w:pPr>
      <w:r w:rsidRPr="00EF1311">
        <w:rPr>
          <w:rFonts w:eastAsia="Times New Roman" w:cs="Times New Roman"/>
          <w:szCs w:val="28"/>
          <w:lang w:val="uk-UA" w:eastAsia="ru-RU"/>
        </w:rPr>
        <w:t xml:space="preserve">До реєстр. № </w:t>
      </w:r>
      <w:r>
        <w:rPr>
          <w:rFonts w:eastAsia="Times New Roman" w:cs="Times New Roman"/>
          <w:szCs w:val="28"/>
          <w:lang w:val="uk-UA" w:eastAsia="ru-RU"/>
        </w:rPr>
        <w:t>7491</w:t>
      </w:r>
      <w:r w:rsidRPr="00EF1311">
        <w:rPr>
          <w:rFonts w:eastAsia="Times New Roman" w:cs="Times New Roman"/>
          <w:szCs w:val="28"/>
          <w:lang w:val="uk-UA" w:eastAsia="ru-RU"/>
        </w:rPr>
        <w:t xml:space="preserve"> </w:t>
      </w:r>
    </w:p>
    <w:p w:rsidR="002E5EB4" w:rsidRPr="00EF1311" w:rsidRDefault="002E5EB4" w:rsidP="002E5EB4">
      <w:pPr>
        <w:spacing w:after="0" w:line="240" w:lineRule="auto"/>
        <w:jc w:val="right"/>
        <w:rPr>
          <w:rFonts w:eastAsia="Times New Roman" w:cs="Times New Roman"/>
          <w:szCs w:val="28"/>
          <w:lang w:val="uk-UA" w:eastAsia="ru-RU"/>
        </w:rPr>
      </w:pPr>
      <w:r w:rsidRPr="00EF1311">
        <w:rPr>
          <w:rFonts w:eastAsia="Times New Roman" w:cs="Times New Roman"/>
          <w:szCs w:val="28"/>
          <w:lang w:val="uk-UA" w:eastAsia="ru-RU"/>
        </w:rPr>
        <w:t xml:space="preserve">від </w:t>
      </w:r>
      <w:r>
        <w:rPr>
          <w:rFonts w:eastAsia="Times New Roman" w:cs="Times New Roman"/>
          <w:szCs w:val="28"/>
          <w:lang w:val="uk-UA" w:eastAsia="ru-RU"/>
        </w:rPr>
        <w:t>16</w:t>
      </w:r>
      <w:r w:rsidRPr="00EF1311">
        <w:rPr>
          <w:rFonts w:eastAsia="Times New Roman" w:cs="Times New Roman"/>
          <w:szCs w:val="28"/>
          <w:lang w:val="uk-UA" w:eastAsia="ru-RU"/>
        </w:rPr>
        <w:t>.</w:t>
      </w:r>
      <w:r>
        <w:rPr>
          <w:rFonts w:eastAsia="Times New Roman" w:cs="Times New Roman"/>
          <w:szCs w:val="28"/>
          <w:lang w:val="uk-UA" w:eastAsia="ru-RU"/>
        </w:rPr>
        <w:t>01</w:t>
      </w:r>
      <w:r w:rsidRPr="00EF1311">
        <w:rPr>
          <w:rFonts w:eastAsia="Times New Roman" w:cs="Times New Roman"/>
          <w:szCs w:val="28"/>
          <w:lang w:val="uk-UA" w:eastAsia="ru-RU"/>
        </w:rPr>
        <w:t>.201</w:t>
      </w:r>
      <w:r>
        <w:rPr>
          <w:rFonts w:eastAsia="Times New Roman" w:cs="Times New Roman"/>
          <w:szCs w:val="28"/>
          <w:lang w:val="uk-UA" w:eastAsia="ru-RU"/>
        </w:rPr>
        <w:t>8</w:t>
      </w:r>
      <w:r w:rsidRPr="00EF1311">
        <w:rPr>
          <w:rFonts w:eastAsia="Times New Roman" w:cs="Times New Roman"/>
          <w:szCs w:val="28"/>
          <w:lang w:val="uk-UA" w:eastAsia="ru-RU"/>
        </w:rPr>
        <w:t xml:space="preserve"> р.</w:t>
      </w:r>
    </w:p>
    <w:p w:rsidR="002E5EB4" w:rsidRPr="00EF1311" w:rsidRDefault="002E5EB4" w:rsidP="002E5EB4">
      <w:pPr>
        <w:spacing w:after="0" w:line="240" w:lineRule="auto"/>
        <w:rPr>
          <w:rFonts w:eastAsia="Times New Roman" w:cs="Times New Roman"/>
          <w:szCs w:val="28"/>
          <w:lang w:val="uk-UA" w:eastAsia="ru-RU"/>
        </w:rPr>
      </w:pPr>
    </w:p>
    <w:p w:rsidR="002E5EB4" w:rsidRPr="00EF1311" w:rsidRDefault="002E5EB4" w:rsidP="002E5EB4">
      <w:pPr>
        <w:spacing w:after="0" w:line="240" w:lineRule="auto"/>
        <w:rPr>
          <w:rFonts w:eastAsia="Times New Roman" w:cs="Times New Roman"/>
          <w:szCs w:val="28"/>
          <w:lang w:val="uk-UA" w:eastAsia="ru-RU"/>
        </w:rPr>
      </w:pPr>
    </w:p>
    <w:p w:rsidR="002E5EB4" w:rsidRPr="00EF1311" w:rsidRDefault="002E5EB4" w:rsidP="002E5EB4">
      <w:pPr>
        <w:spacing w:after="0" w:line="240" w:lineRule="auto"/>
        <w:rPr>
          <w:rFonts w:eastAsia="Times New Roman" w:cs="Times New Roman"/>
          <w:szCs w:val="28"/>
          <w:lang w:val="uk-UA" w:eastAsia="ru-RU"/>
        </w:rPr>
      </w:pPr>
    </w:p>
    <w:p w:rsidR="002E5EB4" w:rsidRPr="00EF1311" w:rsidRDefault="002E5EB4" w:rsidP="002E5EB4">
      <w:pPr>
        <w:spacing w:after="0" w:line="240" w:lineRule="auto"/>
        <w:rPr>
          <w:rFonts w:eastAsia="Times New Roman" w:cs="Times New Roman"/>
          <w:szCs w:val="28"/>
          <w:lang w:val="uk-UA" w:eastAsia="ru-RU"/>
        </w:rPr>
      </w:pPr>
    </w:p>
    <w:p w:rsidR="002E5EB4" w:rsidRPr="00EF1311" w:rsidRDefault="002E5EB4" w:rsidP="002E5EB4">
      <w:pPr>
        <w:spacing w:after="0" w:line="240" w:lineRule="auto"/>
        <w:rPr>
          <w:rFonts w:eastAsia="Times New Roman" w:cs="Times New Roman"/>
          <w:szCs w:val="28"/>
          <w:lang w:val="uk-UA" w:eastAsia="ru-RU"/>
        </w:rPr>
      </w:pPr>
    </w:p>
    <w:p w:rsidR="002E5EB4" w:rsidRPr="00EF1311" w:rsidRDefault="002E5EB4" w:rsidP="002E5EB4">
      <w:pPr>
        <w:spacing w:after="0" w:line="240" w:lineRule="auto"/>
        <w:rPr>
          <w:rFonts w:eastAsia="Times New Roman" w:cs="Times New Roman"/>
          <w:szCs w:val="28"/>
          <w:lang w:val="uk-UA" w:eastAsia="ru-RU"/>
        </w:rPr>
      </w:pPr>
    </w:p>
    <w:p w:rsidR="002E5EB4" w:rsidRPr="00EF1311" w:rsidRDefault="002E5EB4" w:rsidP="002E5EB4">
      <w:pPr>
        <w:spacing w:after="0" w:line="240" w:lineRule="auto"/>
        <w:rPr>
          <w:rFonts w:eastAsia="Times New Roman" w:cs="Times New Roman"/>
          <w:szCs w:val="28"/>
          <w:lang w:val="uk-UA" w:eastAsia="ru-RU"/>
        </w:rPr>
      </w:pPr>
    </w:p>
    <w:p w:rsidR="002E5EB4" w:rsidRPr="00EF1311" w:rsidRDefault="002E5EB4" w:rsidP="002E5EB4">
      <w:pPr>
        <w:spacing w:after="0" w:line="240" w:lineRule="auto"/>
        <w:ind w:left="4248" w:firstLine="708"/>
        <w:jc w:val="both"/>
        <w:rPr>
          <w:rFonts w:eastAsia="Times New Roman" w:cs="Times New Roman"/>
          <w:b/>
          <w:szCs w:val="28"/>
          <w:lang w:val="uk-UA" w:eastAsia="ru-RU"/>
        </w:rPr>
      </w:pPr>
      <w:r w:rsidRPr="00EF1311">
        <w:rPr>
          <w:rFonts w:eastAsia="Times New Roman" w:cs="Times New Roman"/>
          <w:b/>
          <w:szCs w:val="28"/>
          <w:lang w:val="uk-UA" w:eastAsia="ru-RU"/>
        </w:rPr>
        <w:t>ВЕРХОВНА РАДА УКРАЇНИ</w:t>
      </w:r>
    </w:p>
    <w:p w:rsidR="002E5EB4" w:rsidRPr="00EF1311" w:rsidRDefault="002E5EB4" w:rsidP="002E5EB4">
      <w:pPr>
        <w:spacing w:after="0" w:line="240" w:lineRule="auto"/>
        <w:ind w:left="4248" w:firstLine="708"/>
        <w:jc w:val="both"/>
        <w:rPr>
          <w:rFonts w:eastAsia="Times New Roman" w:cs="Times New Roman"/>
          <w:b/>
          <w:szCs w:val="28"/>
          <w:lang w:val="uk-UA" w:eastAsia="ru-RU"/>
        </w:rPr>
      </w:pP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Комітет </w:t>
      </w:r>
      <w:r w:rsidR="006779B0">
        <w:rPr>
          <w:rFonts w:eastAsia="Times New Roman" w:cs="Times New Roman"/>
          <w:szCs w:val="28"/>
          <w:lang w:val="uk-UA" w:eastAsia="ru-RU"/>
        </w:rPr>
        <w:t xml:space="preserve">Верховної Ради України з питань державного будівництва, регіональної політики та місцевого самоврядування </w:t>
      </w:r>
      <w:r w:rsidR="006779B0" w:rsidRPr="006779B0">
        <w:rPr>
          <w:rFonts w:eastAsia="Times New Roman" w:cs="Times New Roman"/>
          <w:szCs w:val="28"/>
          <w:lang w:val="uk-UA" w:eastAsia="ru-RU"/>
        </w:rPr>
        <w:t xml:space="preserve">за дорученням Голови Верховної Ради України </w:t>
      </w:r>
      <w:proofErr w:type="spellStart"/>
      <w:r w:rsidR="006779B0" w:rsidRPr="006779B0">
        <w:rPr>
          <w:rFonts w:eastAsia="Times New Roman" w:cs="Times New Roman"/>
          <w:szCs w:val="28"/>
          <w:lang w:val="uk-UA" w:eastAsia="ru-RU"/>
        </w:rPr>
        <w:t>А.Парубія</w:t>
      </w:r>
      <w:proofErr w:type="spellEnd"/>
      <w:r w:rsidR="006779B0" w:rsidRPr="006779B0">
        <w:rPr>
          <w:rFonts w:eastAsia="Times New Roman" w:cs="Times New Roman"/>
          <w:szCs w:val="28"/>
          <w:lang w:val="uk-UA" w:eastAsia="ru-RU"/>
        </w:rPr>
        <w:t xml:space="preserve"> на своєму засіданні </w:t>
      </w:r>
      <w:r w:rsidR="006779B0">
        <w:rPr>
          <w:rFonts w:eastAsia="Times New Roman" w:cs="Times New Roman"/>
          <w:szCs w:val="28"/>
          <w:lang w:val="uk-UA" w:eastAsia="ru-RU"/>
        </w:rPr>
        <w:t>14 березня</w:t>
      </w:r>
      <w:r w:rsidR="006779B0" w:rsidRPr="006779B0">
        <w:rPr>
          <w:rFonts w:eastAsia="Times New Roman" w:cs="Times New Roman"/>
          <w:szCs w:val="28"/>
          <w:lang w:val="uk-UA" w:eastAsia="ru-RU"/>
        </w:rPr>
        <w:t xml:space="preserve"> 201</w:t>
      </w:r>
      <w:r w:rsidR="006779B0">
        <w:rPr>
          <w:rFonts w:eastAsia="Times New Roman" w:cs="Times New Roman"/>
          <w:szCs w:val="28"/>
          <w:lang w:val="uk-UA" w:eastAsia="ru-RU"/>
        </w:rPr>
        <w:t>8</w:t>
      </w:r>
      <w:r w:rsidR="006779B0" w:rsidRPr="006779B0">
        <w:rPr>
          <w:rFonts w:eastAsia="Times New Roman" w:cs="Times New Roman"/>
          <w:szCs w:val="28"/>
          <w:lang w:val="uk-UA" w:eastAsia="ru-RU"/>
        </w:rPr>
        <w:t xml:space="preserve"> року (протокол засідання </w:t>
      </w:r>
      <w:r w:rsidR="006779B0">
        <w:rPr>
          <w:rFonts w:eastAsia="Times New Roman" w:cs="Times New Roman"/>
          <w:szCs w:val="28"/>
          <w:lang w:val="uk-UA" w:eastAsia="ru-RU"/>
        </w:rPr>
        <w:t>№8</w:t>
      </w:r>
      <w:r w:rsidR="006779B0" w:rsidRPr="006779B0">
        <w:rPr>
          <w:rFonts w:eastAsia="Times New Roman" w:cs="Times New Roman"/>
          <w:szCs w:val="28"/>
          <w:lang w:val="uk-UA" w:eastAsia="ru-RU"/>
        </w:rPr>
        <w:t>8)</w:t>
      </w:r>
      <w:r w:rsidR="006779B0">
        <w:rPr>
          <w:rFonts w:eastAsia="Times New Roman" w:cs="Times New Roman"/>
          <w:szCs w:val="28"/>
          <w:lang w:val="uk-UA" w:eastAsia="ru-RU"/>
        </w:rPr>
        <w:t xml:space="preserve"> </w:t>
      </w:r>
      <w:r w:rsidRPr="002E5EB4">
        <w:rPr>
          <w:rFonts w:eastAsia="Times New Roman" w:cs="Times New Roman"/>
          <w:szCs w:val="28"/>
          <w:lang w:val="uk-UA" w:eastAsia="ru-RU"/>
        </w:rPr>
        <w:t xml:space="preserve">розглянув проект Постанови про звернення до Президента України щодо присвоєння звання Героя України Аміні </w:t>
      </w:r>
      <w:proofErr w:type="spellStart"/>
      <w:r w:rsidRPr="002E5EB4">
        <w:rPr>
          <w:rFonts w:eastAsia="Times New Roman" w:cs="Times New Roman"/>
          <w:szCs w:val="28"/>
          <w:lang w:val="uk-UA" w:eastAsia="ru-RU"/>
        </w:rPr>
        <w:t>Окуєвій</w:t>
      </w:r>
      <w:proofErr w:type="spellEnd"/>
      <w:r w:rsidRPr="002E5EB4">
        <w:rPr>
          <w:rFonts w:eastAsia="Times New Roman" w:cs="Times New Roman"/>
          <w:szCs w:val="28"/>
          <w:lang w:val="uk-UA" w:eastAsia="ru-RU"/>
        </w:rPr>
        <w:t xml:space="preserve"> (посмертно) (реєстр. №7491), поданий народними депутатами України </w:t>
      </w:r>
      <w:proofErr w:type="spellStart"/>
      <w:r w:rsidRPr="002E5EB4">
        <w:rPr>
          <w:rFonts w:eastAsia="Times New Roman" w:cs="Times New Roman"/>
          <w:szCs w:val="28"/>
          <w:lang w:val="uk-UA" w:eastAsia="ru-RU"/>
        </w:rPr>
        <w:t>О.Ляшком</w:t>
      </w:r>
      <w:proofErr w:type="spellEnd"/>
      <w:r w:rsidRPr="002E5EB4">
        <w:rPr>
          <w:rFonts w:eastAsia="Times New Roman" w:cs="Times New Roman"/>
          <w:szCs w:val="28"/>
          <w:lang w:val="uk-UA" w:eastAsia="ru-RU"/>
        </w:rPr>
        <w:t xml:space="preserve">, </w:t>
      </w:r>
      <w:proofErr w:type="spellStart"/>
      <w:r w:rsidRPr="002E5EB4">
        <w:rPr>
          <w:rFonts w:eastAsia="Times New Roman" w:cs="Times New Roman"/>
          <w:szCs w:val="28"/>
          <w:lang w:val="uk-UA" w:eastAsia="ru-RU"/>
        </w:rPr>
        <w:t>І.Мосійчуком</w:t>
      </w:r>
      <w:proofErr w:type="spellEnd"/>
      <w:r w:rsidRPr="002E5EB4">
        <w:rPr>
          <w:rFonts w:eastAsia="Times New Roman" w:cs="Times New Roman"/>
          <w:szCs w:val="28"/>
          <w:lang w:val="uk-UA" w:eastAsia="ru-RU"/>
        </w:rPr>
        <w:t xml:space="preserve">, </w:t>
      </w:r>
      <w:proofErr w:type="spellStart"/>
      <w:r w:rsidRPr="002E5EB4">
        <w:rPr>
          <w:rFonts w:eastAsia="Times New Roman" w:cs="Times New Roman"/>
          <w:szCs w:val="28"/>
          <w:lang w:val="uk-UA" w:eastAsia="ru-RU"/>
        </w:rPr>
        <w:t>А.Геращенком</w:t>
      </w:r>
      <w:proofErr w:type="spellEnd"/>
      <w:r w:rsidRPr="002E5EB4">
        <w:rPr>
          <w:rFonts w:eastAsia="Times New Roman" w:cs="Times New Roman"/>
          <w:szCs w:val="28"/>
          <w:lang w:val="uk-UA" w:eastAsia="ru-RU"/>
        </w:rPr>
        <w:t xml:space="preserve">, </w:t>
      </w:r>
      <w:proofErr w:type="spellStart"/>
      <w:r w:rsidRPr="002E5EB4">
        <w:rPr>
          <w:rFonts w:eastAsia="Times New Roman" w:cs="Times New Roman"/>
          <w:szCs w:val="28"/>
          <w:lang w:val="uk-UA" w:eastAsia="ru-RU"/>
        </w:rPr>
        <w:t>А.Лозовим</w:t>
      </w:r>
      <w:proofErr w:type="spellEnd"/>
      <w:r w:rsidRPr="002E5EB4">
        <w:rPr>
          <w:rFonts w:eastAsia="Times New Roman" w:cs="Times New Roman"/>
          <w:szCs w:val="28"/>
          <w:lang w:val="uk-UA" w:eastAsia="ru-RU"/>
        </w:rPr>
        <w:t xml:space="preserve">, </w:t>
      </w:r>
      <w:proofErr w:type="spellStart"/>
      <w:r w:rsidRPr="002E5EB4">
        <w:rPr>
          <w:rFonts w:eastAsia="Times New Roman" w:cs="Times New Roman"/>
          <w:szCs w:val="28"/>
          <w:lang w:val="uk-UA" w:eastAsia="ru-RU"/>
        </w:rPr>
        <w:t>Д.Ліньком</w:t>
      </w:r>
      <w:proofErr w:type="spellEnd"/>
      <w:r w:rsidRPr="002E5EB4">
        <w:rPr>
          <w:rFonts w:eastAsia="Times New Roman" w:cs="Times New Roman"/>
          <w:szCs w:val="28"/>
          <w:lang w:val="uk-UA" w:eastAsia="ru-RU"/>
        </w:rPr>
        <w:t xml:space="preserve">, </w:t>
      </w:r>
      <w:proofErr w:type="spellStart"/>
      <w:r w:rsidRPr="002E5EB4">
        <w:rPr>
          <w:rFonts w:eastAsia="Times New Roman" w:cs="Times New Roman"/>
          <w:szCs w:val="28"/>
          <w:lang w:val="uk-UA" w:eastAsia="ru-RU"/>
        </w:rPr>
        <w:t>І.Котвіцьким</w:t>
      </w:r>
      <w:proofErr w:type="spellEnd"/>
      <w:r w:rsidRPr="002E5EB4">
        <w:rPr>
          <w:rFonts w:eastAsia="Times New Roman" w:cs="Times New Roman"/>
          <w:szCs w:val="28"/>
          <w:lang w:val="uk-UA" w:eastAsia="ru-RU"/>
        </w:rPr>
        <w:t>.</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Зазначеним проектом Постанови пропонується звернутися до Президента України з пропозицією про присвоєння Аміні </w:t>
      </w:r>
      <w:proofErr w:type="spellStart"/>
      <w:r w:rsidRPr="002E5EB4">
        <w:rPr>
          <w:rFonts w:eastAsia="Times New Roman" w:cs="Times New Roman"/>
          <w:szCs w:val="28"/>
          <w:lang w:val="uk-UA" w:eastAsia="ru-RU"/>
        </w:rPr>
        <w:t>Окуєвій</w:t>
      </w:r>
      <w:proofErr w:type="spellEnd"/>
      <w:r w:rsidRPr="002E5EB4">
        <w:rPr>
          <w:rFonts w:eastAsia="Times New Roman" w:cs="Times New Roman"/>
          <w:szCs w:val="28"/>
          <w:lang w:val="uk-UA" w:eastAsia="ru-RU"/>
        </w:rPr>
        <w:t xml:space="preserve"> вищого ступеню відзнаки в Україні - звання Герой України (посмертно) та за результатами громадського обговорення здійснити відповідні заходи щодо перейменування однієї з вулиць населеного пункту  в честь Аміни </w:t>
      </w:r>
      <w:proofErr w:type="spellStart"/>
      <w:r w:rsidRPr="002E5EB4">
        <w:rPr>
          <w:rFonts w:eastAsia="Times New Roman" w:cs="Times New Roman"/>
          <w:szCs w:val="28"/>
          <w:lang w:val="uk-UA" w:eastAsia="ru-RU"/>
        </w:rPr>
        <w:t>Окуєвої</w:t>
      </w:r>
      <w:proofErr w:type="spellEnd"/>
      <w:r w:rsidRPr="002E5EB4">
        <w:rPr>
          <w:rFonts w:eastAsia="Times New Roman" w:cs="Times New Roman"/>
          <w:szCs w:val="28"/>
          <w:lang w:val="uk-UA" w:eastAsia="ru-RU"/>
        </w:rPr>
        <w:t>.</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Проект підготовлено авторами з метою відзначення Аміни </w:t>
      </w:r>
      <w:proofErr w:type="spellStart"/>
      <w:r w:rsidRPr="002E5EB4">
        <w:rPr>
          <w:rFonts w:eastAsia="Times New Roman" w:cs="Times New Roman"/>
          <w:szCs w:val="28"/>
          <w:lang w:val="uk-UA" w:eastAsia="ru-RU"/>
        </w:rPr>
        <w:t>Окуєвої</w:t>
      </w:r>
      <w:proofErr w:type="spellEnd"/>
      <w:r w:rsidRPr="002E5EB4">
        <w:rPr>
          <w:rFonts w:eastAsia="Times New Roman" w:cs="Times New Roman"/>
          <w:szCs w:val="28"/>
          <w:lang w:val="uk-UA" w:eastAsia="ru-RU"/>
        </w:rPr>
        <w:t xml:space="preserve"> -  активної учасниці подій Революції гідності та війни на сході України, яка виявила громадянську мужність, силу духу та героїчну самопожертву, віддавши своє молоде життя за європейське майбутнє України.</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Комітет Верховної Ради України з питань запобігання та протидії корупції за результатами здійснення антикорупційної експертизи даного проекту Постанови дійшов висновку, що проект акту відповідає вимогам антикорупційного законодавства.  </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Враховуючи викладене, за наслідками розгляду зазначеного проекту Постанови Комітет констатує наступне.</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Конституцією України визначається, що Україна є правовою державою (стаття 1 Основного Закону України),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Відповідно до пункту 5 частини другої статті 92 Конституції України виключно законом України встановлюються державні нагороди.</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Закон України «Про державні нагороди України» встановлює державні нагороди України для відзначення громадян за особисті заслуги перед Україною. Згідно із статтею 6 зазначеного Закону вищим ступенем відзнаки в Україні є звання Герой України. Звання Герой України присвоюється громадянам України </w:t>
      </w:r>
      <w:r w:rsidRPr="002E5EB4">
        <w:rPr>
          <w:rFonts w:eastAsia="Times New Roman" w:cs="Times New Roman"/>
          <w:szCs w:val="28"/>
          <w:lang w:val="uk-UA" w:eastAsia="ru-RU"/>
        </w:rPr>
        <w:lastRenderedPageBreak/>
        <w:t>за здійснення визначного геройського вчинку або визначного трудового досягнення.</w:t>
      </w:r>
    </w:p>
    <w:p w:rsidR="002E5EB4" w:rsidRPr="002E5EB4"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Відповідно до Статуту звання Герой України, затвердженого Указом Президента України від 2 грудня 2002 року № 1114/2002 «Про звання Герой України», подання про присвоєння звання Герой України вносять Президентові України Верховна Рада України, Кабінет Міністрів України, Конституційний Суд України, Верховний Суд України, Вищий господарський суд України, Генеральна прокуратура України, міністерства та інші центральні органи виконавчої влади, Верховна Рада та Рада міністрів Автономної Республіки Крим, обласні, Київська та Севастопольська міські державні адміністрації, а також Комісія державних нагород та геральдики при Президентові України. </w:t>
      </w:r>
    </w:p>
    <w:p w:rsidR="006779B0" w:rsidRDefault="002E5EB4" w:rsidP="002E5EB4">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Згідно із частиною другою статті 46 Регламенту Верховної Ради України актами Верховної Ради є закони, постанови, резолюції, декларації, звернення, заяви. Частиною другою статті 138 Регламенту Верховної Ради України визначено, що постанови Верховної Ради приймаються з конкретних питань з метою здійснення її установчої, організаційної, контрольної та інших функцій.</w:t>
      </w:r>
    </w:p>
    <w:p w:rsidR="006779B0" w:rsidRDefault="006779B0" w:rsidP="006779B0">
      <w:pPr>
        <w:spacing w:after="0" w:line="240" w:lineRule="auto"/>
        <w:ind w:firstLine="708"/>
        <w:jc w:val="both"/>
        <w:rPr>
          <w:rFonts w:eastAsia="Times New Roman" w:cs="Times New Roman"/>
          <w:szCs w:val="28"/>
          <w:lang w:val="uk-UA" w:eastAsia="ru-RU"/>
        </w:rPr>
      </w:pPr>
      <w:r w:rsidRPr="006779B0">
        <w:rPr>
          <w:rFonts w:eastAsia="Times New Roman" w:cs="Times New Roman"/>
          <w:szCs w:val="28"/>
          <w:lang w:val="uk-UA" w:eastAsia="ru-RU"/>
        </w:rPr>
        <w:t>Враховуючи викладене, всебічно обговоривши дане питання, народні депутати - члени Комітету з питань державного будівництва, регіональної політики та місцевого самоврядування ухвалили рішення рекомендувати Верховній Раді України відповідно до пункту 1 частини першої, частини другої статті 114 Регламенту Верховної Ради України</w:t>
      </w:r>
      <w:r>
        <w:rPr>
          <w:rFonts w:eastAsia="Times New Roman" w:cs="Times New Roman"/>
          <w:szCs w:val="28"/>
          <w:lang w:val="uk-UA" w:eastAsia="ru-RU"/>
        </w:rPr>
        <w:t xml:space="preserve"> </w:t>
      </w:r>
      <w:r w:rsidRPr="006779B0">
        <w:rPr>
          <w:rFonts w:eastAsia="Times New Roman" w:cs="Times New Roman"/>
          <w:szCs w:val="28"/>
          <w:lang w:val="uk-UA" w:eastAsia="ru-RU"/>
        </w:rPr>
        <w:t xml:space="preserve">проект Постанови про звернення до Президента України щодо присвоєння звання Героя України Аміні </w:t>
      </w:r>
      <w:proofErr w:type="spellStart"/>
      <w:r w:rsidRPr="006779B0">
        <w:rPr>
          <w:rFonts w:eastAsia="Times New Roman" w:cs="Times New Roman"/>
          <w:szCs w:val="28"/>
          <w:lang w:val="uk-UA" w:eastAsia="ru-RU"/>
        </w:rPr>
        <w:t>Окуєвій</w:t>
      </w:r>
      <w:proofErr w:type="spellEnd"/>
      <w:r w:rsidRPr="006779B0">
        <w:rPr>
          <w:rFonts w:eastAsia="Times New Roman" w:cs="Times New Roman"/>
          <w:szCs w:val="28"/>
          <w:lang w:val="uk-UA" w:eastAsia="ru-RU"/>
        </w:rPr>
        <w:t xml:space="preserve"> (посмертно) (реєстр. №7491), поданий народними депутатами України </w:t>
      </w:r>
      <w:proofErr w:type="spellStart"/>
      <w:r w:rsidRPr="006779B0">
        <w:rPr>
          <w:rFonts w:eastAsia="Times New Roman" w:cs="Times New Roman"/>
          <w:szCs w:val="28"/>
          <w:lang w:val="uk-UA" w:eastAsia="ru-RU"/>
        </w:rPr>
        <w:t>О.Ляшком</w:t>
      </w:r>
      <w:proofErr w:type="spellEnd"/>
      <w:r w:rsidRPr="006779B0">
        <w:rPr>
          <w:rFonts w:eastAsia="Times New Roman" w:cs="Times New Roman"/>
          <w:szCs w:val="28"/>
          <w:lang w:val="uk-UA" w:eastAsia="ru-RU"/>
        </w:rPr>
        <w:t xml:space="preserve">, </w:t>
      </w:r>
      <w:proofErr w:type="spellStart"/>
      <w:r w:rsidRPr="006779B0">
        <w:rPr>
          <w:rFonts w:eastAsia="Times New Roman" w:cs="Times New Roman"/>
          <w:szCs w:val="28"/>
          <w:lang w:val="uk-UA" w:eastAsia="ru-RU"/>
        </w:rPr>
        <w:t>І.Мосійчуком</w:t>
      </w:r>
      <w:proofErr w:type="spellEnd"/>
      <w:r w:rsidRPr="006779B0">
        <w:rPr>
          <w:rFonts w:eastAsia="Times New Roman" w:cs="Times New Roman"/>
          <w:szCs w:val="28"/>
          <w:lang w:val="uk-UA" w:eastAsia="ru-RU"/>
        </w:rPr>
        <w:t xml:space="preserve">, </w:t>
      </w:r>
      <w:proofErr w:type="spellStart"/>
      <w:r w:rsidRPr="006779B0">
        <w:rPr>
          <w:rFonts w:eastAsia="Times New Roman" w:cs="Times New Roman"/>
          <w:szCs w:val="28"/>
          <w:lang w:val="uk-UA" w:eastAsia="ru-RU"/>
        </w:rPr>
        <w:t>А.Геращенком</w:t>
      </w:r>
      <w:proofErr w:type="spellEnd"/>
      <w:r w:rsidRPr="006779B0">
        <w:rPr>
          <w:rFonts w:eastAsia="Times New Roman" w:cs="Times New Roman"/>
          <w:szCs w:val="28"/>
          <w:lang w:val="uk-UA" w:eastAsia="ru-RU"/>
        </w:rPr>
        <w:t xml:space="preserve"> та іншими, за наслідками розгляду в першому читанні прийняти за основу та в цілому.</w:t>
      </w:r>
    </w:p>
    <w:p w:rsidR="002E5EB4" w:rsidRPr="00EF1311" w:rsidRDefault="002E5EB4" w:rsidP="002E5EB4">
      <w:pPr>
        <w:spacing w:before="60" w:after="60" w:line="240" w:lineRule="auto"/>
        <w:ind w:firstLine="708"/>
        <w:jc w:val="both"/>
        <w:rPr>
          <w:rFonts w:eastAsia="Times New Roman" w:cs="Times New Roman"/>
          <w:szCs w:val="28"/>
          <w:lang w:val="uk-UA" w:eastAsia="ru-RU"/>
        </w:rPr>
      </w:pPr>
      <w:r w:rsidRPr="00EF1311">
        <w:rPr>
          <w:rFonts w:eastAsia="Times New Roman" w:cs="Times New Roman"/>
          <w:szCs w:val="28"/>
          <w:lang w:val="uk-UA" w:eastAsia="ru-RU"/>
        </w:rPr>
        <w:t xml:space="preserve">Співдоповідачем з цього питання на пленарному засіданні Верховної Ради України Комітет визначив народного депутата України, голову підкомітету з питань адміністративних послуг, державних символів та нагород </w:t>
      </w:r>
      <w:proofErr w:type="spellStart"/>
      <w:r w:rsidRPr="00EF1311">
        <w:rPr>
          <w:rFonts w:eastAsia="Times New Roman" w:cs="Times New Roman"/>
          <w:szCs w:val="28"/>
          <w:lang w:val="uk-UA" w:eastAsia="ru-RU"/>
        </w:rPr>
        <w:t>О.Дехтярчука</w:t>
      </w:r>
      <w:proofErr w:type="spellEnd"/>
      <w:r w:rsidRPr="00EF1311">
        <w:rPr>
          <w:rFonts w:eastAsia="Times New Roman" w:cs="Times New Roman"/>
          <w:szCs w:val="28"/>
          <w:lang w:val="uk-UA" w:eastAsia="ru-RU"/>
        </w:rPr>
        <w:t>.</w:t>
      </w:r>
    </w:p>
    <w:p w:rsidR="002E5EB4" w:rsidRPr="00EF1311" w:rsidRDefault="002E5EB4" w:rsidP="002E5EB4">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З</w:t>
      </w:r>
      <w:r w:rsidRPr="00EF1311">
        <w:rPr>
          <w:rFonts w:eastAsia="Times New Roman" w:cs="Times New Roman"/>
          <w:szCs w:val="28"/>
          <w:lang w:val="uk-UA" w:eastAsia="ru-RU"/>
        </w:rPr>
        <w:t>азначен</w:t>
      </w:r>
      <w:r w:rsidR="006779B0">
        <w:rPr>
          <w:rFonts w:eastAsia="Times New Roman" w:cs="Times New Roman"/>
          <w:szCs w:val="28"/>
          <w:lang w:val="uk-UA" w:eastAsia="ru-RU"/>
        </w:rPr>
        <w:t>ий</w:t>
      </w:r>
      <w:r w:rsidRPr="00EF1311">
        <w:rPr>
          <w:rFonts w:eastAsia="Times New Roman" w:cs="Times New Roman"/>
          <w:szCs w:val="28"/>
          <w:lang w:val="uk-UA" w:eastAsia="ru-RU"/>
        </w:rPr>
        <w:t xml:space="preserve"> виснов</w:t>
      </w:r>
      <w:r w:rsidR="006779B0">
        <w:rPr>
          <w:rFonts w:eastAsia="Times New Roman" w:cs="Times New Roman"/>
          <w:szCs w:val="28"/>
          <w:lang w:val="uk-UA" w:eastAsia="ru-RU"/>
        </w:rPr>
        <w:t>ок</w:t>
      </w:r>
      <w:r w:rsidRPr="00EF1311">
        <w:rPr>
          <w:rFonts w:eastAsia="Times New Roman" w:cs="Times New Roman"/>
          <w:szCs w:val="28"/>
          <w:lang w:val="uk-UA" w:eastAsia="ru-RU"/>
        </w:rPr>
        <w:t xml:space="preserve"> дода</w:t>
      </w:r>
      <w:r w:rsidR="00C27A34">
        <w:rPr>
          <w:rFonts w:eastAsia="Times New Roman" w:cs="Times New Roman"/>
          <w:szCs w:val="28"/>
          <w:lang w:val="uk-UA" w:eastAsia="ru-RU"/>
        </w:rPr>
        <w:t>є</w:t>
      </w:r>
      <w:bookmarkStart w:id="0" w:name="_GoBack"/>
      <w:bookmarkEnd w:id="0"/>
      <w:r w:rsidRPr="00EF1311">
        <w:rPr>
          <w:rFonts w:eastAsia="Times New Roman" w:cs="Times New Roman"/>
          <w:szCs w:val="28"/>
          <w:lang w:val="uk-UA" w:eastAsia="ru-RU"/>
        </w:rPr>
        <w:t xml:space="preserve">ться на </w:t>
      </w:r>
      <w:r w:rsidR="006779B0">
        <w:rPr>
          <w:rFonts w:eastAsia="Times New Roman" w:cs="Times New Roman"/>
          <w:szCs w:val="28"/>
          <w:lang w:val="uk-UA" w:eastAsia="ru-RU"/>
        </w:rPr>
        <w:t>1-му аркуші</w:t>
      </w:r>
      <w:r w:rsidRPr="00EF1311">
        <w:rPr>
          <w:rFonts w:eastAsia="Times New Roman" w:cs="Times New Roman"/>
          <w:szCs w:val="28"/>
          <w:lang w:val="uk-UA" w:eastAsia="ru-RU"/>
        </w:rPr>
        <w:t>.</w:t>
      </w:r>
    </w:p>
    <w:p w:rsidR="002E5EB4" w:rsidRPr="00EF1311" w:rsidRDefault="002E5EB4" w:rsidP="002E5EB4">
      <w:pPr>
        <w:spacing w:after="0" w:line="240" w:lineRule="auto"/>
        <w:ind w:firstLine="709"/>
        <w:jc w:val="both"/>
        <w:rPr>
          <w:rFonts w:eastAsia="Times New Roman" w:cs="Times New Roman"/>
          <w:szCs w:val="28"/>
          <w:lang w:val="uk-UA" w:eastAsia="ru-RU"/>
        </w:rPr>
      </w:pPr>
    </w:p>
    <w:p w:rsidR="002E5EB4" w:rsidRPr="00EF1311" w:rsidRDefault="002E5EB4" w:rsidP="002E5EB4">
      <w:pPr>
        <w:spacing w:after="0" w:line="240" w:lineRule="auto"/>
        <w:jc w:val="both"/>
        <w:rPr>
          <w:rFonts w:eastAsia="Times New Roman" w:cs="Times New Roman"/>
          <w:b/>
          <w:szCs w:val="28"/>
          <w:lang w:val="uk-UA" w:eastAsia="ru-RU"/>
        </w:rPr>
      </w:pPr>
    </w:p>
    <w:p w:rsidR="002E5EB4" w:rsidRDefault="002E5EB4" w:rsidP="002E5EB4">
      <w:pPr>
        <w:spacing w:after="0" w:line="240" w:lineRule="auto"/>
        <w:jc w:val="both"/>
        <w:rPr>
          <w:rFonts w:eastAsia="Times New Roman" w:cs="Times New Roman"/>
          <w:b/>
          <w:szCs w:val="28"/>
          <w:lang w:val="uk-UA" w:eastAsia="ru-RU"/>
        </w:rPr>
      </w:pPr>
    </w:p>
    <w:p w:rsidR="002E5EB4" w:rsidRPr="00EF1311" w:rsidRDefault="002E5EB4" w:rsidP="002E5EB4">
      <w:pPr>
        <w:spacing w:after="0" w:line="240" w:lineRule="auto"/>
        <w:jc w:val="both"/>
        <w:rPr>
          <w:rFonts w:eastAsia="Times New Roman" w:cs="Times New Roman"/>
          <w:szCs w:val="28"/>
          <w:lang w:val="uk-UA" w:eastAsia="ru-RU"/>
        </w:rPr>
      </w:pPr>
      <w:r w:rsidRPr="00EF1311">
        <w:rPr>
          <w:rFonts w:eastAsia="Times New Roman" w:cs="Times New Roman"/>
          <w:b/>
          <w:szCs w:val="28"/>
          <w:lang w:val="uk-UA" w:eastAsia="ru-RU"/>
        </w:rPr>
        <w:t>Голова Комітету</w:t>
      </w:r>
      <w:r w:rsidRPr="00EF1311">
        <w:rPr>
          <w:rFonts w:eastAsia="Times New Roman" w:cs="Times New Roman"/>
          <w:b/>
          <w:szCs w:val="28"/>
          <w:lang w:val="uk-UA" w:eastAsia="ru-RU"/>
        </w:rPr>
        <w:tab/>
      </w:r>
      <w:r w:rsidRPr="00EF1311">
        <w:rPr>
          <w:rFonts w:eastAsia="Times New Roman" w:cs="Times New Roman"/>
          <w:b/>
          <w:szCs w:val="28"/>
          <w:lang w:val="uk-UA" w:eastAsia="ru-RU"/>
        </w:rPr>
        <w:tab/>
      </w:r>
      <w:r w:rsidRPr="00EF1311">
        <w:rPr>
          <w:rFonts w:eastAsia="Times New Roman" w:cs="Times New Roman"/>
          <w:b/>
          <w:szCs w:val="28"/>
          <w:lang w:val="uk-UA" w:eastAsia="ru-RU"/>
        </w:rPr>
        <w:tab/>
      </w:r>
      <w:r w:rsidRPr="00EF1311">
        <w:rPr>
          <w:rFonts w:eastAsia="Times New Roman" w:cs="Times New Roman"/>
          <w:b/>
          <w:szCs w:val="28"/>
          <w:lang w:val="uk-UA" w:eastAsia="ru-RU"/>
        </w:rPr>
        <w:tab/>
      </w:r>
      <w:r w:rsidRPr="00EF1311">
        <w:rPr>
          <w:rFonts w:eastAsia="Times New Roman" w:cs="Times New Roman"/>
          <w:b/>
          <w:szCs w:val="28"/>
          <w:lang w:val="uk-UA" w:eastAsia="ru-RU"/>
        </w:rPr>
        <w:tab/>
      </w:r>
      <w:r>
        <w:rPr>
          <w:rFonts w:eastAsia="Times New Roman" w:cs="Times New Roman"/>
          <w:b/>
          <w:szCs w:val="28"/>
          <w:lang w:val="uk-UA" w:eastAsia="ru-RU"/>
        </w:rPr>
        <w:tab/>
      </w:r>
      <w:r>
        <w:rPr>
          <w:rFonts w:eastAsia="Times New Roman" w:cs="Times New Roman"/>
          <w:b/>
          <w:szCs w:val="28"/>
          <w:lang w:val="uk-UA" w:eastAsia="ru-RU"/>
        </w:rPr>
        <w:tab/>
      </w:r>
      <w:r w:rsidRPr="00EF1311">
        <w:rPr>
          <w:rFonts w:eastAsia="Times New Roman" w:cs="Times New Roman"/>
          <w:b/>
          <w:szCs w:val="28"/>
          <w:lang w:val="uk-UA" w:eastAsia="ru-RU"/>
        </w:rPr>
        <w:t>С. ВЛАСЕНКО</w:t>
      </w:r>
    </w:p>
    <w:p w:rsidR="002E5EB4" w:rsidRDefault="002E5EB4" w:rsidP="002E5EB4"/>
    <w:p w:rsidR="005204CF" w:rsidRDefault="005204CF"/>
    <w:sectPr w:rsidR="005204CF" w:rsidSect="002E5EB4">
      <w:headerReference w:type="even" r:id="rId6"/>
      <w:headerReference w:type="default" r:id="rId7"/>
      <w:pgSz w:w="11906" w:h="16838"/>
      <w:pgMar w:top="1134" w:right="849" w:bottom="899"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BB0" w:rsidRDefault="005A7BB0">
      <w:pPr>
        <w:spacing w:after="0" w:line="240" w:lineRule="auto"/>
      </w:pPr>
      <w:r>
        <w:separator/>
      </w:r>
    </w:p>
  </w:endnote>
  <w:endnote w:type="continuationSeparator" w:id="0">
    <w:p w:rsidR="005A7BB0" w:rsidRDefault="005A7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BB0" w:rsidRDefault="005A7BB0">
      <w:pPr>
        <w:spacing w:after="0" w:line="240" w:lineRule="auto"/>
      </w:pPr>
      <w:r>
        <w:separator/>
      </w:r>
    </w:p>
  </w:footnote>
  <w:footnote w:type="continuationSeparator" w:id="0">
    <w:p w:rsidR="005A7BB0" w:rsidRDefault="005A7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BB" w:rsidRDefault="006779B0" w:rsidP="009304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5F47BB" w:rsidRDefault="005A7BB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BB" w:rsidRDefault="006779B0" w:rsidP="009304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27A34">
      <w:rPr>
        <w:rStyle w:val="a5"/>
        <w:noProof/>
      </w:rPr>
      <w:t>2</w:t>
    </w:r>
    <w:r>
      <w:rPr>
        <w:rStyle w:val="a5"/>
      </w:rPr>
      <w:fldChar w:fldCharType="end"/>
    </w:r>
  </w:p>
  <w:p w:rsidR="005F47BB" w:rsidRDefault="005A7BB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EB4"/>
    <w:rsid w:val="002E5EB4"/>
    <w:rsid w:val="005204CF"/>
    <w:rsid w:val="005A7BB0"/>
    <w:rsid w:val="006779B0"/>
    <w:rsid w:val="00C27A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326A"/>
  <w15:chartTrackingRefBased/>
  <w15:docId w15:val="{22D07581-A375-4ECF-B769-0E939591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EB4"/>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E5EB4"/>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2E5EB4"/>
    <w:rPr>
      <w:lang w:val="ru-RU"/>
    </w:rPr>
  </w:style>
  <w:style w:type="character" w:styleId="a5">
    <w:name w:val="page number"/>
    <w:basedOn w:val="a0"/>
    <w:uiPriority w:val="99"/>
    <w:rsid w:val="002E5EB4"/>
    <w:rPr>
      <w:rFonts w:cs="Times New Roman"/>
    </w:rPr>
  </w:style>
  <w:style w:type="paragraph" w:styleId="a6">
    <w:name w:val="Balloon Text"/>
    <w:basedOn w:val="a"/>
    <w:link w:val="a7"/>
    <w:uiPriority w:val="99"/>
    <w:semiHidden/>
    <w:unhideWhenUsed/>
    <w:rsid w:val="00C27A34"/>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C27A34"/>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2770</Words>
  <Characters>1579</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Дмитрук Людмила Валентинівна</dc:creator>
  <cp:keywords/>
  <dc:description/>
  <cp:lastModifiedBy>Дмитрук Людмила Валентинівна</cp:lastModifiedBy>
  <cp:revision>2</cp:revision>
  <cp:lastPrinted>2018-03-28T07:06:00Z</cp:lastPrinted>
  <dcterms:created xsi:type="dcterms:W3CDTF">2018-03-23T12:26:00Z</dcterms:created>
  <dcterms:modified xsi:type="dcterms:W3CDTF">2018-03-28T07:06:00Z</dcterms:modified>
</cp:coreProperties>
</file>