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4DF1" w:rsidRDefault="002C4DF1" w:rsidP="00697FFE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Авторський колектив</w:t>
      </w:r>
    </w:p>
    <w:p w:rsidR="002C4DF1" w:rsidRDefault="002C4DF1" w:rsidP="00697FFE">
      <w:pPr>
        <w:jc w:val="center"/>
        <w:rPr>
          <w:b/>
          <w:sz w:val="28"/>
          <w:szCs w:val="28"/>
          <w:lang w:val="uk-UA"/>
        </w:rPr>
      </w:pPr>
    </w:p>
    <w:p w:rsidR="002C4DF1" w:rsidRDefault="002C4DF1" w:rsidP="00697FFE">
      <w:pPr>
        <w:tabs>
          <w:tab w:val="left" w:pos="7020"/>
        </w:tabs>
        <w:jc w:val="center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проекту Закону України </w:t>
      </w:r>
      <w:r w:rsidRPr="00697FFE">
        <w:rPr>
          <w:b/>
          <w:sz w:val="28"/>
          <w:szCs w:val="28"/>
          <w:lang w:val="uk-UA"/>
        </w:rPr>
        <w:t>«</w:t>
      </w:r>
      <w:r w:rsidRPr="009D7538">
        <w:rPr>
          <w:b/>
          <w:sz w:val="28"/>
          <w:szCs w:val="28"/>
          <w:lang w:val="uk-UA"/>
        </w:rPr>
        <w:t xml:space="preserve">Про внесення змін і доповнень до </w:t>
      </w:r>
      <w:r>
        <w:rPr>
          <w:b/>
          <w:sz w:val="28"/>
          <w:szCs w:val="28"/>
          <w:lang w:val="uk-UA"/>
        </w:rPr>
        <w:t>Податкового кодексу України</w:t>
      </w:r>
      <w:r w:rsidRPr="009D7538">
        <w:rPr>
          <w:b/>
          <w:sz w:val="28"/>
          <w:szCs w:val="28"/>
          <w:lang w:val="uk-UA"/>
        </w:rPr>
        <w:t xml:space="preserve"> щодо </w:t>
      </w:r>
      <w:r>
        <w:rPr>
          <w:b/>
          <w:sz w:val="28"/>
          <w:szCs w:val="28"/>
          <w:lang w:val="uk-UA"/>
        </w:rPr>
        <w:t>моніторингу земельних відносин</w:t>
      </w:r>
      <w:r>
        <w:rPr>
          <w:b/>
          <w:bCs/>
          <w:sz w:val="28"/>
          <w:szCs w:val="28"/>
          <w:lang w:val="uk-UA"/>
        </w:rPr>
        <w:t>»</w:t>
      </w:r>
    </w:p>
    <w:p w:rsidR="002C4DF1" w:rsidRDefault="002C4DF1" w:rsidP="00697FFE">
      <w:pPr>
        <w:jc w:val="center"/>
        <w:rPr>
          <w:b/>
          <w:sz w:val="28"/>
          <w:szCs w:val="28"/>
          <w:lang w:val="uk-UA"/>
        </w:rPr>
      </w:pPr>
    </w:p>
    <w:p w:rsidR="002C4DF1" w:rsidRPr="00697FFE" w:rsidRDefault="002C4DF1" w:rsidP="00A14E65">
      <w:pPr>
        <w:pStyle w:val="ListParagraph"/>
        <w:ind w:left="0" w:firstLine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 </w:t>
      </w:r>
      <w:r w:rsidRPr="00A14E65">
        <w:rPr>
          <w:sz w:val="28"/>
          <w:szCs w:val="28"/>
        </w:rPr>
        <w:t>Н</w:t>
      </w:r>
      <w:r w:rsidRPr="00697FFE">
        <w:rPr>
          <w:sz w:val="28"/>
          <w:szCs w:val="28"/>
          <w:lang w:val="uk-UA"/>
        </w:rPr>
        <w:t xml:space="preserve">ародний депутат України </w:t>
      </w:r>
      <w:r>
        <w:rPr>
          <w:sz w:val="28"/>
          <w:szCs w:val="28"/>
          <w:lang w:val="uk-UA"/>
        </w:rPr>
        <w:t>Іщейкін Костантин Євгенович,</w:t>
      </w:r>
    </w:p>
    <w:p w:rsidR="002C4DF1" w:rsidRPr="00A14E65" w:rsidRDefault="002C4DF1" w:rsidP="00A14E65">
      <w:pPr>
        <w:pStyle w:val="Heading2"/>
        <w:ind w:firstLine="360"/>
        <w:jc w:val="both"/>
        <w:rPr>
          <w:b w:val="0"/>
          <w:sz w:val="28"/>
          <w:szCs w:val="28"/>
        </w:rPr>
      </w:pPr>
      <w:r w:rsidRPr="00A14E65">
        <w:rPr>
          <w:b w:val="0"/>
          <w:sz w:val="28"/>
          <w:szCs w:val="28"/>
        </w:rPr>
        <w:t xml:space="preserve">2. </w:t>
      </w:r>
      <w:r w:rsidRPr="00A14E65">
        <w:rPr>
          <w:b w:val="0"/>
          <w:sz w:val="28"/>
          <w:szCs w:val="28"/>
          <w:lang w:val="ru-RU"/>
        </w:rPr>
        <w:t>Н</w:t>
      </w:r>
      <w:r w:rsidRPr="00A14E65">
        <w:rPr>
          <w:b w:val="0"/>
          <w:sz w:val="28"/>
          <w:szCs w:val="28"/>
        </w:rPr>
        <w:t>ародний депутат України Матвієнко Анатолій Сергійович;</w:t>
      </w:r>
    </w:p>
    <w:p w:rsidR="002C4DF1" w:rsidRPr="00A14E65" w:rsidRDefault="002C4DF1" w:rsidP="00A14E65">
      <w:pPr>
        <w:tabs>
          <w:tab w:val="left" w:pos="5760"/>
        </w:tabs>
        <w:ind w:firstLine="360"/>
        <w:jc w:val="both"/>
        <w:rPr>
          <w:sz w:val="28"/>
          <w:szCs w:val="28"/>
          <w:lang w:val="uk-UA"/>
        </w:rPr>
      </w:pPr>
      <w:r w:rsidRPr="00A14E65">
        <w:rPr>
          <w:sz w:val="28"/>
          <w:szCs w:val="28"/>
        </w:rPr>
        <w:t>3</w:t>
      </w:r>
      <w:r w:rsidRPr="00A14E65">
        <w:rPr>
          <w:sz w:val="28"/>
          <w:szCs w:val="28"/>
          <w:lang w:val="uk-UA"/>
        </w:rPr>
        <w:t>. Кулинич Павло Федотович, доктор юридичних наук, професор,</w:t>
      </w:r>
    </w:p>
    <w:p w:rsidR="002C4DF1" w:rsidRDefault="002C4DF1" w:rsidP="00A14E65">
      <w:pPr>
        <w:tabs>
          <w:tab w:val="left" w:pos="5760"/>
        </w:tabs>
        <w:ind w:firstLine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член-кореспондент Національної академії правових наук України.</w:t>
      </w:r>
    </w:p>
    <w:p w:rsidR="002C4DF1" w:rsidRDefault="002C4DF1" w:rsidP="00697FFE">
      <w:pPr>
        <w:ind w:firstLine="540"/>
        <w:jc w:val="both"/>
        <w:rPr>
          <w:sz w:val="28"/>
          <w:szCs w:val="28"/>
          <w:lang w:val="uk-UA"/>
        </w:rPr>
      </w:pPr>
    </w:p>
    <w:p w:rsidR="002C4DF1" w:rsidRDefault="002C4DF1" w:rsidP="00697FFE">
      <w:pPr>
        <w:ind w:firstLine="540"/>
        <w:jc w:val="both"/>
        <w:rPr>
          <w:sz w:val="28"/>
          <w:szCs w:val="28"/>
          <w:lang w:val="uk-UA"/>
        </w:rPr>
      </w:pPr>
    </w:p>
    <w:p w:rsidR="002C4DF1" w:rsidRDefault="002C4DF1" w:rsidP="00697FFE">
      <w:pPr>
        <w:shd w:val="clear" w:color="auto" w:fill="FFFFFF"/>
        <w:tabs>
          <w:tab w:val="left" w:pos="7020"/>
        </w:tabs>
        <w:spacing w:line="322" w:lineRule="exact"/>
        <w:ind w:left="7020" w:hanging="6120"/>
        <w:rPr>
          <w:sz w:val="28"/>
          <w:szCs w:val="28"/>
          <w:lang w:val="uk-UA"/>
        </w:rPr>
      </w:pPr>
    </w:p>
    <w:p w:rsidR="002C4DF1" w:rsidRDefault="002C4DF1" w:rsidP="009B0FD5">
      <w:pPr>
        <w:shd w:val="clear" w:color="auto" w:fill="FFFFFF"/>
        <w:tabs>
          <w:tab w:val="left" w:pos="1133"/>
          <w:tab w:val="left" w:pos="11220"/>
        </w:tabs>
        <w:spacing w:line="322" w:lineRule="exact"/>
        <w:rPr>
          <w:b/>
          <w:bCs/>
          <w:sz w:val="28"/>
          <w:szCs w:val="28"/>
          <w:lang w:val="uk-UA"/>
        </w:rPr>
      </w:pPr>
      <w:r w:rsidRPr="00761BFB">
        <w:rPr>
          <w:b/>
          <w:bCs/>
          <w:sz w:val="28"/>
          <w:szCs w:val="28"/>
          <w:lang w:val="uk-UA"/>
        </w:rPr>
        <w:t>Народний депутат України</w:t>
      </w:r>
      <w:r>
        <w:rPr>
          <w:b/>
          <w:bCs/>
          <w:sz w:val="28"/>
          <w:szCs w:val="28"/>
          <w:lang w:val="uk-UA"/>
        </w:rPr>
        <w:t xml:space="preserve">         </w:t>
      </w:r>
      <w:r w:rsidRPr="00761BFB">
        <w:rPr>
          <w:b/>
          <w:bCs/>
          <w:sz w:val="28"/>
          <w:szCs w:val="28"/>
          <w:lang w:val="uk-UA"/>
        </w:rPr>
        <w:t xml:space="preserve"> </w:t>
      </w:r>
      <w:r>
        <w:rPr>
          <w:b/>
          <w:bCs/>
          <w:sz w:val="28"/>
          <w:szCs w:val="28"/>
          <w:lang w:val="uk-UA"/>
        </w:rPr>
        <w:t xml:space="preserve">          </w:t>
      </w:r>
      <w:r w:rsidRPr="00761BFB">
        <w:rPr>
          <w:b/>
          <w:bCs/>
          <w:sz w:val="28"/>
          <w:szCs w:val="28"/>
          <w:lang w:val="uk-UA"/>
        </w:rPr>
        <w:t xml:space="preserve">                   </w:t>
      </w:r>
      <w:r>
        <w:rPr>
          <w:b/>
          <w:bCs/>
          <w:sz w:val="28"/>
          <w:szCs w:val="28"/>
          <w:lang w:val="uk-UA"/>
        </w:rPr>
        <w:t xml:space="preserve"> </w:t>
      </w:r>
      <w:r w:rsidRPr="00761BFB">
        <w:rPr>
          <w:b/>
          <w:bCs/>
          <w:sz w:val="28"/>
          <w:szCs w:val="28"/>
        </w:rPr>
        <w:t>Іщ</w:t>
      </w:r>
      <w:r w:rsidRPr="00761BFB">
        <w:rPr>
          <w:b/>
          <w:bCs/>
          <w:sz w:val="28"/>
          <w:szCs w:val="28"/>
          <w:lang w:val="uk-UA"/>
        </w:rPr>
        <w:t>ейкін К. Є.  (реєстр.№ 346)</w:t>
      </w:r>
    </w:p>
    <w:p w:rsidR="002C4DF1" w:rsidRDefault="002C4DF1" w:rsidP="009B0FD5">
      <w:pPr>
        <w:shd w:val="clear" w:color="auto" w:fill="FFFFFF"/>
        <w:tabs>
          <w:tab w:val="left" w:pos="1133"/>
          <w:tab w:val="left" w:pos="11220"/>
        </w:tabs>
        <w:spacing w:line="322" w:lineRule="exact"/>
        <w:rPr>
          <w:b/>
          <w:bCs/>
          <w:sz w:val="28"/>
          <w:szCs w:val="28"/>
          <w:lang w:val="uk-UA"/>
        </w:rPr>
      </w:pPr>
    </w:p>
    <w:p w:rsidR="002C4DF1" w:rsidRPr="00761BFB" w:rsidRDefault="002C4DF1" w:rsidP="009B0FD5">
      <w:pPr>
        <w:shd w:val="clear" w:color="auto" w:fill="FFFFFF"/>
        <w:tabs>
          <w:tab w:val="left" w:pos="1133"/>
          <w:tab w:val="left" w:pos="11220"/>
        </w:tabs>
        <w:spacing w:line="322" w:lineRule="exact"/>
        <w:rPr>
          <w:b/>
          <w:bCs/>
          <w:sz w:val="28"/>
          <w:szCs w:val="28"/>
          <w:lang w:val="uk-UA"/>
        </w:rPr>
      </w:pPr>
    </w:p>
    <w:p w:rsidR="002C4DF1" w:rsidRPr="00761BFB" w:rsidRDefault="002C4DF1" w:rsidP="009B0FD5">
      <w:pPr>
        <w:shd w:val="clear" w:color="auto" w:fill="FFFFFF"/>
        <w:tabs>
          <w:tab w:val="left" w:pos="1133"/>
          <w:tab w:val="left" w:pos="11220"/>
        </w:tabs>
        <w:spacing w:line="322" w:lineRule="exact"/>
        <w:jc w:val="right"/>
        <w:rPr>
          <w:b/>
          <w:bCs/>
          <w:sz w:val="28"/>
          <w:szCs w:val="28"/>
          <w:lang w:val="uk-UA"/>
        </w:rPr>
      </w:pPr>
      <w:r w:rsidRPr="00761BFB">
        <w:rPr>
          <w:b/>
          <w:bCs/>
          <w:sz w:val="28"/>
          <w:szCs w:val="28"/>
          <w:lang w:val="uk-UA"/>
        </w:rPr>
        <w:t xml:space="preserve">Матвієнко А. С. (реєстр.№ 096) </w:t>
      </w:r>
    </w:p>
    <w:p w:rsidR="002C4DF1" w:rsidRPr="0047199E" w:rsidRDefault="002C4DF1" w:rsidP="009B0F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23" w:firstLine="540"/>
        <w:jc w:val="both"/>
        <w:rPr>
          <w:lang w:val="uk-UA"/>
        </w:rPr>
      </w:pPr>
    </w:p>
    <w:p w:rsidR="002C4DF1" w:rsidRDefault="002C4DF1" w:rsidP="009B0FD5"/>
    <w:sectPr w:rsidR="002C4DF1" w:rsidSect="00362851">
      <w:pgSz w:w="11906" w:h="16838"/>
      <w:pgMar w:top="1134" w:right="850" w:bottom="1134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altName w:val="Palatino Linotype"/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F6736A"/>
    <w:multiLevelType w:val="hybridMultilevel"/>
    <w:tmpl w:val="B85AED6A"/>
    <w:lvl w:ilvl="0" w:tplc="3A983976">
      <w:start w:val="1"/>
      <w:numFmt w:val="decimal"/>
      <w:lvlText w:val="%1."/>
      <w:lvlJc w:val="left"/>
      <w:pPr>
        <w:ind w:left="5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2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9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7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4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1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8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5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300" w:hanging="180"/>
      </w:pPr>
      <w:rPr>
        <w:rFonts w:cs="Times New Roman"/>
      </w:rPr>
    </w:lvl>
  </w:abstractNum>
  <w:abstractNum w:abstractNumId="1">
    <w:nsid w:val="5F057F9B"/>
    <w:multiLevelType w:val="hybridMultilevel"/>
    <w:tmpl w:val="F29A99EE"/>
    <w:lvl w:ilvl="0" w:tplc="2B606BFA">
      <w:start w:val="1"/>
      <w:numFmt w:val="decimal"/>
      <w:lvlText w:val="%1"/>
      <w:lvlJc w:val="left"/>
      <w:pPr>
        <w:tabs>
          <w:tab w:val="num" w:pos="612"/>
        </w:tabs>
        <w:ind w:left="612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332"/>
        </w:tabs>
        <w:ind w:left="1332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052"/>
        </w:tabs>
        <w:ind w:left="2052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772"/>
        </w:tabs>
        <w:ind w:left="2772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492"/>
        </w:tabs>
        <w:ind w:left="3492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212"/>
        </w:tabs>
        <w:ind w:left="4212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4932"/>
        </w:tabs>
        <w:ind w:left="4932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652"/>
        </w:tabs>
        <w:ind w:left="5652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372"/>
        </w:tabs>
        <w:ind w:left="6372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97FFE"/>
    <w:rsid w:val="000B7E56"/>
    <w:rsid w:val="001301C6"/>
    <w:rsid w:val="002C4DF1"/>
    <w:rsid w:val="00362851"/>
    <w:rsid w:val="0046544F"/>
    <w:rsid w:val="0047199E"/>
    <w:rsid w:val="004B7CC6"/>
    <w:rsid w:val="00697FFE"/>
    <w:rsid w:val="006C4AC0"/>
    <w:rsid w:val="0075247E"/>
    <w:rsid w:val="00761BFB"/>
    <w:rsid w:val="007A6A16"/>
    <w:rsid w:val="009B0FD5"/>
    <w:rsid w:val="009D7538"/>
    <w:rsid w:val="00A14E65"/>
    <w:rsid w:val="00AC5E23"/>
    <w:rsid w:val="00B52A39"/>
    <w:rsid w:val="00B76F1E"/>
    <w:rsid w:val="00C670E0"/>
    <w:rsid w:val="00C94C25"/>
    <w:rsid w:val="00D613F6"/>
    <w:rsid w:val="00DC74E0"/>
    <w:rsid w:val="00E70E0B"/>
    <w:rsid w:val="00E863F3"/>
    <w:rsid w:val="00ED73E9"/>
    <w:rsid w:val="00EF79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Table" w:locked="1" w:semiHidden="0" w:uiPriority="0" w:unhideWhenUsed="0"/>
    <w:lsdException w:name="Table Web 3" w:locked="1" w:semiHidden="0" w:uiPriority="0" w:unhideWhenUsed="0"/>
    <w:lsdException w:name="Table Grid" w:locked="1" w:semiHidden="0" w:uiPriority="0" w:unhideWhenUsed="0"/>
    <w:lsdException w:name="Table Theme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7FFE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2">
    <w:name w:val="heading 2"/>
    <w:basedOn w:val="Normal"/>
    <w:link w:val="Heading2Char"/>
    <w:uiPriority w:val="99"/>
    <w:qFormat/>
    <w:locked/>
    <w:rsid w:val="00A14E65"/>
    <w:pPr>
      <w:spacing w:before="100" w:beforeAutospacing="1" w:after="100" w:afterAutospacing="1"/>
      <w:outlineLvl w:val="1"/>
    </w:pPr>
    <w:rPr>
      <w:rFonts w:eastAsia="Calibri"/>
      <w:b/>
      <w:bCs/>
      <w:sz w:val="36"/>
      <w:szCs w:val="36"/>
      <w:lang w:val="uk-UA" w:eastAsia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Times New Roman"/>
      <w:b/>
      <w:bCs/>
      <w:i/>
      <w:iCs/>
      <w:sz w:val="28"/>
      <w:szCs w:val="28"/>
      <w:lang w:val="ru-RU" w:eastAsia="ru-RU"/>
    </w:rPr>
  </w:style>
  <w:style w:type="paragraph" w:styleId="ListParagraph">
    <w:name w:val="List Paragraph"/>
    <w:basedOn w:val="Normal"/>
    <w:uiPriority w:val="99"/>
    <w:qFormat/>
    <w:rsid w:val="00697FF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A14E6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Times New Roman" w:hAnsi="Times New Roman" w:cs="Times New Roman"/>
      <w:sz w:val="2"/>
      <w:lang w:val="ru-RU" w:eastAsia="ru-RU"/>
    </w:rPr>
  </w:style>
  <w:style w:type="paragraph" w:styleId="Title">
    <w:name w:val="Title"/>
    <w:basedOn w:val="Normal"/>
    <w:link w:val="TitleChar"/>
    <w:uiPriority w:val="99"/>
    <w:qFormat/>
    <w:locked/>
    <w:rsid w:val="009B0FD5"/>
    <w:pPr>
      <w:jc w:val="center"/>
    </w:pPr>
    <w:rPr>
      <w:rFonts w:ascii="Cambria" w:eastAsia="Calibri" w:hAnsi="Cambria"/>
      <w:b/>
      <w:bCs/>
      <w:kern w:val="28"/>
      <w:sz w:val="32"/>
      <w:szCs w:val="32"/>
      <w:lang w:val="uk-UA" w:eastAsia="uk-UA"/>
    </w:rPr>
  </w:style>
  <w:style w:type="character" w:customStyle="1" w:styleId="TitleChar">
    <w:name w:val="Title Char"/>
    <w:basedOn w:val="DefaultParagraphFont"/>
    <w:link w:val="Title"/>
    <w:uiPriority w:val="10"/>
    <w:rsid w:val="00D75F55"/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8352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52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1</Pages>
  <Words>329</Words>
  <Characters>188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Авторський колектив</dc:title>
  <dc:subject/>
  <dc:creator>Pavlo Kulynych</dc:creator>
  <cp:keywords/>
  <dc:description/>
  <cp:lastModifiedBy>Deputat</cp:lastModifiedBy>
  <cp:revision>3</cp:revision>
  <cp:lastPrinted>2018-01-17T09:40:00Z</cp:lastPrinted>
  <dcterms:created xsi:type="dcterms:W3CDTF">2018-01-17T09:37:00Z</dcterms:created>
  <dcterms:modified xsi:type="dcterms:W3CDTF">2018-01-17T09:46:00Z</dcterms:modified>
</cp:coreProperties>
</file>