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AF9" w:rsidRDefault="00323208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8029</w:t>
      </w:r>
    </w:p>
    <w:p w:rsidR="00337AF9" w:rsidRDefault="00323208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09 лютого 2018р.</w:t>
      </w:r>
    </w:p>
    <w:p w:rsidR="00337AF9" w:rsidRDefault="00337A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7AF9" w:rsidRDefault="00337A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7AF9" w:rsidRDefault="00337A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7AF9" w:rsidRDefault="00337A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7AF9" w:rsidRDefault="00337A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7AF9" w:rsidRDefault="00337A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7AF9" w:rsidRDefault="00337A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DD9" w:rsidRDefault="006F1DD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F1DD9" w:rsidRDefault="006F1DD9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337AF9" w:rsidRDefault="00337A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7AF9" w:rsidRDefault="00323208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337AF9" w:rsidRDefault="00323208" w:rsidP="00323208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337AF9" w:rsidRDefault="00323208" w:rsidP="00323208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337AF9" w:rsidRDefault="00323208" w:rsidP="00323208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337AF9" w:rsidRDefault="00337AF9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23208" w:rsidRDefault="0032320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37AF9" w:rsidRPr="00323208" w:rsidRDefault="00323208" w:rsidP="00323208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  <w:highlight w:val="white"/>
        </w:rPr>
      </w:pPr>
      <w:r w:rsidRPr="00323208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323208">
        <w:rPr>
          <w:rFonts w:ascii="Arial" w:hAnsi="Arial" w:cs="Arial"/>
          <w:sz w:val="22"/>
          <w:szCs w:val="22"/>
        </w:rPr>
        <w:t>акта</w:t>
      </w:r>
      <w:proofErr w:type="spellEnd"/>
      <w:r w:rsidRPr="0032320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323208">
        <w:rPr>
          <w:rFonts w:ascii="Arial" w:hAnsi="Arial" w:cs="Arial"/>
          <w:sz w:val="22"/>
          <w:szCs w:val="22"/>
        </w:rPr>
        <w:t>роект Закону про внесення змін до Кримінального процесуального кодексу України щодо касаційного провадження</w:t>
      </w:r>
      <w:r>
        <w:rPr>
          <w:rFonts w:ascii="Arial" w:hAnsi="Arial" w:cs="Arial"/>
          <w:sz w:val="22"/>
          <w:szCs w:val="22"/>
        </w:rPr>
        <w:t>.</w:t>
      </w:r>
    </w:p>
    <w:p w:rsidR="00337AF9" w:rsidRPr="00323208" w:rsidRDefault="00323208" w:rsidP="00323208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323208">
        <w:rPr>
          <w:rFonts w:ascii="Arial" w:hAnsi="Arial" w:cs="Arial"/>
          <w:sz w:val="22"/>
          <w:szCs w:val="22"/>
        </w:rPr>
        <w:t>Реєстр. № 8029 від 09 лютого 2018р.</w:t>
      </w:r>
    </w:p>
    <w:p w:rsidR="00337AF9" w:rsidRPr="00323208" w:rsidRDefault="00323208" w:rsidP="00323208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323208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323208">
        <w:rPr>
          <w:rFonts w:ascii="Arial" w:hAnsi="Arial" w:cs="Arial"/>
          <w:sz w:val="22"/>
          <w:szCs w:val="22"/>
          <w:highlight w:val="white"/>
        </w:rPr>
        <w:t xml:space="preserve">народні депутати України Сидорович Р.М., Сироїд О.І. та інші. </w:t>
      </w:r>
    </w:p>
    <w:p w:rsidR="00337AF9" w:rsidRDefault="00323208" w:rsidP="00323208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323208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323208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</w:t>
      </w:r>
      <w:r w:rsidRPr="00323208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323208" w:rsidRPr="00323208" w:rsidRDefault="00323208" w:rsidP="00323208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337AF9" w:rsidRDefault="00323208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337AF9" w:rsidRDefault="00337AF9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337AF9" w:rsidRDefault="00337AF9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37AF9" w:rsidRDefault="00337AF9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37AF9" w:rsidRDefault="00337AF9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37AF9" w:rsidRDefault="0032320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337AF9" w:rsidRDefault="00337AF9"/>
    <w:p w:rsidR="00337AF9" w:rsidRDefault="00337AF9"/>
    <w:p w:rsidR="00337AF9" w:rsidRDefault="00337AF9"/>
    <w:sectPr w:rsidR="00337AF9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37AF9"/>
    <w:rsid w:val="00323208"/>
    <w:rsid w:val="00337AF9"/>
    <w:rsid w:val="006F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57D08"/>
  <w15:docId w15:val="{880723FA-6BDA-485C-827E-5F0A0B87B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6F1DD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F1D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2018-05-17T06:36:00Z</cp:lastPrinted>
  <dcterms:created xsi:type="dcterms:W3CDTF">2018-05-14T13:39:00Z</dcterms:created>
  <dcterms:modified xsi:type="dcterms:W3CDTF">2018-05-17T06:36:00Z</dcterms:modified>
</cp:coreProperties>
</file>