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D4A" w:rsidRPr="00210B41" w:rsidRDefault="00921D4A" w:rsidP="00921D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B02A8A" w:rsidRPr="00B02A8A" w:rsidRDefault="00921D4A" w:rsidP="00B02A8A">
      <w:pPr>
        <w:jc w:val="center"/>
        <w:rPr>
          <w:rFonts w:ascii="Times New Roman" w:eastAsiaTheme="minorHAnsi" w:hAnsi="Times New Roman"/>
          <w:b/>
          <w:sz w:val="28"/>
          <w:szCs w:val="28"/>
          <w:lang w:val="uk-UA" w:eastAsia="en-US"/>
        </w:rPr>
      </w:pPr>
      <w:proofErr w:type="gramStart"/>
      <w:r w:rsidRPr="00210B41">
        <w:rPr>
          <w:rFonts w:ascii="Times New Roman" w:hAnsi="Times New Roman"/>
          <w:b/>
          <w:bCs/>
          <w:sz w:val="28"/>
          <w:szCs w:val="28"/>
        </w:rPr>
        <w:t>до проекту</w:t>
      </w:r>
      <w:proofErr w:type="gramEnd"/>
      <w:r w:rsidRPr="00210B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2A8A">
        <w:rPr>
          <w:rFonts w:ascii="Times New Roman" w:hAnsi="Times New Roman"/>
          <w:b/>
          <w:bCs/>
          <w:sz w:val="28"/>
          <w:szCs w:val="28"/>
          <w:lang w:val="uk-UA"/>
        </w:rPr>
        <w:t>Закону України «</w:t>
      </w:r>
      <w:r w:rsidR="00B02A8A" w:rsidRPr="00B02A8A">
        <w:rPr>
          <w:rFonts w:ascii="Times New Roman" w:eastAsiaTheme="minorHAnsi" w:hAnsi="Times New Roman"/>
          <w:b/>
          <w:sz w:val="28"/>
          <w:szCs w:val="28"/>
          <w:lang w:val="uk-UA" w:eastAsia="en-US"/>
        </w:rPr>
        <w:t>Про внесення змін до Кримінального кодексу України щодо посилення відповідальності за злочини в сфері охорони культурної спадщини та статті 44 Закону України «Про охорону культурної спадщини»</w:t>
      </w:r>
    </w:p>
    <w:p w:rsidR="00921D4A" w:rsidRPr="00650B4A" w:rsidRDefault="00921D4A" w:rsidP="00650B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21D4A" w:rsidRPr="00A017B0" w:rsidRDefault="00921D4A" w:rsidP="00921D4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526EAC" w:rsidRPr="00526EAC" w:rsidRDefault="00921D4A" w:rsidP="00526EAC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42CD3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D42CD3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:rsidR="00745A9E" w:rsidRDefault="00745A9E" w:rsidP="00745A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26EAC" w:rsidRPr="0048451C" w:rsidRDefault="00526EAC" w:rsidP="00745A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 xml:space="preserve">Відповідно до положень статті 54 Конституції України </w:t>
      </w:r>
      <w:r w:rsidRPr="0048451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держава має забезпечувати збереження історичних пам'яток та інших об'єктів, що становлять культурну цінність.</w:t>
      </w:r>
    </w:p>
    <w:p w:rsidR="00A22F7F" w:rsidRPr="0048451C" w:rsidRDefault="00A22F7F" w:rsidP="00745A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 xml:space="preserve">Збереження національної та всесвітньої культурної спадщини є одним із найважливіших питань України як незалежної держави. Це пов’язано з тим, що культурна спадщини є одним </w:t>
      </w:r>
      <w:r w:rsidR="00CA7CDB">
        <w:rPr>
          <w:rFonts w:ascii="Times New Roman" w:hAnsi="Times New Roman"/>
          <w:sz w:val="28"/>
          <w:szCs w:val="28"/>
          <w:lang w:val="uk-UA"/>
        </w:rPr>
        <w:t>і</w:t>
      </w:r>
      <w:r w:rsidRPr="0048451C">
        <w:rPr>
          <w:rFonts w:ascii="Times New Roman" w:hAnsi="Times New Roman"/>
          <w:sz w:val="28"/>
          <w:szCs w:val="28"/>
          <w:lang w:val="uk-UA"/>
        </w:rPr>
        <w:t>з головних чинників формування української національної свідомості та відродження духовності українського народу. Збереження та якомога ефективніше використання об’єктів культурної спадщини у вихованні майбутніх поколінь сприятиме  піднесенню національної свідомості та гідності.</w:t>
      </w:r>
    </w:p>
    <w:p w:rsidR="00A22F7F" w:rsidRPr="0048451C" w:rsidRDefault="00192D66" w:rsidP="00745A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="00A22F7F" w:rsidRPr="0048451C">
        <w:rPr>
          <w:rFonts w:ascii="Times New Roman" w:hAnsi="Times New Roman"/>
          <w:sz w:val="28"/>
          <w:szCs w:val="28"/>
          <w:lang w:val="uk-UA"/>
        </w:rPr>
        <w:t>рім того, охорона та збереження об’єктів культурної спадщини з боку держави та громадськості має позитивний вплив на міжнародний імідж нашої держави.</w:t>
      </w:r>
    </w:p>
    <w:p w:rsidR="00A22F7F" w:rsidRPr="0048451C" w:rsidRDefault="00A22F7F" w:rsidP="00745A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>Проте</w:t>
      </w:r>
      <w:r w:rsidR="00B03109">
        <w:rPr>
          <w:rFonts w:ascii="Times New Roman" w:hAnsi="Times New Roman"/>
          <w:sz w:val="28"/>
          <w:szCs w:val="28"/>
          <w:lang w:val="uk-UA"/>
        </w:rPr>
        <w:t>,</w:t>
      </w:r>
      <w:r w:rsidRPr="0048451C">
        <w:rPr>
          <w:rFonts w:ascii="Times New Roman" w:hAnsi="Times New Roman"/>
          <w:sz w:val="28"/>
          <w:szCs w:val="28"/>
          <w:lang w:val="uk-UA"/>
        </w:rPr>
        <w:t xml:space="preserve"> на сьогодні існує безліч проблем щодо охорони</w:t>
      </w:r>
      <w:r w:rsidR="00B03109"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8451C">
        <w:rPr>
          <w:rFonts w:ascii="Times New Roman" w:hAnsi="Times New Roman"/>
          <w:sz w:val="28"/>
          <w:szCs w:val="28"/>
          <w:lang w:val="uk-UA"/>
        </w:rPr>
        <w:t xml:space="preserve"> збереження об’єктів культурної спадщини.</w:t>
      </w:r>
    </w:p>
    <w:p w:rsidR="00CA7CDB" w:rsidRPr="0048451C" w:rsidRDefault="00355847" w:rsidP="00CA7C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>Зокрема</w:t>
      </w:r>
      <w:r w:rsidR="00B03109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48451C">
        <w:rPr>
          <w:rFonts w:ascii="Times New Roman" w:hAnsi="Times New Roman"/>
          <w:sz w:val="28"/>
          <w:szCs w:val="28"/>
          <w:lang w:val="uk-UA"/>
        </w:rPr>
        <w:t>це</w:t>
      </w:r>
      <w:r w:rsidR="00A22F7F" w:rsidRPr="0048451C">
        <w:rPr>
          <w:rFonts w:ascii="Times New Roman" w:hAnsi="Times New Roman"/>
          <w:sz w:val="28"/>
          <w:szCs w:val="28"/>
          <w:lang w:val="uk-UA"/>
        </w:rPr>
        <w:t xml:space="preserve"> стосується</w:t>
      </w:r>
      <w:r w:rsidR="00CE6531" w:rsidRPr="0048451C">
        <w:rPr>
          <w:rFonts w:ascii="Times New Roman" w:hAnsi="Times New Roman"/>
          <w:sz w:val="28"/>
          <w:szCs w:val="28"/>
          <w:lang w:val="uk-UA"/>
        </w:rPr>
        <w:t xml:space="preserve"> і недостатнього рівня кримінальної відповідальності за злочини в сфері охорони культурної спадщини</w:t>
      </w:r>
      <w:r w:rsidR="00192D66">
        <w:rPr>
          <w:rFonts w:ascii="Times New Roman" w:hAnsi="Times New Roman"/>
          <w:sz w:val="28"/>
          <w:szCs w:val="28"/>
          <w:lang w:val="uk-UA"/>
        </w:rPr>
        <w:t>.</w:t>
      </w:r>
      <w:r w:rsidR="00B031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2D66">
        <w:rPr>
          <w:rFonts w:ascii="Times New Roman" w:hAnsi="Times New Roman"/>
          <w:sz w:val="28"/>
          <w:szCs w:val="28"/>
          <w:lang w:val="uk-UA"/>
        </w:rPr>
        <w:t>В</w:t>
      </w:r>
      <w:r w:rsidR="00526921">
        <w:rPr>
          <w:rFonts w:ascii="Times New Roman" w:hAnsi="Times New Roman"/>
          <w:sz w:val="28"/>
          <w:szCs w:val="28"/>
          <w:lang w:val="uk-UA"/>
        </w:rPr>
        <w:t>бачається не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>ефективніст</w:t>
      </w:r>
      <w:r w:rsidR="00526921">
        <w:rPr>
          <w:rFonts w:ascii="Times New Roman" w:hAnsi="Times New Roman"/>
          <w:sz w:val="28"/>
          <w:szCs w:val="28"/>
          <w:lang w:val="uk-UA"/>
        </w:rPr>
        <w:t>ь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 xml:space="preserve"> покарання</w:t>
      </w:r>
      <w:r w:rsidR="00192D66">
        <w:rPr>
          <w:rFonts w:ascii="Times New Roman" w:hAnsi="Times New Roman"/>
          <w:sz w:val="28"/>
          <w:szCs w:val="28"/>
          <w:lang w:val="uk-UA"/>
        </w:rPr>
        <w:t>,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6921">
        <w:rPr>
          <w:rFonts w:ascii="Times New Roman" w:hAnsi="Times New Roman"/>
          <w:sz w:val="28"/>
          <w:szCs w:val="28"/>
          <w:lang w:val="uk-UA"/>
        </w:rPr>
        <w:t xml:space="preserve">оскільки не 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 xml:space="preserve"> досягн</w:t>
      </w:r>
      <w:r w:rsidR="00526921">
        <w:rPr>
          <w:rFonts w:ascii="Times New Roman" w:hAnsi="Times New Roman"/>
          <w:sz w:val="28"/>
          <w:szCs w:val="28"/>
          <w:lang w:val="uk-UA"/>
        </w:rPr>
        <w:t>ут</w:t>
      </w:r>
      <w:r w:rsidR="00192D66">
        <w:rPr>
          <w:rFonts w:ascii="Times New Roman" w:hAnsi="Times New Roman"/>
          <w:sz w:val="28"/>
          <w:szCs w:val="28"/>
          <w:lang w:val="uk-UA"/>
        </w:rPr>
        <w:t xml:space="preserve">о 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>мет</w:t>
      </w:r>
      <w:r w:rsidR="00192D66">
        <w:rPr>
          <w:rFonts w:ascii="Times New Roman" w:hAnsi="Times New Roman"/>
          <w:sz w:val="28"/>
          <w:szCs w:val="28"/>
          <w:lang w:val="uk-UA"/>
        </w:rPr>
        <w:t>и</w:t>
      </w:r>
      <w:r w:rsidR="00526921" w:rsidRPr="00526921">
        <w:rPr>
          <w:rFonts w:ascii="Times New Roman" w:hAnsi="Times New Roman"/>
          <w:sz w:val="28"/>
          <w:szCs w:val="28"/>
          <w:lang w:val="uk-UA"/>
        </w:rPr>
        <w:t xml:space="preserve"> покарання</w:t>
      </w:r>
      <w:r w:rsidR="00CE6531" w:rsidRPr="004845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7CDB">
        <w:rPr>
          <w:rFonts w:ascii="Times New Roman" w:hAnsi="Times New Roman"/>
          <w:sz w:val="28"/>
          <w:szCs w:val="28"/>
          <w:lang w:val="uk-UA"/>
        </w:rPr>
        <w:t>– зменшення кількості злочинів у сфері охорони культурної спадщини.</w:t>
      </w:r>
    </w:p>
    <w:p w:rsidR="00116445" w:rsidRDefault="00526921" w:rsidP="00116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криміналізовані взагалі діяння, пов’язані із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зни</w:t>
      </w:r>
      <w:r>
        <w:rPr>
          <w:rFonts w:ascii="Times New Roman" w:hAnsi="Times New Roman"/>
          <w:sz w:val="28"/>
          <w:szCs w:val="28"/>
          <w:lang w:val="uk-UA"/>
        </w:rPr>
        <w:t>щ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>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>, руйнування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>, пошкодження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пам’яток, </w:t>
      </w:r>
      <w:r w:rsidR="00192D66">
        <w:rPr>
          <w:rFonts w:ascii="Times New Roman" w:hAnsi="Times New Roman"/>
          <w:sz w:val="28"/>
          <w:szCs w:val="28"/>
          <w:lang w:val="uk-UA"/>
        </w:rPr>
        <w:t>включених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до Списку всесвітньої спадщини ЮНЕСКО</w:t>
      </w:r>
      <w:r w:rsidR="00192D66">
        <w:rPr>
          <w:rFonts w:ascii="Times New Roman" w:hAnsi="Times New Roman"/>
          <w:sz w:val="28"/>
          <w:szCs w:val="28"/>
          <w:lang w:val="uk-UA"/>
        </w:rPr>
        <w:t>,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3835">
        <w:rPr>
          <w:rFonts w:ascii="Times New Roman" w:hAnsi="Times New Roman"/>
          <w:sz w:val="28"/>
          <w:szCs w:val="28"/>
          <w:lang w:val="uk-UA"/>
        </w:rPr>
        <w:t xml:space="preserve">універсальна цінність яких визнана світовою спільнотою, а також </w:t>
      </w:r>
      <w:r w:rsidR="00E55CE0">
        <w:rPr>
          <w:rFonts w:ascii="Times New Roman" w:hAnsi="Times New Roman"/>
          <w:sz w:val="28"/>
          <w:szCs w:val="28"/>
          <w:lang w:val="uk-UA"/>
        </w:rPr>
        <w:t>діяння у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сфері охорони культурної спадщини</w:t>
      </w:r>
      <w:r w:rsidR="00B5051A">
        <w:rPr>
          <w:rFonts w:ascii="Times New Roman" w:hAnsi="Times New Roman"/>
          <w:sz w:val="28"/>
          <w:szCs w:val="28"/>
          <w:lang w:val="uk-UA"/>
        </w:rPr>
        <w:t xml:space="preserve">, що вчинені під час стану війни, у разі збройної агресії проти України або </w:t>
      </w:r>
      <w:r w:rsidR="00526EAC" w:rsidRPr="0048451C">
        <w:rPr>
          <w:rFonts w:ascii="Times New Roman" w:hAnsi="Times New Roman"/>
          <w:sz w:val="28"/>
          <w:szCs w:val="28"/>
          <w:lang w:val="uk-UA"/>
        </w:rPr>
        <w:t xml:space="preserve"> на окупованій території.</w:t>
      </w:r>
    </w:p>
    <w:p w:rsidR="00CE5A9E" w:rsidRPr="0048451C" w:rsidRDefault="00CE5A9E" w:rsidP="00116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сьогодні ці питання є актуальними у зв’язку з анексією Автономної Республіки Крим та проведенням антитерористичної операції на сході України.</w:t>
      </w:r>
    </w:p>
    <w:p w:rsidR="005739F3" w:rsidRPr="0048451C" w:rsidRDefault="00CA6937" w:rsidP="00745A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 xml:space="preserve">Необхідно також зазначити, що відповідно до статті 28 </w:t>
      </w:r>
      <w:r w:rsidR="00192D66">
        <w:rPr>
          <w:rFonts w:ascii="Times New Roman" w:hAnsi="Times New Roman"/>
          <w:sz w:val="28"/>
          <w:szCs w:val="28"/>
          <w:lang w:val="uk-UA"/>
        </w:rPr>
        <w:t>К</w:t>
      </w:r>
      <w:r w:rsidR="005739F3" w:rsidRPr="0048451C">
        <w:rPr>
          <w:rFonts w:ascii="Times New Roman" w:hAnsi="Times New Roman"/>
          <w:sz w:val="28"/>
          <w:szCs w:val="28"/>
          <w:lang w:val="uk-UA"/>
        </w:rPr>
        <w:t>онвенці</w:t>
      </w:r>
      <w:r w:rsidR="004734A2">
        <w:rPr>
          <w:rFonts w:ascii="Times New Roman" w:hAnsi="Times New Roman"/>
          <w:sz w:val="28"/>
          <w:szCs w:val="28"/>
          <w:lang w:val="uk-UA"/>
        </w:rPr>
        <w:t xml:space="preserve">ї </w:t>
      </w:r>
      <w:r w:rsidR="005739F3" w:rsidRPr="0048451C">
        <w:rPr>
          <w:rFonts w:ascii="Times New Roman" w:hAnsi="Times New Roman"/>
          <w:sz w:val="28"/>
          <w:szCs w:val="28"/>
          <w:lang w:val="uk-UA"/>
        </w:rPr>
        <w:t>про захист культурних цінностей у разі збройного  конфлікту</w:t>
      </w:r>
      <w:r w:rsidR="004734A2">
        <w:rPr>
          <w:rFonts w:ascii="Times New Roman" w:hAnsi="Times New Roman"/>
          <w:sz w:val="28"/>
          <w:szCs w:val="28"/>
          <w:lang w:val="uk-UA"/>
        </w:rPr>
        <w:t>,</w:t>
      </w:r>
      <w:r w:rsidR="005739F3" w:rsidRPr="004845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прийнятої на Міжнародній конференції, що відбулася в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5" w:tooltip="Гаага" w:history="1">
        <w:r w:rsidR="005739F3" w:rsidRPr="0048451C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Гаазі</w:t>
        </w:r>
      </w:hyperlink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(Нідерланди)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6" w:tooltip="21 квітня" w:history="1">
        <w:r w:rsidR="005739F3" w:rsidRPr="0048451C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21 квітня</w:t>
        </w:r>
      </w:hyperlink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—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tooltip="14 травня" w:history="1">
        <w:r w:rsidR="005739F3" w:rsidRPr="0048451C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14 травня</w:t>
        </w:r>
      </w:hyperlink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 участі 56 держав, у тому числі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tooltip="Українська Радянська Соціалістична Республіка" w:history="1">
        <w:r w:rsidR="005739F3" w:rsidRPr="0048451C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УРСР</w:t>
        </w:r>
      </w:hyperlink>
      <w:r w:rsidR="004734A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5739F3" w:rsidRPr="0048451C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сторони зобов'яз</w:t>
      </w:r>
      <w:r w:rsidR="00B5051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алися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вживати в рамках свого кримінального законодавства всі</w:t>
      </w:r>
      <w:r w:rsidR="00192D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х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заход</w:t>
      </w:r>
      <w:r w:rsidR="00192D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необхідн</w:t>
      </w:r>
      <w:r w:rsidR="00192D6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 w:rsidR="005739F3" w:rsidRPr="0048451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для того, щоб були виявлені і піддані кримінальним або дисциплінарним санкціям особи незалежно від їх громадянства, які порушили цю Конвенцію.</w:t>
      </w:r>
    </w:p>
    <w:p w:rsidR="00745A9E" w:rsidRPr="0048451C" w:rsidRDefault="00192D66" w:rsidP="00745A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="005739F3" w:rsidRPr="0048451C">
        <w:rPr>
          <w:rFonts w:ascii="Times New Roman" w:hAnsi="Times New Roman"/>
          <w:sz w:val="28"/>
          <w:szCs w:val="28"/>
          <w:lang w:val="uk-UA"/>
        </w:rPr>
        <w:t xml:space="preserve">рім того, </w:t>
      </w:r>
      <w:r w:rsidR="008F5D9E" w:rsidRPr="0048451C">
        <w:rPr>
          <w:rFonts w:ascii="Times New Roman" w:hAnsi="Times New Roman"/>
          <w:sz w:val="28"/>
          <w:szCs w:val="28"/>
          <w:lang w:val="uk-UA"/>
        </w:rPr>
        <w:t>в</w:t>
      </w:r>
      <w:r w:rsidR="00A22F7F" w:rsidRPr="0048451C">
        <w:rPr>
          <w:rFonts w:ascii="Times New Roman" w:hAnsi="Times New Roman"/>
          <w:sz w:val="28"/>
          <w:szCs w:val="28"/>
          <w:lang w:val="uk-UA"/>
        </w:rPr>
        <w:t xml:space="preserve">есною 2017 року цього року Рада Безпеки ООН схвалила проект резолюції про заходи щодо захисту культурної спадщини від терористів і в умовах збройного конфлікту. </w:t>
      </w:r>
      <w:r w:rsidR="008F5D9E" w:rsidRPr="0048451C">
        <w:rPr>
          <w:rFonts w:ascii="Times New Roman" w:hAnsi="Times New Roman"/>
          <w:sz w:val="28"/>
          <w:szCs w:val="28"/>
          <w:lang w:val="uk-UA"/>
        </w:rPr>
        <w:t xml:space="preserve">Резолюція 2347 стала першою в історії </w:t>
      </w:r>
      <w:r w:rsidR="008F5D9E" w:rsidRPr="0048451C">
        <w:rPr>
          <w:rFonts w:ascii="Times New Roman" w:hAnsi="Times New Roman"/>
          <w:sz w:val="28"/>
          <w:szCs w:val="28"/>
          <w:lang w:val="uk-UA"/>
        </w:rPr>
        <w:lastRenderedPageBreak/>
        <w:t>резолюціє</w:t>
      </w:r>
      <w:r w:rsidR="00CA7CDB">
        <w:rPr>
          <w:rFonts w:ascii="Times New Roman" w:hAnsi="Times New Roman"/>
          <w:sz w:val="28"/>
          <w:szCs w:val="28"/>
          <w:lang w:val="uk-UA"/>
        </w:rPr>
        <w:t xml:space="preserve">ю Ради безпеки ООН, спрямованою </w:t>
      </w:r>
      <w:r w:rsidR="008F5D9E" w:rsidRPr="0048451C">
        <w:rPr>
          <w:rFonts w:ascii="Times New Roman" w:hAnsi="Times New Roman"/>
          <w:sz w:val="28"/>
          <w:szCs w:val="28"/>
          <w:lang w:val="uk-UA"/>
        </w:rPr>
        <w:t>на захист культурної спадщини. Одностайна підтримка даної резолюції відображає визнання важливості охорони культурної спадщини з метою підтримання миру і безпеки.</w:t>
      </w:r>
      <w:r w:rsidR="00B5051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5A9E" w:rsidRPr="0048451C">
        <w:rPr>
          <w:rFonts w:ascii="Times New Roman" w:hAnsi="Times New Roman"/>
          <w:sz w:val="28"/>
          <w:szCs w:val="28"/>
          <w:lang w:val="uk-UA"/>
        </w:rPr>
        <w:t>Резолюція 2347 закликає держави-члени вжити ефективні національні заходи на законодавчому та оперативному рівнях, в належних випадках і на виконання обов'язків та з</w:t>
      </w:r>
      <w:r w:rsidR="004734A2">
        <w:rPr>
          <w:rFonts w:ascii="Times New Roman" w:hAnsi="Times New Roman"/>
          <w:sz w:val="28"/>
          <w:szCs w:val="28"/>
          <w:lang w:val="uk-UA"/>
        </w:rPr>
        <w:t>обов'язань з міжнародного права</w:t>
      </w:r>
      <w:r w:rsidR="00745A9E" w:rsidRPr="0048451C">
        <w:rPr>
          <w:rFonts w:ascii="Times New Roman" w:hAnsi="Times New Roman"/>
          <w:sz w:val="28"/>
          <w:szCs w:val="28"/>
          <w:lang w:val="uk-UA"/>
        </w:rPr>
        <w:t xml:space="preserve"> з метою попередження і припинення незаконного обігу культурних цінностей та пов'язаних з ним злочинів.</w:t>
      </w:r>
    </w:p>
    <w:p w:rsidR="0048451C" w:rsidRPr="0048451C" w:rsidRDefault="00745A9E" w:rsidP="004845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8451C">
        <w:rPr>
          <w:rFonts w:ascii="Times New Roman" w:hAnsi="Times New Roman"/>
          <w:sz w:val="28"/>
          <w:szCs w:val="28"/>
          <w:lang w:val="uk-UA"/>
        </w:rPr>
        <w:t>З огляду на викладене</w:t>
      </w:r>
      <w:r w:rsidR="004734A2">
        <w:rPr>
          <w:rFonts w:ascii="Times New Roman" w:hAnsi="Times New Roman"/>
          <w:sz w:val="28"/>
          <w:szCs w:val="28"/>
          <w:lang w:val="uk-UA"/>
        </w:rPr>
        <w:t>,</w:t>
      </w:r>
      <w:r w:rsidRPr="0048451C">
        <w:rPr>
          <w:rFonts w:ascii="Times New Roman" w:hAnsi="Times New Roman"/>
          <w:sz w:val="28"/>
          <w:szCs w:val="28"/>
          <w:lang w:val="uk-UA"/>
        </w:rPr>
        <w:t xml:space="preserve"> на сьогодні постала необхідність посилення </w:t>
      </w:r>
      <w:r w:rsidR="0048451C" w:rsidRPr="0048451C">
        <w:rPr>
          <w:rFonts w:ascii="Times New Roman" w:hAnsi="Times New Roman"/>
          <w:sz w:val="28"/>
          <w:szCs w:val="28"/>
          <w:lang w:val="uk-UA"/>
        </w:rPr>
        <w:t xml:space="preserve">відповідальності </w:t>
      </w:r>
      <w:r w:rsidRPr="0048451C">
        <w:rPr>
          <w:rFonts w:ascii="Times New Roman" w:hAnsi="Times New Roman"/>
          <w:sz w:val="28"/>
          <w:szCs w:val="28"/>
          <w:lang w:val="uk-UA"/>
        </w:rPr>
        <w:t>за злочин</w:t>
      </w:r>
      <w:r w:rsidR="00B5051A">
        <w:rPr>
          <w:rFonts w:ascii="Times New Roman" w:hAnsi="Times New Roman"/>
          <w:sz w:val="28"/>
          <w:szCs w:val="28"/>
          <w:lang w:val="uk-UA"/>
        </w:rPr>
        <w:t>и,</w:t>
      </w:r>
      <w:r w:rsidRPr="0048451C">
        <w:rPr>
          <w:rFonts w:ascii="Times New Roman" w:hAnsi="Times New Roman"/>
          <w:sz w:val="28"/>
          <w:szCs w:val="28"/>
          <w:lang w:val="uk-UA"/>
        </w:rPr>
        <w:t xml:space="preserve"> визначен</w:t>
      </w:r>
      <w:r w:rsidR="00B5051A">
        <w:rPr>
          <w:rFonts w:ascii="Times New Roman" w:hAnsi="Times New Roman"/>
          <w:sz w:val="28"/>
          <w:szCs w:val="28"/>
          <w:lang w:val="uk-UA"/>
        </w:rPr>
        <w:t>і</w:t>
      </w:r>
      <w:r w:rsidRPr="0048451C">
        <w:rPr>
          <w:rFonts w:ascii="Times New Roman" w:hAnsi="Times New Roman"/>
          <w:sz w:val="28"/>
          <w:szCs w:val="28"/>
          <w:lang w:val="uk-UA"/>
        </w:rPr>
        <w:t xml:space="preserve"> статтею 298 Кримінального кодексу України</w:t>
      </w:r>
      <w:r w:rsidR="0048451C" w:rsidRPr="0048451C">
        <w:rPr>
          <w:rFonts w:ascii="Times New Roman" w:hAnsi="Times New Roman"/>
          <w:sz w:val="28"/>
          <w:szCs w:val="28"/>
          <w:lang w:val="uk-UA"/>
        </w:rPr>
        <w:t xml:space="preserve"> «Незаконне проведення пошукових робіт на об'єкті археологічної спадщини, знищення, руйнування або пошкодження об'єктів культурної спадщини», а також </w:t>
      </w:r>
      <w:r w:rsidR="00B5051A">
        <w:rPr>
          <w:rFonts w:ascii="Times New Roman" w:hAnsi="Times New Roman"/>
          <w:sz w:val="28"/>
          <w:szCs w:val="28"/>
          <w:lang w:val="uk-UA"/>
        </w:rPr>
        <w:t xml:space="preserve">криміналізації діянь, </w:t>
      </w:r>
      <w:r w:rsidR="00B5051A" w:rsidRPr="00B5051A">
        <w:rPr>
          <w:rFonts w:ascii="Times New Roman" w:hAnsi="Times New Roman"/>
          <w:sz w:val="28"/>
          <w:szCs w:val="28"/>
          <w:lang w:val="uk-UA"/>
        </w:rPr>
        <w:t>пов’язан</w:t>
      </w:r>
      <w:r w:rsidR="00B5051A">
        <w:rPr>
          <w:rFonts w:ascii="Times New Roman" w:hAnsi="Times New Roman"/>
          <w:sz w:val="28"/>
          <w:szCs w:val="28"/>
          <w:lang w:val="uk-UA"/>
        </w:rPr>
        <w:t>их</w:t>
      </w:r>
      <w:r w:rsidR="00B5051A" w:rsidRPr="00B5051A">
        <w:rPr>
          <w:rFonts w:ascii="Times New Roman" w:hAnsi="Times New Roman"/>
          <w:sz w:val="28"/>
          <w:szCs w:val="28"/>
          <w:lang w:val="uk-UA"/>
        </w:rPr>
        <w:t xml:space="preserve"> із знищенням, руйнуванням, пошкодженням пам’яток, </w:t>
      </w:r>
      <w:r w:rsidR="00192D66">
        <w:rPr>
          <w:rFonts w:ascii="Times New Roman" w:hAnsi="Times New Roman"/>
          <w:sz w:val="28"/>
          <w:szCs w:val="28"/>
          <w:lang w:val="uk-UA"/>
        </w:rPr>
        <w:t>включених</w:t>
      </w:r>
      <w:r w:rsidR="00B5051A" w:rsidRPr="00B5051A">
        <w:rPr>
          <w:rFonts w:ascii="Times New Roman" w:hAnsi="Times New Roman"/>
          <w:sz w:val="28"/>
          <w:szCs w:val="28"/>
          <w:lang w:val="uk-UA"/>
        </w:rPr>
        <w:t xml:space="preserve"> до Списку всесвітньої спадщини ЮНЕСКО</w:t>
      </w:r>
      <w:r w:rsidR="004734A2">
        <w:rPr>
          <w:rFonts w:ascii="Times New Roman" w:hAnsi="Times New Roman"/>
          <w:sz w:val="28"/>
          <w:szCs w:val="28"/>
          <w:lang w:val="uk-UA"/>
        </w:rPr>
        <w:t>,</w:t>
      </w:r>
      <w:r w:rsidR="00B5051A" w:rsidRPr="00B5051A">
        <w:rPr>
          <w:rFonts w:ascii="Times New Roman" w:hAnsi="Times New Roman"/>
          <w:sz w:val="28"/>
          <w:szCs w:val="28"/>
          <w:lang w:val="uk-UA"/>
        </w:rPr>
        <w:t xml:space="preserve"> універсальна цінність яких визнана світовою спільнотою, а також </w:t>
      </w:r>
      <w:r w:rsidR="00CA7CDB" w:rsidRPr="00B5051A">
        <w:rPr>
          <w:rFonts w:ascii="Times New Roman" w:hAnsi="Times New Roman"/>
          <w:sz w:val="28"/>
          <w:szCs w:val="28"/>
          <w:lang w:val="uk-UA"/>
        </w:rPr>
        <w:t>діянь</w:t>
      </w:r>
      <w:r w:rsidR="00CA7CD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051A" w:rsidRPr="00B5051A">
        <w:rPr>
          <w:rFonts w:ascii="Times New Roman" w:hAnsi="Times New Roman"/>
          <w:sz w:val="28"/>
          <w:szCs w:val="28"/>
          <w:lang w:val="uk-UA"/>
        </w:rPr>
        <w:t>у сфері охорони культурної спадщини, що вчинені під час стану війни, у разі збройної агресії проти України або  на окупованій території</w:t>
      </w:r>
      <w:r w:rsidR="0048451C" w:rsidRPr="0048451C">
        <w:rPr>
          <w:rFonts w:ascii="Times New Roman" w:hAnsi="Times New Roman"/>
          <w:sz w:val="28"/>
          <w:szCs w:val="28"/>
          <w:lang w:val="uk-UA"/>
        </w:rPr>
        <w:t>.</w:t>
      </w:r>
    </w:p>
    <w:p w:rsidR="00921D4A" w:rsidRDefault="00921D4A" w:rsidP="00116445">
      <w:pPr>
        <w:spacing w:after="0" w:line="240" w:lineRule="auto"/>
        <w:ind w:right="-25"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21D4A" w:rsidRDefault="00921D4A" w:rsidP="00921D4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21D4A" w:rsidRPr="00F32976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7EA0">
        <w:rPr>
          <w:rFonts w:ascii="Times New Roman" w:hAnsi="Times New Roman"/>
          <w:b/>
          <w:bCs/>
          <w:sz w:val="28"/>
          <w:szCs w:val="28"/>
          <w:lang w:val="uk-UA"/>
        </w:rPr>
        <w:t>2. Мета і шляхи досягнення</w:t>
      </w:r>
    </w:p>
    <w:p w:rsidR="00921D4A" w:rsidRDefault="00921D4A" w:rsidP="00921D4A">
      <w:pPr>
        <w:pStyle w:val="a3"/>
        <w:spacing w:before="0"/>
        <w:jc w:val="both"/>
        <w:rPr>
          <w:rFonts w:ascii="Times New Roman" w:hAnsi="Times New Roman"/>
          <w:sz w:val="28"/>
        </w:rPr>
      </w:pPr>
    </w:p>
    <w:p w:rsidR="0048451C" w:rsidRPr="00117855" w:rsidRDefault="00192D66" w:rsidP="00B5755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М</w:t>
      </w:r>
      <w:r w:rsidR="0048451C">
        <w:rPr>
          <w:rFonts w:ascii="Times New Roman" w:hAnsi="Times New Roman"/>
          <w:sz w:val="28"/>
          <w:szCs w:val="28"/>
          <w:lang w:val="uk-UA"/>
        </w:rPr>
        <w:t xml:space="preserve">етою </w:t>
      </w:r>
      <w:r>
        <w:rPr>
          <w:rFonts w:ascii="Times New Roman" w:hAnsi="Times New Roman"/>
          <w:sz w:val="28"/>
          <w:szCs w:val="28"/>
          <w:lang w:val="uk-UA"/>
        </w:rPr>
        <w:t xml:space="preserve">законопроекту є </w:t>
      </w:r>
      <w:r w:rsidR="0048451C">
        <w:rPr>
          <w:rFonts w:ascii="Times New Roman" w:hAnsi="Times New Roman"/>
          <w:sz w:val="28"/>
          <w:szCs w:val="28"/>
          <w:lang w:val="uk-UA"/>
        </w:rPr>
        <w:t xml:space="preserve">посилення відповідальності за злочини в сфері охорони культурної спадщини, а також виконання </w:t>
      </w:r>
      <w:r w:rsidR="00117855">
        <w:rPr>
          <w:rFonts w:ascii="Times New Roman" w:hAnsi="Times New Roman"/>
          <w:sz w:val="28"/>
          <w:szCs w:val="28"/>
          <w:lang w:val="uk-UA"/>
        </w:rPr>
        <w:t xml:space="preserve">міжнародних </w:t>
      </w:r>
      <w:r w:rsidR="0048451C">
        <w:rPr>
          <w:rFonts w:ascii="Times New Roman" w:hAnsi="Times New Roman"/>
          <w:sz w:val="28"/>
          <w:szCs w:val="28"/>
          <w:lang w:val="uk-UA"/>
        </w:rPr>
        <w:t>зобов’язань</w:t>
      </w:r>
      <w:r w:rsidR="004734A2">
        <w:rPr>
          <w:rFonts w:ascii="Times New Roman" w:hAnsi="Times New Roman"/>
          <w:sz w:val="28"/>
          <w:szCs w:val="28"/>
          <w:lang w:val="uk-UA"/>
        </w:rPr>
        <w:t>,</w:t>
      </w:r>
      <w:r w:rsidR="0048451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7855">
        <w:rPr>
          <w:rFonts w:ascii="Times New Roman" w:hAnsi="Times New Roman"/>
          <w:sz w:val="28"/>
          <w:szCs w:val="28"/>
          <w:lang w:val="uk-UA"/>
        </w:rPr>
        <w:t>які Україна взяла на себе відповідно до міжнародних договорів.</w:t>
      </w:r>
    </w:p>
    <w:p w:rsidR="0048451C" w:rsidRDefault="0048451C" w:rsidP="0048451C">
      <w:pPr>
        <w:spacing w:after="0" w:line="240" w:lineRule="auto"/>
        <w:ind w:right="-25" w:firstLine="708"/>
        <w:jc w:val="both"/>
        <w:rPr>
          <w:rFonts w:ascii="Times New Roman" w:hAnsi="Times New Roman"/>
          <w:sz w:val="28"/>
          <w:lang w:val="uk-UA"/>
        </w:rPr>
      </w:pPr>
    </w:p>
    <w:p w:rsidR="00921D4A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Pr="00210B41">
        <w:rPr>
          <w:rFonts w:ascii="Times New Roman" w:hAnsi="Times New Roman"/>
          <w:b/>
          <w:bCs/>
          <w:sz w:val="28"/>
          <w:szCs w:val="28"/>
        </w:rPr>
        <w:t>Правові</w:t>
      </w:r>
      <w:proofErr w:type="spellEnd"/>
      <w:r w:rsidRPr="00210B4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b/>
          <w:bCs/>
          <w:sz w:val="28"/>
          <w:szCs w:val="28"/>
        </w:rPr>
        <w:t>аспекти</w:t>
      </w:r>
      <w:proofErr w:type="spellEnd"/>
    </w:p>
    <w:p w:rsidR="00921D4A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21D4A" w:rsidRDefault="00921D4A" w:rsidP="00117855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210B41">
        <w:rPr>
          <w:rFonts w:ascii="Times New Roman" w:hAnsi="Times New Roman"/>
          <w:sz w:val="28"/>
          <w:szCs w:val="28"/>
        </w:rPr>
        <w:t xml:space="preserve">Порядок правового </w:t>
      </w:r>
      <w:proofErr w:type="spellStart"/>
      <w:r w:rsidRPr="00210B41">
        <w:rPr>
          <w:rFonts w:ascii="Times New Roman" w:hAnsi="Times New Roman"/>
          <w:sz w:val="28"/>
          <w:szCs w:val="28"/>
        </w:rPr>
        <w:t>регулювання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210B41">
        <w:rPr>
          <w:rFonts w:ascii="Times New Roman" w:hAnsi="Times New Roman"/>
          <w:sz w:val="28"/>
          <w:szCs w:val="28"/>
        </w:rPr>
        <w:t>цій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сфері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виз</w:t>
      </w:r>
      <w:r>
        <w:rPr>
          <w:rFonts w:ascii="Times New Roman" w:hAnsi="Times New Roman"/>
          <w:sz w:val="28"/>
          <w:szCs w:val="28"/>
        </w:rPr>
        <w:t>начається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Конституцією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, </w:t>
      </w:r>
      <w:r w:rsidR="00117855">
        <w:rPr>
          <w:rFonts w:ascii="Times New Roman" w:hAnsi="Times New Roman"/>
          <w:sz w:val="28"/>
          <w:szCs w:val="28"/>
          <w:lang w:val="uk-UA"/>
        </w:rPr>
        <w:t xml:space="preserve">Кримінальним кодексом України, </w:t>
      </w:r>
      <w:proofErr w:type="spellStart"/>
      <w:r w:rsidRPr="00210B41">
        <w:rPr>
          <w:rFonts w:ascii="Times New Roman" w:hAnsi="Times New Roman"/>
          <w:sz w:val="28"/>
          <w:szCs w:val="28"/>
        </w:rPr>
        <w:t>Зако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нами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10B41">
        <w:rPr>
          <w:rFonts w:ascii="Times New Roman" w:hAnsi="Times New Roman"/>
          <w:sz w:val="28"/>
          <w:szCs w:val="28"/>
        </w:rPr>
        <w:t xml:space="preserve">«Про </w:t>
      </w:r>
      <w:proofErr w:type="spellStart"/>
      <w:r w:rsidRPr="00210B41">
        <w:rPr>
          <w:rFonts w:ascii="Times New Roman" w:hAnsi="Times New Roman"/>
          <w:sz w:val="28"/>
          <w:szCs w:val="28"/>
        </w:rPr>
        <w:t>охорону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культурної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спадщини</w:t>
      </w:r>
      <w:proofErr w:type="spellEnd"/>
      <w:r w:rsidRPr="00210B41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117855">
        <w:rPr>
          <w:rFonts w:ascii="Times New Roman" w:hAnsi="Times New Roman"/>
          <w:sz w:val="28"/>
          <w:szCs w:val="28"/>
          <w:lang w:val="uk-UA"/>
        </w:rPr>
        <w:t>Про охорону археологічної спадщини» та іншими нормативно-правовими актами.</w:t>
      </w:r>
    </w:p>
    <w:p w:rsidR="00921D4A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21D4A" w:rsidRPr="00210B41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 xml:space="preserve">4. </w:t>
      </w:r>
      <w:proofErr w:type="spellStart"/>
      <w:r w:rsidRPr="00210B41">
        <w:rPr>
          <w:rFonts w:ascii="Times New Roman" w:hAnsi="Times New Roman"/>
          <w:b/>
          <w:bCs/>
          <w:sz w:val="28"/>
          <w:szCs w:val="28"/>
        </w:rPr>
        <w:t>Фінансово-економічне</w:t>
      </w:r>
      <w:proofErr w:type="spellEnd"/>
      <w:r w:rsidRPr="00210B4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b/>
          <w:bCs/>
          <w:sz w:val="28"/>
          <w:szCs w:val="28"/>
        </w:rPr>
        <w:t>обґрунтування</w:t>
      </w:r>
      <w:proofErr w:type="spellEnd"/>
    </w:p>
    <w:p w:rsidR="00921D4A" w:rsidRPr="00210B41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21D4A" w:rsidRPr="00210B41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10B41">
        <w:rPr>
          <w:rFonts w:ascii="Times New Roman" w:hAnsi="Times New Roman"/>
          <w:sz w:val="28"/>
          <w:szCs w:val="28"/>
        </w:rPr>
        <w:t>Реалізація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r w:rsidR="00117855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210B41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10B41">
        <w:rPr>
          <w:rFonts w:ascii="Times New Roman" w:hAnsi="Times New Roman"/>
          <w:sz w:val="28"/>
          <w:szCs w:val="28"/>
        </w:rPr>
        <w:t>потребує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матеріальних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210B41">
        <w:rPr>
          <w:rFonts w:ascii="Times New Roman" w:hAnsi="Times New Roman"/>
          <w:sz w:val="28"/>
          <w:szCs w:val="28"/>
        </w:rPr>
        <w:t>інших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витрат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з Державного бюджету </w:t>
      </w:r>
      <w:proofErr w:type="spellStart"/>
      <w:r w:rsidRPr="00210B4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210B41">
        <w:rPr>
          <w:rFonts w:ascii="Times New Roman" w:hAnsi="Times New Roman"/>
          <w:sz w:val="28"/>
          <w:szCs w:val="28"/>
        </w:rPr>
        <w:t>.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5. Позиція заінтересованих органів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sz w:val="28"/>
          <w:szCs w:val="28"/>
        </w:rPr>
      </w:pPr>
    </w:p>
    <w:p w:rsidR="00921D4A" w:rsidRDefault="00117855" w:rsidP="007C3BC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</w:t>
      </w:r>
      <w:r w:rsidR="00921D4A" w:rsidRPr="00C56BE7">
        <w:rPr>
          <w:rFonts w:ascii="Times New Roman" w:hAnsi="Times New Roman"/>
          <w:sz w:val="28"/>
          <w:szCs w:val="28"/>
        </w:rPr>
        <w:t xml:space="preserve"> </w:t>
      </w:r>
      <w:r w:rsidR="007C3BC2">
        <w:rPr>
          <w:rFonts w:ascii="Times New Roman" w:hAnsi="Times New Roman"/>
          <w:sz w:val="28"/>
          <w:szCs w:val="28"/>
        </w:rPr>
        <w:t xml:space="preserve">погоджено без зауважень </w:t>
      </w:r>
      <w:r w:rsidR="00921D4A" w:rsidRPr="00C56BE7">
        <w:rPr>
          <w:rFonts w:ascii="Times New Roman" w:hAnsi="Times New Roman"/>
          <w:sz w:val="28"/>
          <w:szCs w:val="28"/>
        </w:rPr>
        <w:t>Міністерством фінансів України</w:t>
      </w:r>
      <w:r w:rsidR="007C3BC2">
        <w:rPr>
          <w:rFonts w:ascii="Times New Roman" w:hAnsi="Times New Roman"/>
          <w:sz w:val="28"/>
          <w:szCs w:val="28"/>
        </w:rPr>
        <w:t xml:space="preserve"> (лист від 13.10.2017 № 07030-03-5/27804)</w:t>
      </w:r>
      <w:r w:rsidR="00921D4A" w:rsidRPr="00C56BE7">
        <w:rPr>
          <w:rFonts w:ascii="Times New Roman" w:hAnsi="Times New Roman"/>
          <w:sz w:val="28"/>
          <w:szCs w:val="28"/>
        </w:rPr>
        <w:t>, Міністерством економічного розвитку і торгівлі України</w:t>
      </w:r>
      <w:r w:rsidR="007C3BC2">
        <w:rPr>
          <w:rFonts w:ascii="Times New Roman" w:hAnsi="Times New Roman"/>
          <w:sz w:val="28"/>
          <w:szCs w:val="28"/>
        </w:rPr>
        <w:t xml:space="preserve"> (листі від 13.10.2017 № 3642-02/36446-03)</w:t>
      </w:r>
      <w:r w:rsidR="00921D4A" w:rsidRPr="00C56BE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Міністе</w:t>
      </w:r>
      <w:r w:rsidR="007C3BC2">
        <w:rPr>
          <w:rFonts w:ascii="Times New Roman" w:hAnsi="Times New Roman"/>
          <w:sz w:val="28"/>
          <w:szCs w:val="28"/>
        </w:rPr>
        <w:t>рством внутрішніх справ України (</w:t>
      </w:r>
      <w:r w:rsidR="006A150C">
        <w:rPr>
          <w:rFonts w:ascii="Times New Roman" w:hAnsi="Times New Roman"/>
          <w:sz w:val="28"/>
          <w:szCs w:val="28"/>
        </w:rPr>
        <w:t>від 23.10.2017 № 15356/05/12-2017</w:t>
      </w:r>
      <w:r w:rsidR="00192D6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117855" w:rsidRPr="004E742C" w:rsidRDefault="00411FDC" w:rsidP="00117855">
      <w:pPr>
        <w:pStyle w:val="a3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Отримано</w:t>
      </w:r>
      <w:r w:rsidR="00117855">
        <w:rPr>
          <w:rFonts w:ascii="Times New Roman" w:hAnsi="Times New Roman"/>
          <w:sz w:val="28"/>
          <w:szCs w:val="28"/>
        </w:rPr>
        <w:t xml:space="preserve"> виснов</w:t>
      </w:r>
      <w:r>
        <w:rPr>
          <w:rFonts w:ascii="Times New Roman" w:hAnsi="Times New Roman"/>
          <w:sz w:val="28"/>
          <w:szCs w:val="28"/>
        </w:rPr>
        <w:t>ок</w:t>
      </w:r>
      <w:r w:rsidR="00117855">
        <w:rPr>
          <w:rFonts w:ascii="Times New Roman" w:hAnsi="Times New Roman"/>
          <w:sz w:val="28"/>
          <w:szCs w:val="28"/>
        </w:rPr>
        <w:t xml:space="preserve"> </w:t>
      </w:r>
      <w:r w:rsidR="00117855" w:rsidRPr="004E742C">
        <w:rPr>
          <w:rFonts w:ascii="Times New Roman" w:hAnsi="Times New Roman"/>
          <w:sz w:val="28"/>
          <w:szCs w:val="28"/>
        </w:rPr>
        <w:t>Міністерства юстиції України за р</w:t>
      </w:r>
      <w:r>
        <w:rPr>
          <w:rFonts w:ascii="Times New Roman" w:hAnsi="Times New Roman"/>
          <w:sz w:val="28"/>
          <w:szCs w:val="28"/>
        </w:rPr>
        <w:t xml:space="preserve">езультатами правової експертизи  від 08.12.2017 </w:t>
      </w:r>
      <w:r w:rsidR="00192D66">
        <w:rPr>
          <w:rFonts w:ascii="Times New Roman" w:hAnsi="Times New Roman"/>
          <w:sz w:val="28"/>
          <w:szCs w:val="28"/>
        </w:rPr>
        <w:t xml:space="preserve">року </w:t>
      </w:r>
      <w:r>
        <w:rPr>
          <w:rFonts w:ascii="Times New Roman" w:hAnsi="Times New Roman"/>
          <w:sz w:val="28"/>
          <w:szCs w:val="28"/>
        </w:rPr>
        <w:t>і</w:t>
      </w:r>
      <w:r w:rsidR="00192D66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зауваженнями які враховано.</w:t>
      </w:r>
    </w:p>
    <w:p w:rsidR="00117855" w:rsidRDefault="00117855" w:rsidP="00117855">
      <w:pPr>
        <w:pStyle w:val="a5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6. Регіональний аспект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21D4A" w:rsidRPr="00210B41" w:rsidRDefault="00117855" w:rsidP="00921D4A">
      <w:pPr>
        <w:pStyle w:val="a3"/>
        <w:spacing w:before="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lastRenderedPageBreak/>
        <w:t>Законопроект</w:t>
      </w:r>
      <w:r w:rsidR="00921D4A" w:rsidRPr="00210B41">
        <w:rPr>
          <w:rFonts w:ascii="Times New Roman" w:hAnsi="Times New Roman"/>
          <w:snapToGrid w:val="0"/>
          <w:sz w:val="28"/>
          <w:szCs w:val="28"/>
        </w:rPr>
        <w:t xml:space="preserve"> не стосується питання розвитку адміністративно-територіальних одиниць. 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10B41">
        <w:rPr>
          <w:rFonts w:ascii="Times New Roman" w:hAnsi="Times New Roman"/>
          <w:b/>
          <w:snapToGrid w:val="0"/>
          <w:sz w:val="28"/>
          <w:szCs w:val="28"/>
        </w:rPr>
        <w:t>6</w:t>
      </w:r>
      <w:r w:rsidRPr="00210B41">
        <w:rPr>
          <w:rFonts w:ascii="Times New Roman" w:hAnsi="Times New Roman"/>
          <w:b/>
          <w:snapToGrid w:val="0"/>
          <w:sz w:val="28"/>
          <w:szCs w:val="28"/>
          <w:vertAlign w:val="superscript"/>
        </w:rPr>
        <w:t>1</w:t>
      </w:r>
      <w:r w:rsidRPr="00210B41">
        <w:rPr>
          <w:rFonts w:ascii="Times New Roman" w:hAnsi="Times New Roman"/>
          <w:b/>
          <w:snapToGrid w:val="0"/>
          <w:sz w:val="28"/>
          <w:szCs w:val="28"/>
        </w:rPr>
        <w:t>. Запобігання дискримінації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21D4A" w:rsidRPr="00210B41" w:rsidRDefault="00117855" w:rsidP="00921D4A">
      <w:pPr>
        <w:pStyle w:val="a3"/>
        <w:spacing w:before="0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У законопроект</w:t>
      </w:r>
      <w:r w:rsidR="00921D4A" w:rsidRPr="00210B41">
        <w:rPr>
          <w:rFonts w:ascii="Times New Roman" w:hAnsi="Times New Roman"/>
          <w:snapToGrid w:val="0"/>
          <w:sz w:val="28"/>
          <w:szCs w:val="28"/>
        </w:rPr>
        <w:t xml:space="preserve"> відсутні положення, які містять ознаки дискримінації. Громадська </w:t>
      </w:r>
      <w:proofErr w:type="spellStart"/>
      <w:r w:rsidR="00921D4A" w:rsidRPr="00210B41">
        <w:rPr>
          <w:rFonts w:ascii="Times New Roman" w:hAnsi="Times New Roman"/>
          <w:snapToGrid w:val="0"/>
          <w:sz w:val="28"/>
          <w:szCs w:val="28"/>
        </w:rPr>
        <w:t>антидискримінаційна</w:t>
      </w:r>
      <w:proofErr w:type="spellEnd"/>
      <w:r w:rsidR="00921D4A" w:rsidRPr="00210B41">
        <w:rPr>
          <w:rFonts w:ascii="Times New Roman" w:hAnsi="Times New Roman"/>
          <w:snapToGrid w:val="0"/>
          <w:sz w:val="28"/>
          <w:szCs w:val="28"/>
        </w:rPr>
        <w:t xml:space="preserve"> експертиза не проводилася.</w:t>
      </w:r>
    </w:p>
    <w:p w:rsidR="00921D4A" w:rsidRPr="00210B41" w:rsidRDefault="00921D4A" w:rsidP="00921D4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D4A" w:rsidRDefault="00921D4A" w:rsidP="00921D4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1D4A" w:rsidRPr="00210B41" w:rsidRDefault="00921D4A" w:rsidP="00921D4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 xml:space="preserve">7.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Запобігання</w:t>
      </w:r>
      <w:proofErr w:type="spellEnd"/>
      <w:r w:rsidRPr="00210B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корупції</w:t>
      </w:r>
      <w:proofErr w:type="spellEnd"/>
    </w:p>
    <w:p w:rsidR="00921D4A" w:rsidRPr="00210B41" w:rsidRDefault="00921D4A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21D4A" w:rsidRPr="00210B41" w:rsidRDefault="00117855" w:rsidP="00921D4A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 законопроекті</w:t>
      </w:r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відсутні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правила і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процедури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які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можуть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містити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ризики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вчинення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корупційних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правопорушень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Громадська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антикорупційна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експертиза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921D4A" w:rsidRPr="00210B41">
        <w:rPr>
          <w:rFonts w:ascii="Times New Roman" w:hAnsi="Times New Roman"/>
          <w:sz w:val="28"/>
          <w:szCs w:val="28"/>
        </w:rPr>
        <w:t>проводилося</w:t>
      </w:r>
      <w:proofErr w:type="spellEnd"/>
      <w:r w:rsidR="00921D4A" w:rsidRPr="00210B41">
        <w:rPr>
          <w:rFonts w:ascii="Times New Roman" w:hAnsi="Times New Roman"/>
          <w:sz w:val="28"/>
          <w:szCs w:val="28"/>
        </w:rPr>
        <w:t>.</w:t>
      </w:r>
    </w:p>
    <w:p w:rsidR="00921D4A" w:rsidRPr="00210B41" w:rsidRDefault="00921D4A" w:rsidP="00921D4A">
      <w:pPr>
        <w:pStyle w:val="a3"/>
        <w:spacing w:befor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8. Громадське обговорення</w:t>
      </w:r>
    </w:p>
    <w:p w:rsidR="00926F07" w:rsidRPr="00210B41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07F67" w:rsidRDefault="00926F07" w:rsidP="00207F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 не потребує громадського обговорення.</w:t>
      </w:r>
    </w:p>
    <w:p w:rsidR="00207F67" w:rsidRDefault="00207F67" w:rsidP="00207F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7F67" w:rsidRPr="00207F67" w:rsidRDefault="00207F67" w:rsidP="00207F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8</w:t>
      </w:r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vertAlign w:val="superscript"/>
        </w:rPr>
        <w:t>-1</w:t>
      </w:r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Розгляд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Науковим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комітетом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Національної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питань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науки і </w:t>
      </w:r>
      <w:proofErr w:type="spellStart"/>
      <w:r w:rsidRPr="00207F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технологій</w:t>
      </w:r>
      <w:proofErr w:type="spellEnd"/>
    </w:p>
    <w:p w:rsidR="00207F67" w:rsidRPr="00207F67" w:rsidRDefault="00207F67" w:rsidP="00207F67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07F67" w:rsidRPr="00207F67" w:rsidRDefault="00207F67" w:rsidP="00207F67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Pr="00207F67">
        <w:rPr>
          <w:rFonts w:ascii="Times New Roman" w:hAnsi="Times New Roman"/>
          <w:sz w:val="28"/>
          <w:szCs w:val="28"/>
          <w:lang w:val="uk-UA"/>
        </w:rPr>
        <w:t xml:space="preserve"> не потребує розгляду науковим комітетом Національної ради України з питань розвитку науки і технологій.</w:t>
      </w:r>
    </w:p>
    <w:p w:rsidR="00207F67" w:rsidRDefault="00207F67" w:rsidP="00207F67">
      <w:pPr>
        <w:pStyle w:val="a3"/>
        <w:spacing w:before="0"/>
        <w:ind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9. Позиція соціальних партнерів</w:t>
      </w: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Законопроект </w:t>
      </w:r>
      <w:r w:rsidRPr="00210B41">
        <w:rPr>
          <w:rFonts w:ascii="Times New Roman" w:hAnsi="Times New Roman"/>
          <w:bCs/>
          <w:sz w:val="28"/>
          <w:szCs w:val="28"/>
        </w:rPr>
        <w:t xml:space="preserve"> не стосується соціально-трудової сфери.</w:t>
      </w: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 xml:space="preserve">10. Оцінка регуляторного впливу </w:t>
      </w:r>
    </w:p>
    <w:p w:rsidR="00926F07" w:rsidRDefault="00926F07" w:rsidP="00926F07">
      <w:pPr>
        <w:spacing w:after="0" w:line="240" w:lineRule="auto"/>
        <w:ind w:right="-185" w:firstLine="709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  <w:lang w:val="uk-UA"/>
        </w:rPr>
      </w:pPr>
    </w:p>
    <w:p w:rsidR="00926F07" w:rsidRPr="0088780F" w:rsidRDefault="00926F07" w:rsidP="00926F07">
      <w:pPr>
        <w:spacing w:after="0" w:line="240" w:lineRule="auto"/>
        <w:ind w:right="-185" w:firstLine="709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pacing w:val="-1"/>
          <w:sz w:val="28"/>
          <w:szCs w:val="28"/>
          <w:lang w:val="uk-UA"/>
        </w:rPr>
        <w:t xml:space="preserve">Законопроект </w:t>
      </w:r>
      <w:r w:rsidRPr="0088780F">
        <w:rPr>
          <w:rFonts w:ascii="Times New Roman" w:hAnsi="Times New Roman"/>
          <w:bCs/>
          <w:color w:val="000000"/>
          <w:spacing w:val="-1"/>
          <w:sz w:val="28"/>
          <w:szCs w:val="28"/>
          <w:lang w:val="uk-UA"/>
        </w:rPr>
        <w:t xml:space="preserve">не є регуляторним актом. </w:t>
      </w: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926F07" w:rsidRPr="00210B41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10B41">
        <w:rPr>
          <w:rFonts w:ascii="Times New Roman" w:hAnsi="Times New Roman"/>
          <w:b/>
          <w:sz w:val="28"/>
          <w:szCs w:val="28"/>
        </w:rPr>
        <w:t>10</w:t>
      </w:r>
      <w:r w:rsidRPr="00210B41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210B41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Вплив</w:t>
      </w:r>
      <w:proofErr w:type="spellEnd"/>
      <w:r w:rsidRPr="00210B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реалізації</w:t>
      </w:r>
      <w:proofErr w:type="spellEnd"/>
      <w:r w:rsidRPr="00210B41">
        <w:rPr>
          <w:rFonts w:ascii="Times New Roman" w:hAnsi="Times New Roman"/>
          <w:b/>
          <w:sz w:val="28"/>
          <w:szCs w:val="28"/>
        </w:rPr>
        <w:t xml:space="preserve"> акта на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ринок</w:t>
      </w:r>
      <w:proofErr w:type="spellEnd"/>
      <w:r w:rsidRPr="00210B4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b/>
          <w:sz w:val="28"/>
          <w:szCs w:val="28"/>
        </w:rPr>
        <w:t>праці</w:t>
      </w:r>
      <w:proofErr w:type="spellEnd"/>
    </w:p>
    <w:p w:rsidR="00926F07" w:rsidRPr="00210B41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6F07" w:rsidRPr="00210B41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Законопроект</w:t>
      </w:r>
      <w:r w:rsidRPr="00210B41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210B41">
        <w:rPr>
          <w:rFonts w:ascii="Times New Roman" w:hAnsi="Times New Roman"/>
          <w:sz w:val="28"/>
          <w:szCs w:val="28"/>
        </w:rPr>
        <w:t>впливає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210B41">
        <w:rPr>
          <w:rFonts w:ascii="Times New Roman" w:hAnsi="Times New Roman"/>
          <w:sz w:val="28"/>
          <w:szCs w:val="28"/>
        </w:rPr>
        <w:t>ринок</w:t>
      </w:r>
      <w:proofErr w:type="spellEnd"/>
      <w:r w:rsidRPr="00210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10B41">
        <w:rPr>
          <w:rFonts w:ascii="Times New Roman" w:hAnsi="Times New Roman"/>
          <w:sz w:val="28"/>
          <w:szCs w:val="28"/>
        </w:rPr>
        <w:t>праці</w:t>
      </w:r>
      <w:proofErr w:type="spellEnd"/>
      <w:r w:rsidRPr="00210B41">
        <w:rPr>
          <w:rFonts w:ascii="Times New Roman" w:hAnsi="Times New Roman"/>
          <w:sz w:val="28"/>
          <w:szCs w:val="28"/>
        </w:rPr>
        <w:t>.</w:t>
      </w: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26F07" w:rsidRPr="00210B41" w:rsidRDefault="00926F07" w:rsidP="00926F07">
      <w:pPr>
        <w:pStyle w:val="a3"/>
        <w:spacing w:before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10B41">
        <w:rPr>
          <w:rFonts w:ascii="Times New Roman" w:hAnsi="Times New Roman"/>
          <w:b/>
          <w:bCs/>
          <w:sz w:val="28"/>
          <w:szCs w:val="28"/>
        </w:rPr>
        <w:t>11. Прогноз результатів</w:t>
      </w:r>
    </w:p>
    <w:p w:rsidR="00926F07" w:rsidRPr="002120A6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26F07" w:rsidRPr="00117855" w:rsidRDefault="00926F07" w:rsidP="00926F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Прийняття</w:t>
      </w:r>
      <w:r w:rsidRPr="002120A6">
        <w:rPr>
          <w:rFonts w:ascii="Times New Roman" w:hAnsi="Times New Roman"/>
          <w:sz w:val="28"/>
          <w:lang w:val="uk-UA"/>
        </w:rPr>
        <w:t xml:space="preserve"> </w:t>
      </w:r>
      <w:r w:rsidR="00192D66">
        <w:rPr>
          <w:rFonts w:ascii="Times New Roman" w:hAnsi="Times New Roman"/>
          <w:sz w:val="28"/>
          <w:lang w:val="uk-UA"/>
        </w:rPr>
        <w:t>з</w:t>
      </w:r>
      <w:r>
        <w:rPr>
          <w:rFonts w:ascii="Times New Roman" w:hAnsi="Times New Roman"/>
          <w:sz w:val="28"/>
          <w:lang w:val="uk-UA"/>
        </w:rPr>
        <w:t xml:space="preserve">аконопроекту дозволить </w:t>
      </w:r>
      <w:r>
        <w:rPr>
          <w:rFonts w:ascii="Times New Roman" w:hAnsi="Times New Roman"/>
          <w:sz w:val="28"/>
          <w:szCs w:val="28"/>
          <w:lang w:val="uk-UA"/>
        </w:rPr>
        <w:t>посилити  відповідальн</w:t>
      </w:r>
      <w:r w:rsidR="00192D6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ст</w:t>
      </w:r>
      <w:r w:rsidR="00192D66">
        <w:rPr>
          <w:rFonts w:ascii="Times New Roman" w:hAnsi="Times New Roman"/>
          <w:sz w:val="28"/>
          <w:szCs w:val="28"/>
          <w:lang w:val="uk-UA"/>
        </w:rPr>
        <w:t>ь</w:t>
      </w:r>
      <w:r>
        <w:rPr>
          <w:rFonts w:ascii="Times New Roman" w:hAnsi="Times New Roman"/>
          <w:sz w:val="28"/>
          <w:szCs w:val="28"/>
          <w:lang w:val="uk-UA"/>
        </w:rPr>
        <w:t xml:space="preserve"> за злочини в сфері охорони культурної спадщини, а також виконати міжнародні зобов’язан</w:t>
      </w:r>
      <w:r w:rsidR="00192D66">
        <w:rPr>
          <w:rFonts w:ascii="Times New Roman" w:hAnsi="Times New Roman"/>
          <w:sz w:val="28"/>
          <w:szCs w:val="28"/>
          <w:lang w:val="uk-UA"/>
        </w:rPr>
        <w:t>ня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які Україна взяла на себе відповідно до міжнародних договорів.</w:t>
      </w:r>
    </w:p>
    <w:p w:rsidR="00921D4A" w:rsidRDefault="00921D4A" w:rsidP="00926F07">
      <w:pPr>
        <w:spacing w:after="0" w:line="240" w:lineRule="auto"/>
        <w:ind w:firstLine="709"/>
        <w:jc w:val="both"/>
        <w:rPr>
          <w:sz w:val="28"/>
          <w:szCs w:val="28"/>
          <w:lang w:val="uk-UA" w:eastAsia="en-US"/>
        </w:rPr>
      </w:pPr>
    </w:p>
    <w:p w:rsidR="00207F67" w:rsidRPr="00207F67" w:rsidRDefault="00207F67" w:rsidP="00207F67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07F67">
        <w:rPr>
          <w:rFonts w:ascii="Times New Roman" w:hAnsi="Times New Roman"/>
          <w:b/>
          <w:sz w:val="28"/>
          <w:szCs w:val="28"/>
          <w:lang w:val="uk-UA"/>
        </w:rPr>
        <w:t xml:space="preserve">Міністр культури України </w:t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</w:r>
      <w:r w:rsidRPr="00207F67">
        <w:rPr>
          <w:rFonts w:ascii="Times New Roman" w:hAnsi="Times New Roman"/>
          <w:b/>
          <w:sz w:val="28"/>
          <w:szCs w:val="28"/>
          <w:lang w:val="uk-UA"/>
        </w:rPr>
        <w:tab/>
        <w:t xml:space="preserve">Євген </w:t>
      </w:r>
      <w:proofErr w:type="spellStart"/>
      <w:r w:rsidRPr="00207F67">
        <w:rPr>
          <w:rFonts w:ascii="Times New Roman" w:hAnsi="Times New Roman"/>
          <w:b/>
          <w:sz w:val="28"/>
          <w:szCs w:val="28"/>
          <w:lang w:val="uk-UA"/>
        </w:rPr>
        <w:t>Нищук</w:t>
      </w:r>
      <w:proofErr w:type="spellEnd"/>
    </w:p>
    <w:p w:rsidR="00207F67" w:rsidRPr="00207F67" w:rsidRDefault="00207F67" w:rsidP="00207F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7F67">
        <w:rPr>
          <w:rFonts w:ascii="Times New Roman" w:hAnsi="Times New Roman"/>
          <w:b/>
          <w:sz w:val="28"/>
          <w:szCs w:val="28"/>
        </w:rPr>
        <w:t>____ _____________201</w:t>
      </w:r>
      <w:r w:rsidRPr="00207F67">
        <w:rPr>
          <w:rFonts w:ascii="Times New Roman" w:hAnsi="Times New Roman"/>
          <w:b/>
          <w:sz w:val="28"/>
          <w:szCs w:val="28"/>
          <w:lang w:val="uk-UA"/>
        </w:rPr>
        <w:t>8</w:t>
      </w:r>
      <w:r w:rsidRPr="00207F67">
        <w:rPr>
          <w:rFonts w:ascii="Times New Roman" w:hAnsi="Times New Roman"/>
          <w:b/>
          <w:sz w:val="28"/>
          <w:szCs w:val="28"/>
        </w:rPr>
        <w:t xml:space="preserve"> р.</w:t>
      </w:r>
    </w:p>
    <w:p w:rsidR="00921D4A" w:rsidRPr="00207F67" w:rsidRDefault="00921D4A" w:rsidP="00921D4A">
      <w:pPr>
        <w:pStyle w:val="a4"/>
        <w:ind w:left="0"/>
        <w:jc w:val="both"/>
        <w:rPr>
          <w:b/>
          <w:sz w:val="28"/>
          <w:szCs w:val="28"/>
        </w:rPr>
      </w:pPr>
    </w:p>
    <w:p w:rsidR="00921D4A" w:rsidRDefault="00921D4A" w:rsidP="00921D4A">
      <w:pPr>
        <w:spacing w:line="240" w:lineRule="auto"/>
      </w:pPr>
    </w:p>
    <w:p w:rsidR="00921D4A" w:rsidRDefault="00921D4A" w:rsidP="00921D4A">
      <w:pPr>
        <w:jc w:val="both"/>
      </w:pPr>
    </w:p>
    <w:p w:rsidR="00010EA5" w:rsidRDefault="00010EA5"/>
    <w:sectPr w:rsidR="00010EA5" w:rsidSect="00572A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D2"/>
    <w:rsid w:val="00010EA5"/>
    <w:rsid w:val="000A238F"/>
    <w:rsid w:val="00116445"/>
    <w:rsid w:val="00117855"/>
    <w:rsid w:val="00192D66"/>
    <w:rsid w:val="00207F67"/>
    <w:rsid w:val="002F067A"/>
    <w:rsid w:val="003247AB"/>
    <w:rsid w:val="00355847"/>
    <w:rsid w:val="00411FDC"/>
    <w:rsid w:val="00450C82"/>
    <w:rsid w:val="00470ABE"/>
    <w:rsid w:val="004734A2"/>
    <w:rsid w:val="0048451C"/>
    <w:rsid w:val="004F4FFF"/>
    <w:rsid w:val="00526921"/>
    <w:rsid w:val="00526EAC"/>
    <w:rsid w:val="005739F3"/>
    <w:rsid w:val="00607997"/>
    <w:rsid w:val="00610BA9"/>
    <w:rsid w:val="00650B4A"/>
    <w:rsid w:val="006A150C"/>
    <w:rsid w:val="00745A9E"/>
    <w:rsid w:val="007C3BC2"/>
    <w:rsid w:val="007E47C9"/>
    <w:rsid w:val="008F5D9E"/>
    <w:rsid w:val="00921D4A"/>
    <w:rsid w:val="00926F07"/>
    <w:rsid w:val="00A22F7F"/>
    <w:rsid w:val="00AA0E32"/>
    <w:rsid w:val="00B02A8A"/>
    <w:rsid w:val="00B03109"/>
    <w:rsid w:val="00B5051A"/>
    <w:rsid w:val="00B57555"/>
    <w:rsid w:val="00B96DD2"/>
    <w:rsid w:val="00CA6937"/>
    <w:rsid w:val="00CA7CDB"/>
    <w:rsid w:val="00CE5A9E"/>
    <w:rsid w:val="00CE6531"/>
    <w:rsid w:val="00E55CE0"/>
    <w:rsid w:val="00E81260"/>
    <w:rsid w:val="00F1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CED8"/>
  <w15:chartTrackingRefBased/>
  <w15:docId w15:val="{402EEE4A-1379-4377-AE95-775B9DF9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D4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21D4A"/>
    <w:pPr>
      <w:spacing w:before="120" w:after="0" w:line="240" w:lineRule="auto"/>
      <w:ind w:firstLine="567"/>
    </w:pPr>
    <w:rPr>
      <w:rFonts w:ascii="Antiqua" w:hAnsi="Antiqua"/>
      <w:sz w:val="26"/>
      <w:szCs w:val="26"/>
      <w:lang w:val="uk-UA"/>
    </w:rPr>
  </w:style>
  <w:style w:type="paragraph" w:styleId="a4">
    <w:name w:val="List Paragraph"/>
    <w:basedOn w:val="a"/>
    <w:uiPriority w:val="99"/>
    <w:qFormat/>
    <w:rsid w:val="00921D4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rsid w:val="00921D4A"/>
    <w:pPr>
      <w:spacing w:after="0" w:line="240" w:lineRule="auto"/>
    </w:pPr>
    <w:rPr>
      <w:rFonts w:ascii="Segoe UI" w:eastAsia="Calibri" w:hAnsi="Segoe UI"/>
      <w:sz w:val="18"/>
      <w:szCs w:val="18"/>
      <w:lang w:val="uk-UA"/>
    </w:rPr>
  </w:style>
  <w:style w:type="character" w:customStyle="1" w:styleId="a6">
    <w:name w:val="Текст выноски Знак"/>
    <w:basedOn w:val="a0"/>
    <w:link w:val="a5"/>
    <w:uiPriority w:val="99"/>
    <w:rsid w:val="00921D4A"/>
    <w:rPr>
      <w:rFonts w:ascii="Segoe UI" w:eastAsia="Calibri" w:hAnsi="Segoe UI" w:cs="Times New Roman"/>
      <w:sz w:val="18"/>
      <w:szCs w:val="18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739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739F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vps2">
    <w:name w:val="rvps2"/>
    <w:basedOn w:val="a"/>
    <w:rsid w:val="0048451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3%D0%BA%D1%80%D0%B0%D1%97%D0%BD%D1%81%D1%8C%D0%BA%D0%B0_%D0%A0%D0%B0%D0%B4%D1%8F%D0%BD%D1%81%D1%8C%D0%BA%D0%B0_%D0%A1%D0%BE%D1%86%D1%96%D0%B0%D0%BB%D1%96%D1%81%D1%82%D0%B8%D1%87%D0%BD%D0%B0_%D0%A0%D0%B5%D1%81%D0%BF%D1%83%D0%B1%D0%BB%D1%96%D0%BA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14_%D1%82%D1%80%D0%B0%D0%B2%D0%BD%D1%8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21_%D0%BA%D0%B2%D1%96%D1%82%D0%BD%D1%8F" TargetMode="External"/><Relationship Id="rId5" Type="http://schemas.openxmlformats.org/officeDocument/2006/relationships/hyperlink" Target="https://uk.wikipedia.org/wiki/%D0%93%D0%B0%D0%B0%D0%B3%D0%B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E1289-8812-4154-9648-60EAF59EB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ZASTAVNJUK</dc:creator>
  <cp:keywords/>
  <dc:description/>
  <cp:lastModifiedBy>ZASTAVNJUK</cp:lastModifiedBy>
  <cp:revision>5</cp:revision>
  <cp:lastPrinted>2018-01-23T08:32:00Z</cp:lastPrinted>
  <dcterms:created xsi:type="dcterms:W3CDTF">2018-01-17T15:21:00Z</dcterms:created>
  <dcterms:modified xsi:type="dcterms:W3CDTF">2018-01-31T07:40:00Z</dcterms:modified>
</cp:coreProperties>
</file>