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DE" w:rsidRPr="00EF1311" w:rsidRDefault="00B932DE" w:rsidP="00B932DE">
      <w:pPr>
        <w:spacing w:after="0" w:line="240" w:lineRule="auto"/>
        <w:jc w:val="right"/>
        <w:rPr>
          <w:rFonts w:eastAsia="Times New Roman" w:cs="Times New Roman"/>
          <w:szCs w:val="28"/>
          <w:lang w:val="uk-UA" w:eastAsia="ru-RU"/>
        </w:rPr>
      </w:pPr>
      <w:r w:rsidRPr="00EF1311">
        <w:rPr>
          <w:rFonts w:eastAsia="Times New Roman" w:cs="Times New Roman"/>
          <w:szCs w:val="28"/>
          <w:lang w:val="uk-UA" w:eastAsia="ru-RU"/>
        </w:rPr>
        <w:t xml:space="preserve">До реєстр. № </w:t>
      </w:r>
      <w:r>
        <w:rPr>
          <w:rFonts w:eastAsia="Times New Roman" w:cs="Times New Roman"/>
          <w:szCs w:val="28"/>
          <w:lang w:val="uk-UA" w:eastAsia="ru-RU"/>
        </w:rPr>
        <w:t>8074</w:t>
      </w:r>
      <w:r w:rsidRPr="00EF1311">
        <w:rPr>
          <w:rFonts w:eastAsia="Times New Roman" w:cs="Times New Roman"/>
          <w:szCs w:val="28"/>
          <w:lang w:val="uk-UA" w:eastAsia="ru-RU"/>
        </w:rPr>
        <w:t xml:space="preserve"> </w:t>
      </w:r>
    </w:p>
    <w:p w:rsidR="00B932DE" w:rsidRPr="00EF1311" w:rsidRDefault="00B932DE" w:rsidP="00B932DE">
      <w:pPr>
        <w:spacing w:after="0" w:line="240" w:lineRule="auto"/>
        <w:jc w:val="right"/>
        <w:rPr>
          <w:rFonts w:eastAsia="Times New Roman" w:cs="Times New Roman"/>
          <w:szCs w:val="28"/>
          <w:lang w:val="uk-UA" w:eastAsia="ru-RU"/>
        </w:rPr>
      </w:pPr>
      <w:r w:rsidRPr="00EF1311">
        <w:rPr>
          <w:rFonts w:eastAsia="Times New Roman" w:cs="Times New Roman"/>
          <w:szCs w:val="28"/>
          <w:lang w:val="uk-UA" w:eastAsia="ru-RU"/>
        </w:rPr>
        <w:t xml:space="preserve">від </w:t>
      </w:r>
      <w:r>
        <w:rPr>
          <w:rFonts w:eastAsia="Times New Roman" w:cs="Times New Roman"/>
          <w:szCs w:val="28"/>
          <w:lang w:val="uk-UA" w:eastAsia="ru-RU"/>
        </w:rPr>
        <w:t>2</w:t>
      </w:r>
      <w:r>
        <w:rPr>
          <w:rFonts w:eastAsia="Times New Roman" w:cs="Times New Roman"/>
          <w:szCs w:val="28"/>
          <w:lang w:val="uk-UA" w:eastAsia="ru-RU"/>
        </w:rPr>
        <w:t>8</w:t>
      </w:r>
      <w:r w:rsidRPr="00EF1311">
        <w:rPr>
          <w:rFonts w:eastAsia="Times New Roman" w:cs="Times New Roman"/>
          <w:szCs w:val="28"/>
          <w:lang w:val="uk-UA" w:eastAsia="ru-RU"/>
        </w:rPr>
        <w:t>.</w:t>
      </w:r>
      <w:r>
        <w:rPr>
          <w:rFonts w:eastAsia="Times New Roman" w:cs="Times New Roman"/>
          <w:szCs w:val="28"/>
          <w:lang w:val="uk-UA" w:eastAsia="ru-RU"/>
        </w:rPr>
        <w:t>02</w:t>
      </w:r>
      <w:r w:rsidRPr="00EF1311">
        <w:rPr>
          <w:rFonts w:eastAsia="Times New Roman" w:cs="Times New Roman"/>
          <w:szCs w:val="28"/>
          <w:lang w:val="uk-UA" w:eastAsia="ru-RU"/>
        </w:rPr>
        <w:t>.201</w:t>
      </w:r>
      <w:r>
        <w:rPr>
          <w:rFonts w:eastAsia="Times New Roman" w:cs="Times New Roman"/>
          <w:szCs w:val="28"/>
          <w:lang w:val="uk-UA" w:eastAsia="ru-RU"/>
        </w:rPr>
        <w:t>8</w:t>
      </w:r>
      <w:r w:rsidRPr="00EF1311">
        <w:rPr>
          <w:rFonts w:eastAsia="Times New Roman" w:cs="Times New Roman"/>
          <w:szCs w:val="28"/>
          <w:lang w:val="uk-UA" w:eastAsia="ru-RU"/>
        </w:rPr>
        <w:t xml:space="preserve"> р.</w:t>
      </w: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rPr>
          <w:rFonts w:eastAsia="Times New Roman" w:cs="Times New Roman"/>
          <w:szCs w:val="28"/>
          <w:lang w:val="uk-UA" w:eastAsia="ru-RU"/>
        </w:rPr>
      </w:pPr>
    </w:p>
    <w:p w:rsidR="00B932DE" w:rsidRPr="00EF1311" w:rsidRDefault="00B932DE" w:rsidP="00B932DE">
      <w:pPr>
        <w:spacing w:after="0" w:line="240" w:lineRule="auto"/>
        <w:ind w:left="4248" w:firstLine="708"/>
        <w:jc w:val="both"/>
        <w:rPr>
          <w:rFonts w:eastAsia="Times New Roman" w:cs="Times New Roman"/>
          <w:b/>
          <w:szCs w:val="28"/>
          <w:lang w:val="uk-UA" w:eastAsia="ru-RU"/>
        </w:rPr>
      </w:pPr>
      <w:r w:rsidRPr="00EF1311">
        <w:rPr>
          <w:rFonts w:eastAsia="Times New Roman" w:cs="Times New Roman"/>
          <w:b/>
          <w:szCs w:val="28"/>
          <w:lang w:val="uk-UA" w:eastAsia="ru-RU"/>
        </w:rPr>
        <w:t>ВЕРХОВНА РАДА УКРАЇНИ</w:t>
      </w:r>
    </w:p>
    <w:p w:rsidR="00B932DE" w:rsidRPr="00EF1311" w:rsidRDefault="00B932DE" w:rsidP="00B932DE">
      <w:pPr>
        <w:spacing w:after="0" w:line="240" w:lineRule="auto"/>
        <w:ind w:left="4248" w:firstLine="708"/>
        <w:jc w:val="both"/>
        <w:rPr>
          <w:rFonts w:eastAsia="Times New Roman" w:cs="Times New Roman"/>
          <w:b/>
          <w:szCs w:val="28"/>
          <w:lang w:val="uk-UA" w:eastAsia="ru-RU"/>
        </w:rPr>
      </w:pPr>
    </w:p>
    <w:p w:rsidR="00B932DE" w:rsidRPr="003B3DAC" w:rsidRDefault="00B932DE" w:rsidP="00B932DE">
      <w:pPr>
        <w:spacing w:after="0" w:line="240" w:lineRule="auto"/>
        <w:ind w:firstLine="708"/>
        <w:jc w:val="both"/>
        <w:rPr>
          <w:rFonts w:eastAsia="Times New Roman" w:cs="Times New Roman"/>
          <w:szCs w:val="28"/>
          <w:lang w:val="uk-UA" w:eastAsia="ru-RU"/>
        </w:rPr>
      </w:pPr>
      <w:r w:rsidRPr="002E5EB4">
        <w:rPr>
          <w:rFonts w:eastAsia="Times New Roman" w:cs="Times New Roman"/>
          <w:szCs w:val="28"/>
          <w:lang w:val="uk-UA" w:eastAsia="ru-RU"/>
        </w:rPr>
        <w:t xml:space="preserve">Комітет </w:t>
      </w:r>
      <w:r>
        <w:rPr>
          <w:rFonts w:eastAsia="Times New Roman" w:cs="Times New Roman"/>
          <w:szCs w:val="28"/>
          <w:lang w:val="uk-UA" w:eastAsia="ru-RU"/>
        </w:rPr>
        <w:t xml:space="preserve">Верховної Ради України з питань державного будівництва, регіональної політики та місцевого самоврядування </w:t>
      </w:r>
      <w:r w:rsidRPr="006779B0">
        <w:rPr>
          <w:rFonts w:eastAsia="Times New Roman" w:cs="Times New Roman"/>
          <w:szCs w:val="28"/>
          <w:lang w:val="uk-UA" w:eastAsia="ru-RU"/>
        </w:rPr>
        <w:t xml:space="preserve">за дорученням Голови Верховної Ради України </w:t>
      </w:r>
      <w:proofErr w:type="spellStart"/>
      <w:r w:rsidRPr="006779B0">
        <w:rPr>
          <w:rFonts w:eastAsia="Times New Roman" w:cs="Times New Roman"/>
          <w:szCs w:val="28"/>
          <w:lang w:val="uk-UA" w:eastAsia="ru-RU"/>
        </w:rPr>
        <w:t>А.Парубія</w:t>
      </w:r>
      <w:proofErr w:type="spellEnd"/>
      <w:r w:rsidRPr="006779B0">
        <w:rPr>
          <w:rFonts w:eastAsia="Times New Roman" w:cs="Times New Roman"/>
          <w:szCs w:val="28"/>
          <w:lang w:val="uk-UA" w:eastAsia="ru-RU"/>
        </w:rPr>
        <w:t xml:space="preserve"> на своєму засіданні </w:t>
      </w:r>
      <w:r>
        <w:rPr>
          <w:rFonts w:eastAsia="Times New Roman" w:cs="Times New Roman"/>
          <w:szCs w:val="28"/>
          <w:lang w:val="uk-UA" w:eastAsia="ru-RU"/>
        </w:rPr>
        <w:t>18</w:t>
      </w:r>
      <w:r>
        <w:rPr>
          <w:rFonts w:eastAsia="Times New Roman" w:cs="Times New Roman"/>
          <w:szCs w:val="28"/>
          <w:lang w:val="uk-UA" w:eastAsia="ru-RU"/>
        </w:rPr>
        <w:t xml:space="preserve"> квітня</w:t>
      </w:r>
      <w:r w:rsidRPr="006779B0">
        <w:rPr>
          <w:rFonts w:eastAsia="Times New Roman" w:cs="Times New Roman"/>
          <w:szCs w:val="28"/>
          <w:lang w:val="uk-UA" w:eastAsia="ru-RU"/>
        </w:rPr>
        <w:t xml:space="preserve"> 201</w:t>
      </w:r>
      <w:r>
        <w:rPr>
          <w:rFonts w:eastAsia="Times New Roman" w:cs="Times New Roman"/>
          <w:szCs w:val="28"/>
          <w:lang w:val="uk-UA" w:eastAsia="ru-RU"/>
        </w:rPr>
        <w:t>8</w:t>
      </w:r>
      <w:r w:rsidRPr="006779B0">
        <w:rPr>
          <w:rFonts w:eastAsia="Times New Roman" w:cs="Times New Roman"/>
          <w:szCs w:val="28"/>
          <w:lang w:val="uk-UA" w:eastAsia="ru-RU"/>
        </w:rPr>
        <w:t xml:space="preserve"> року (протокол засідання </w:t>
      </w:r>
      <w:r>
        <w:rPr>
          <w:rFonts w:eastAsia="Times New Roman" w:cs="Times New Roman"/>
          <w:szCs w:val="28"/>
          <w:lang w:val="uk-UA" w:eastAsia="ru-RU"/>
        </w:rPr>
        <w:t>№</w:t>
      </w:r>
      <w:r>
        <w:rPr>
          <w:rFonts w:eastAsia="Times New Roman" w:cs="Times New Roman"/>
          <w:szCs w:val="28"/>
          <w:lang w:val="uk-UA" w:eastAsia="ru-RU"/>
        </w:rPr>
        <w:t>91</w:t>
      </w:r>
      <w:r w:rsidRPr="006779B0">
        <w:rPr>
          <w:rFonts w:eastAsia="Times New Roman" w:cs="Times New Roman"/>
          <w:szCs w:val="28"/>
          <w:lang w:val="uk-UA" w:eastAsia="ru-RU"/>
        </w:rPr>
        <w:t>)</w:t>
      </w:r>
      <w:r>
        <w:rPr>
          <w:rFonts w:eastAsia="Times New Roman" w:cs="Times New Roman"/>
          <w:szCs w:val="28"/>
          <w:lang w:val="uk-UA" w:eastAsia="ru-RU"/>
        </w:rPr>
        <w:t xml:space="preserve"> </w:t>
      </w:r>
      <w:r w:rsidRPr="002E5EB4">
        <w:rPr>
          <w:rFonts w:eastAsia="Times New Roman" w:cs="Times New Roman"/>
          <w:szCs w:val="28"/>
          <w:lang w:val="uk-UA" w:eastAsia="ru-RU"/>
        </w:rPr>
        <w:t xml:space="preserve">розглянув </w:t>
      </w:r>
      <w:r w:rsidRPr="006D13CF">
        <w:rPr>
          <w:rFonts w:eastAsia="Times New Roman" w:cs="Times New Roman"/>
          <w:szCs w:val="28"/>
          <w:lang w:val="uk-UA" w:eastAsia="ru-RU"/>
        </w:rPr>
        <w:t xml:space="preserve">проект Закону України </w:t>
      </w:r>
      <w:r w:rsidRPr="00175F41">
        <w:rPr>
          <w:rFonts w:eastAsia="Times New Roman" w:cs="Times New Roman"/>
          <w:szCs w:val="28"/>
          <w:lang w:val="uk-UA" w:eastAsia="ru-RU"/>
        </w:rPr>
        <w:t>про внесення змін до деяких законодавчих актів України щодо запровадження присвоєння територіальним громадам почесного звання</w:t>
      </w:r>
      <w:r w:rsidRPr="00B46C09">
        <w:rPr>
          <w:rFonts w:eastAsia="Times New Roman" w:cs="Times New Roman"/>
          <w:szCs w:val="28"/>
          <w:lang w:val="uk-UA" w:eastAsia="ru-RU"/>
        </w:rPr>
        <w:t xml:space="preserve"> </w:t>
      </w:r>
      <w:r w:rsidRPr="003B3DAC">
        <w:rPr>
          <w:rFonts w:eastAsia="Times New Roman" w:cs="Times New Roman"/>
          <w:szCs w:val="28"/>
          <w:lang w:val="uk-UA" w:eastAsia="ru-RU"/>
        </w:rPr>
        <w:t>(реєстр.</w:t>
      </w:r>
      <w:r>
        <w:rPr>
          <w:rFonts w:eastAsia="Times New Roman" w:cs="Times New Roman"/>
          <w:szCs w:val="28"/>
          <w:lang w:val="uk-UA" w:eastAsia="ru-RU"/>
        </w:rPr>
        <w:t xml:space="preserve"> </w:t>
      </w:r>
      <w:r w:rsidRPr="003B3DAC">
        <w:rPr>
          <w:rFonts w:eastAsia="Times New Roman" w:cs="Times New Roman"/>
          <w:szCs w:val="28"/>
          <w:lang w:val="uk-UA" w:eastAsia="ru-RU"/>
        </w:rPr>
        <w:t>№</w:t>
      </w:r>
      <w:r>
        <w:rPr>
          <w:rFonts w:eastAsia="Times New Roman" w:cs="Times New Roman"/>
          <w:szCs w:val="28"/>
          <w:lang w:val="uk-UA" w:eastAsia="ru-RU"/>
        </w:rPr>
        <w:t>8074</w:t>
      </w:r>
      <w:r w:rsidRPr="003B3DAC">
        <w:rPr>
          <w:rFonts w:eastAsia="Times New Roman" w:cs="Times New Roman"/>
          <w:szCs w:val="28"/>
          <w:lang w:val="uk-UA" w:eastAsia="ru-RU"/>
        </w:rPr>
        <w:t xml:space="preserve">), поданий </w:t>
      </w:r>
      <w:r>
        <w:rPr>
          <w:rFonts w:eastAsia="Times New Roman" w:cs="Times New Roman"/>
          <w:szCs w:val="28"/>
          <w:lang w:val="uk-UA" w:eastAsia="ru-RU"/>
        </w:rPr>
        <w:t xml:space="preserve">народними депутатами України </w:t>
      </w:r>
      <w:proofErr w:type="spellStart"/>
      <w:r>
        <w:rPr>
          <w:rFonts w:eastAsia="Times New Roman" w:cs="Times New Roman"/>
          <w:szCs w:val="28"/>
          <w:lang w:val="uk-UA" w:eastAsia="ru-RU"/>
        </w:rPr>
        <w:t>Б.Розенблатом</w:t>
      </w:r>
      <w:proofErr w:type="spellEnd"/>
      <w:r>
        <w:rPr>
          <w:rFonts w:eastAsia="Times New Roman" w:cs="Times New Roman"/>
          <w:szCs w:val="28"/>
          <w:lang w:val="uk-UA" w:eastAsia="ru-RU"/>
        </w:rPr>
        <w:t xml:space="preserve">, </w:t>
      </w:r>
      <w:proofErr w:type="spellStart"/>
      <w:r>
        <w:rPr>
          <w:rFonts w:eastAsia="Times New Roman" w:cs="Times New Roman"/>
          <w:szCs w:val="28"/>
          <w:lang w:val="uk-UA" w:eastAsia="ru-RU"/>
        </w:rPr>
        <w:t>Т.Ричковою</w:t>
      </w:r>
      <w:proofErr w:type="spellEnd"/>
      <w:r>
        <w:rPr>
          <w:rFonts w:eastAsia="Times New Roman" w:cs="Times New Roman"/>
          <w:szCs w:val="28"/>
          <w:lang w:val="uk-UA" w:eastAsia="ru-RU"/>
        </w:rPr>
        <w:t xml:space="preserve">, </w:t>
      </w:r>
      <w:proofErr w:type="spellStart"/>
      <w:r>
        <w:rPr>
          <w:rFonts w:eastAsia="Times New Roman" w:cs="Times New Roman"/>
          <w:szCs w:val="28"/>
          <w:lang w:val="uk-UA" w:eastAsia="ru-RU"/>
        </w:rPr>
        <w:t>А.Шиньковичем</w:t>
      </w:r>
      <w:proofErr w:type="spellEnd"/>
      <w:r>
        <w:rPr>
          <w:rFonts w:eastAsia="Times New Roman" w:cs="Times New Roman"/>
          <w:szCs w:val="28"/>
          <w:lang w:val="uk-UA" w:eastAsia="ru-RU"/>
        </w:rPr>
        <w:t xml:space="preserve"> та іншими</w:t>
      </w:r>
      <w:r w:rsidRPr="003B3DAC">
        <w:rPr>
          <w:rFonts w:eastAsia="Times New Roman" w:cs="Times New Roman"/>
          <w:szCs w:val="28"/>
          <w:lang w:val="uk-UA" w:eastAsia="ru-RU"/>
        </w:rPr>
        <w:t>.</w:t>
      </w:r>
    </w:p>
    <w:p w:rsidR="00B932DE" w:rsidRDefault="00B932DE" w:rsidP="00B932DE">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Даним законопроектом </w:t>
      </w:r>
      <w:r w:rsidRPr="00175F41">
        <w:rPr>
          <w:rFonts w:eastAsia="Times New Roman" w:cs="Times New Roman"/>
          <w:szCs w:val="28"/>
          <w:lang w:val="uk-UA" w:eastAsia="ru-RU"/>
        </w:rPr>
        <w:t xml:space="preserve">пропонується </w:t>
      </w:r>
      <w:proofErr w:type="spellStart"/>
      <w:r w:rsidRPr="00175F41">
        <w:rPr>
          <w:rFonts w:eastAsia="Times New Roman" w:cs="Times New Roman"/>
          <w:szCs w:val="28"/>
          <w:lang w:val="uk-UA" w:eastAsia="ru-RU"/>
        </w:rPr>
        <w:t>внести</w:t>
      </w:r>
      <w:proofErr w:type="spellEnd"/>
      <w:r w:rsidRPr="00175F41">
        <w:rPr>
          <w:rFonts w:eastAsia="Times New Roman" w:cs="Times New Roman"/>
          <w:szCs w:val="28"/>
          <w:lang w:val="uk-UA" w:eastAsia="ru-RU"/>
        </w:rPr>
        <w:t xml:space="preserve"> зміни до законів України                          «Про державні нагороди України», «Про місцеве самоврядування в Україні», «Про столицю України – місто-герой Київ», «Про засади державної регуляторної політики у сфері господарської діяльності» з метою запровадженн</w:t>
      </w:r>
      <w:r>
        <w:rPr>
          <w:rFonts w:eastAsia="Times New Roman" w:cs="Times New Roman"/>
          <w:szCs w:val="28"/>
          <w:lang w:val="uk-UA" w:eastAsia="ru-RU"/>
        </w:rPr>
        <w:t xml:space="preserve">я </w:t>
      </w:r>
      <w:r w:rsidRPr="00175F41">
        <w:rPr>
          <w:rFonts w:eastAsia="Times New Roman" w:cs="Times New Roman"/>
          <w:szCs w:val="28"/>
          <w:lang w:val="uk-UA" w:eastAsia="ru-RU"/>
        </w:rPr>
        <w:t xml:space="preserve">державної нагороди – </w:t>
      </w:r>
      <w:r>
        <w:rPr>
          <w:rFonts w:eastAsia="Times New Roman" w:cs="Times New Roman"/>
          <w:szCs w:val="28"/>
          <w:lang w:val="uk-UA" w:eastAsia="ru-RU"/>
        </w:rPr>
        <w:t>П</w:t>
      </w:r>
      <w:r w:rsidRPr="00175F41">
        <w:rPr>
          <w:rFonts w:eastAsia="Times New Roman" w:cs="Times New Roman"/>
          <w:szCs w:val="28"/>
          <w:lang w:val="uk-UA" w:eastAsia="ru-RU"/>
        </w:rPr>
        <w:t>очесн</w:t>
      </w:r>
      <w:r>
        <w:rPr>
          <w:rFonts w:eastAsia="Times New Roman" w:cs="Times New Roman"/>
          <w:szCs w:val="28"/>
          <w:lang w:val="uk-UA" w:eastAsia="ru-RU"/>
        </w:rPr>
        <w:t>е</w:t>
      </w:r>
      <w:r w:rsidRPr="00175F41">
        <w:rPr>
          <w:rFonts w:eastAsia="Times New Roman" w:cs="Times New Roman"/>
          <w:szCs w:val="28"/>
          <w:lang w:val="uk-UA" w:eastAsia="ru-RU"/>
        </w:rPr>
        <w:t xml:space="preserve"> звання місто-Герой </w:t>
      </w:r>
      <w:r>
        <w:rPr>
          <w:rFonts w:eastAsia="Times New Roman" w:cs="Times New Roman"/>
          <w:szCs w:val="28"/>
          <w:lang w:val="uk-UA" w:eastAsia="ru-RU"/>
        </w:rPr>
        <w:t xml:space="preserve">- </w:t>
      </w:r>
      <w:r w:rsidRPr="00175F41">
        <w:rPr>
          <w:rFonts w:eastAsia="Times New Roman" w:cs="Times New Roman"/>
          <w:szCs w:val="28"/>
          <w:lang w:val="uk-UA" w:eastAsia="ru-RU"/>
        </w:rPr>
        <w:t>для відзначення територіальних громад міст, де проживають (проживали) захисники незалежності, суверенітету та територіальної цілісності України.</w:t>
      </w:r>
    </w:p>
    <w:p w:rsidR="00B932DE" w:rsidRPr="000235C8" w:rsidRDefault="00B932DE" w:rsidP="00B932DE">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У висновку Всеукраїнської асоціації органів місцевого самоврядування «Асоціація міст України» до даного законопроекту визначено, що на сьогодні практично в усіх містах України проживають або поховані місцеві учасники бойових дій, що брали участь в Антитерористичній операції на сході України. За таких умов, на думку Асоціації міст України, є недоцільним нагороджувати почесним званням «місто-Герой» як усі територіальні громади, що відповідають запропонованим ознакам, так і виділяти для нагородження окремі з них, у зв’язку з чим пропонується зазначений законопроект за наслідками розгляду в першому читанні відхилити. </w:t>
      </w:r>
    </w:p>
    <w:p w:rsidR="00B932DE" w:rsidRDefault="00B932DE" w:rsidP="00B932DE">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Головне науково-експертне управління Апарату Верховної Ради України, проаналізувавши даний законопроект, висловило низку зауважень і пропозицій щодо нього. Зокрема, на думку Головного управління, можливість нагородження </w:t>
      </w:r>
      <w:r w:rsidRPr="00807181">
        <w:rPr>
          <w:rFonts w:eastAsia="Times New Roman" w:cs="Times New Roman"/>
          <w:szCs w:val="28"/>
          <w:lang w:val="uk-UA" w:eastAsia="ru-RU"/>
        </w:rPr>
        <w:t xml:space="preserve">безпосередньо суб’єктів, які мають заслуги перед Україною за означеним </w:t>
      </w:r>
      <w:r>
        <w:rPr>
          <w:rFonts w:eastAsia="Times New Roman" w:cs="Times New Roman"/>
          <w:szCs w:val="28"/>
          <w:lang w:val="uk-UA" w:eastAsia="ru-RU"/>
        </w:rPr>
        <w:t xml:space="preserve">в проекті </w:t>
      </w:r>
      <w:r w:rsidRPr="00807181">
        <w:rPr>
          <w:rFonts w:eastAsia="Times New Roman" w:cs="Times New Roman"/>
          <w:szCs w:val="28"/>
          <w:lang w:val="uk-UA" w:eastAsia="ru-RU"/>
        </w:rPr>
        <w:t xml:space="preserve">обґрунтуванням, вже </w:t>
      </w:r>
      <w:r>
        <w:rPr>
          <w:rFonts w:eastAsia="Times New Roman" w:cs="Times New Roman"/>
          <w:szCs w:val="28"/>
          <w:lang w:val="uk-UA" w:eastAsia="ru-RU"/>
        </w:rPr>
        <w:t>в</w:t>
      </w:r>
      <w:r w:rsidRPr="00807181">
        <w:rPr>
          <w:rFonts w:eastAsia="Times New Roman" w:cs="Times New Roman"/>
          <w:szCs w:val="28"/>
          <w:lang w:val="uk-UA" w:eastAsia="ru-RU"/>
        </w:rPr>
        <w:t>регульована на нормативному рівні</w:t>
      </w:r>
      <w:r>
        <w:rPr>
          <w:rFonts w:eastAsia="Times New Roman" w:cs="Times New Roman"/>
          <w:szCs w:val="28"/>
          <w:lang w:val="uk-UA" w:eastAsia="ru-RU"/>
        </w:rPr>
        <w:t xml:space="preserve"> Законом України «Про державні нагороди України», статутами і положеннями про державні нагороди, які визначають підстави для нагородження, містять опис державної нагороди, встановлюють порядок нагородження, вручення, носіння державних нагород та інші правила. З іншого боку, на думку Головного управління, в</w:t>
      </w:r>
      <w:r w:rsidRPr="003E757D">
        <w:rPr>
          <w:rFonts w:eastAsia="Times New Roman" w:cs="Times New Roman"/>
          <w:szCs w:val="28"/>
          <w:lang w:val="uk-UA" w:eastAsia="ru-RU"/>
        </w:rPr>
        <w:t>ідзначення територіальних громад</w:t>
      </w:r>
      <w:r>
        <w:rPr>
          <w:rFonts w:eastAsia="Times New Roman" w:cs="Times New Roman"/>
          <w:szCs w:val="28"/>
          <w:lang w:val="uk-UA" w:eastAsia="ru-RU"/>
        </w:rPr>
        <w:t xml:space="preserve"> можливе за умови врахування </w:t>
      </w:r>
      <w:r>
        <w:rPr>
          <w:rFonts w:eastAsia="Times New Roman" w:cs="Times New Roman"/>
          <w:szCs w:val="28"/>
          <w:lang w:val="uk-UA" w:eastAsia="ru-RU"/>
        </w:rPr>
        <w:lastRenderedPageBreak/>
        <w:t xml:space="preserve">непоодиноких, масових подвигів членів територіальних громад за тих чи інших надзвичайних обставин, проте «...ні з чинних положень законодавства, ні з новел проекту неможливо з’ясувати правові наслідки для територіальних громад присвоєння їм вказаного почесного звання, що викликає сумніви у виправданості та раціональності запропонованих змін». Висловивши інші зауваження щодо недостатньо аргументованих та узгоджених між собою приписах законопроекту, порушенні Порядку представлення до присвоєння почесних звань тощо Головне управління зауважило, що проект вимагає певного техніко-юридичного доопрацювання. </w:t>
      </w:r>
    </w:p>
    <w:p w:rsidR="00B932DE" w:rsidRPr="00321D23" w:rsidRDefault="00B932DE" w:rsidP="00B932DE">
      <w:pPr>
        <w:spacing w:after="0" w:line="240" w:lineRule="auto"/>
        <w:ind w:firstLine="708"/>
        <w:jc w:val="both"/>
        <w:rPr>
          <w:rFonts w:eastAsia="Times New Roman" w:cs="Times New Roman"/>
          <w:szCs w:val="28"/>
          <w:lang w:val="uk-UA" w:eastAsia="ru-RU"/>
        </w:rPr>
      </w:pPr>
      <w:r w:rsidRPr="006779B0">
        <w:rPr>
          <w:rFonts w:eastAsia="Times New Roman" w:cs="Times New Roman"/>
          <w:szCs w:val="28"/>
          <w:lang w:val="uk-UA" w:eastAsia="ru-RU"/>
        </w:rPr>
        <w:t xml:space="preserve">Враховуючи викладене, всебічно обговоривши дане питання, народні депутати - члени Комітету з питань державного будівництва, регіональної політики та місцевого самоврядування ухвалили рішення рекомендувати Верховній Раді України відповідно до пункту </w:t>
      </w:r>
      <w:r>
        <w:rPr>
          <w:rFonts w:eastAsia="Times New Roman" w:cs="Times New Roman"/>
          <w:szCs w:val="28"/>
          <w:lang w:val="uk-UA" w:eastAsia="ru-RU"/>
        </w:rPr>
        <w:t>3</w:t>
      </w:r>
      <w:r w:rsidRPr="006779B0">
        <w:rPr>
          <w:rFonts w:eastAsia="Times New Roman" w:cs="Times New Roman"/>
          <w:szCs w:val="28"/>
          <w:lang w:val="uk-UA" w:eastAsia="ru-RU"/>
        </w:rPr>
        <w:t xml:space="preserve"> частини першої статті 114 Регламенту Верховної Ради України</w:t>
      </w:r>
      <w:r>
        <w:rPr>
          <w:rFonts w:eastAsia="Times New Roman" w:cs="Times New Roman"/>
          <w:szCs w:val="28"/>
          <w:lang w:val="uk-UA" w:eastAsia="ru-RU"/>
        </w:rPr>
        <w:t xml:space="preserve"> </w:t>
      </w:r>
      <w:r w:rsidRPr="007322FB">
        <w:rPr>
          <w:rFonts w:eastAsia="Times New Roman" w:cs="Times New Roman"/>
          <w:szCs w:val="28"/>
          <w:lang w:val="uk-UA" w:eastAsia="ru-RU"/>
        </w:rPr>
        <w:t xml:space="preserve">проект Закону України </w:t>
      </w:r>
      <w:r w:rsidRPr="002F59A6">
        <w:rPr>
          <w:rFonts w:eastAsia="Times New Roman" w:cs="Times New Roman"/>
          <w:szCs w:val="28"/>
          <w:lang w:val="uk-UA" w:eastAsia="ru-RU"/>
        </w:rPr>
        <w:t xml:space="preserve">про внесення змін до деяких законодавчих актів України щодо запровадження присвоєння територіальним громадам почесного звання (реєстр. №8074), поданий народними депутатами України </w:t>
      </w:r>
      <w:proofErr w:type="spellStart"/>
      <w:r w:rsidRPr="002F59A6">
        <w:rPr>
          <w:rFonts w:eastAsia="Times New Roman" w:cs="Times New Roman"/>
          <w:szCs w:val="28"/>
          <w:lang w:val="uk-UA" w:eastAsia="ru-RU"/>
        </w:rPr>
        <w:t>Б.Розенблатом</w:t>
      </w:r>
      <w:proofErr w:type="spellEnd"/>
      <w:r w:rsidRPr="002F59A6">
        <w:rPr>
          <w:rFonts w:eastAsia="Times New Roman" w:cs="Times New Roman"/>
          <w:szCs w:val="28"/>
          <w:lang w:val="uk-UA" w:eastAsia="ru-RU"/>
        </w:rPr>
        <w:t xml:space="preserve">, </w:t>
      </w:r>
      <w:proofErr w:type="spellStart"/>
      <w:r w:rsidRPr="002F59A6">
        <w:rPr>
          <w:rFonts w:eastAsia="Times New Roman" w:cs="Times New Roman"/>
          <w:szCs w:val="28"/>
          <w:lang w:val="uk-UA" w:eastAsia="ru-RU"/>
        </w:rPr>
        <w:t>Т.Ричковою</w:t>
      </w:r>
      <w:proofErr w:type="spellEnd"/>
      <w:r w:rsidRPr="002F59A6">
        <w:rPr>
          <w:rFonts w:eastAsia="Times New Roman" w:cs="Times New Roman"/>
          <w:szCs w:val="28"/>
          <w:lang w:val="uk-UA" w:eastAsia="ru-RU"/>
        </w:rPr>
        <w:t xml:space="preserve">, </w:t>
      </w:r>
      <w:proofErr w:type="spellStart"/>
      <w:r w:rsidRPr="002F59A6">
        <w:rPr>
          <w:rFonts w:eastAsia="Times New Roman" w:cs="Times New Roman"/>
          <w:szCs w:val="28"/>
          <w:lang w:val="uk-UA" w:eastAsia="ru-RU"/>
        </w:rPr>
        <w:t>А.Шиньковичем</w:t>
      </w:r>
      <w:proofErr w:type="spellEnd"/>
      <w:r w:rsidRPr="002F59A6">
        <w:rPr>
          <w:rFonts w:eastAsia="Times New Roman" w:cs="Times New Roman"/>
          <w:szCs w:val="28"/>
          <w:lang w:val="uk-UA" w:eastAsia="ru-RU"/>
        </w:rPr>
        <w:t xml:space="preserve"> та іншими</w:t>
      </w:r>
      <w:r>
        <w:rPr>
          <w:rFonts w:eastAsia="Times New Roman" w:cs="Times New Roman"/>
          <w:szCs w:val="28"/>
          <w:lang w:val="uk-UA" w:eastAsia="ru-RU"/>
        </w:rPr>
        <w:t>,</w:t>
      </w:r>
      <w:r w:rsidRPr="00F51304">
        <w:rPr>
          <w:rFonts w:eastAsia="Times New Roman" w:cs="Times New Roman"/>
          <w:szCs w:val="28"/>
          <w:lang w:val="uk-UA" w:eastAsia="ru-RU"/>
        </w:rPr>
        <w:t xml:space="preserve"> за наслідками розгляду в першому читанні</w:t>
      </w:r>
      <w:r w:rsidRPr="00321D23">
        <w:rPr>
          <w:rFonts w:eastAsia="Times New Roman" w:cs="Times New Roman"/>
          <w:szCs w:val="28"/>
          <w:lang w:val="uk-UA" w:eastAsia="ru-RU"/>
        </w:rPr>
        <w:t xml:space="preserve"> </w:t>
      </w:r>
      <w:r>
        <w:rPr>
          <w:rFonts w:eastAsia="Times New Roman" w:cs="Times New Roman"/>
          <w:szCs w:val="28"/>
          <w:lang w:val="uk-UA" w:eastAsia="ru-RU"/>
        </w:rPr>
        <w:t>повернути суб’єкту права законодавчої ініціативи на доопрацювання.</w:t>
      </w:r>
    </w:p>
    <w:p w:rsidR="00B932DE" w:rsidRPr="00EF1311" w:rsidRDefault="00B932DE" w:rsidP="00B932DE">
      <w:pPr>
        <w:spacing w:after="0" w:line="240" w:lineRule="auto"/>
        <w:ind w:firstLine="708"/>
        <w:jc w:val="both"/>
        <w:rPr>
          <w:rFonts w:eastAsia="Times New Roman" w:cs="Times New Roman"/>
          <w:szCs w:val="28"/>
          <w:lang w:val="uk-UA" w:eastAsia="ru-RU"/>
        </w:rPr>
      </w:pPr>
      <w:r w:rsidRPr="00EF1311">
        <w:rPr>
          <w:rFonts w:eastAsia="Times New Roman" w:cs="Times New Roman"/>
          <w:szCs w:val="28"/>
          <w:lang w:val="uk-UA" w:eastAsia="ru-RU"/>
        </w:rPr>
        <w:t xml:space="preserve">Співдоповідачем з цього питання на пленарному засіданні Верховної Ради України Комітет визначив народного депутата України, голову підкомітету з питань адміністративних послуг, державних символів та нагород </w:t>
      </w:r>
      <w:proofErr w:type="spellStart"/>
      <w:r w:rsidRPr="00EF1311">
        <w:rPr>
          <w:rFonts w:eastAsia="Times New Roman" w:cs="Times New Roman"/>
          <w:szCs w:val="28"/>
          <w:lang w:val="uk-UA" w:eastAsia="ru-RU"/>
        </w:rPr>
        <w:t>О.Дехтярчука</w:t>
      </w:r>
      <w:proofErr w:type="spellEnd"/>
      <w:r w:rsidRPr="00EF1311">
        <w:rPr>
          <w:rFonts w:eastAsia="Times New Roman" w:cs="Times New Roman"/>
          <w:szCs w:val="28"/>
          <w:lang w:val="uk-UA" w:eastAsia="ru-RU"/>
        </w:rPr>
        <w:t>.</w:t>
      </w:r>
    </w:p>
    <w:p w:rsidR="00B932DE" w:rsidRPr="00EF1311" w:rsidRDefault="00B932DE" w:rsidP="00B932DE">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З</w:t>
      </w:r>
      <w:r w:rsidRPr="00EF1311">
        <w:rPr>
          <w:rFonts w:eastAsia="Times New Roman" w:cs="Times New Roman"/>
          <w:szCs w:val="28"/>
          <w:lang w:val="uk-UA" w:eastAsia="ru-RU"/>
        </w:rPr>
        <w:t>азначен</w:t>
      </w:r>
      <w:r>
        <w:rPr>
          <w:rFonts w:eastAsia="Times New Roman" w:cs="Times New Roman"/>
          <w:szCs w:val="28"/>
          <w:lang w:val="uk-UA" w:eastAsia="ru-RU"/>
        </w:rPr>
        <w:t>і</w:t>
      </w:r>
      <w:r w:rsidRPr="00EF1311">
        <w:rPr>
          <w:rFonts w:eastAsia="Times New Roman" w:cs="Times New Roman"/>
          <w:szCs w:val="28"/>
          <w:lang w:val="uk-UA" w:eastAsia="ru-RU"/>
        </w:rPr>
        <w:t xml:space="preserve"> виснов</w:t>
      </w:r>
      <w:r>
        <w:rPr>
          <w:rFonts w:eastAsia="Times New Roman" w:cs="Times New Roman"/>
          <w:szCs w:val="28"/>
          <w:lang w:val="uk-UA" w:eastAsia="ru-RU"/>
        </w:rPr>
        <w:t>ки</w:t>
      </w:r>
      <w:r w:rsidRPr="00EF1311">
        <w:rPr>
          <w:rFonts w:eastAsia="Times New Roman" w:cs="Times New Roman"/>
          <w:szCs w:val="28"/>
          <w:lang w:val="uk-UA" w:eastAsia="ru-RU"/>
        </w:rPr>
        <w:t xml:space="preserve"> </w:t>
      </w:r>
      <w:r>
        <w:rPr>
          <w:rFonts w:eastAsia="Times New Roman" w:cs="Times New Roman"/>
          <w:szCs w:val="28"/>
          <w:lang w:val="uk-UA" w:eastAsia="ru-RU"/>
        </w:rPr>
        <w:t xml:space="preserve">та відповідний проект Постанови </w:t>
      </w:r>
      <w:r w:rsidRPr="00EF1311">
        <w:rPr>
          <w:rFonts w:eastAsia="Times New Roman" w:cs="Times New Roman"/>
          <w:szCs w:val="28"/>
          <w:lang w:val="uk-UA" w:eastAsia="ru-RU"/>
        </w:rPr>
        <w:t>дода</w:t>
      </w:r>
      <w:r>
        <w:rPr>
          <w:rFonts w:eastAsia="Times New Roman" w:cs="Times New Roman"/>
          <w:szCs w:val="28"/>
          <w:lang w:val="uk-UA" w:eastAsia="ru-RU"/>
        </w:rPr>
        <w:t>ю</w:t>
      </w:r>
      <w:r w:rsidRPr="00EF1311">
        <w:rPr>
          <w:rFonts w:eastAsia="Times New Roman" w:cs="Times New Roman"/>
          <w:szCs w:val="28"/>
          <w:lang w:val="uk-UA" w:eastAsia="ru-RU"/>
        </w:rPr>
        <w:t xml:space="preserve">ться на </w:t>
      </w:r>
      <w:r>
        <w:rPr>
          <w:rFonts w:eastAsia="Times New Roman" w:cs="Times New Roman"/>
          <w:szCs w:val="28"/>
          <w:lang w:val="uk-UA" w:eastAsia="ru-RU"/>
        </w:rPr>
        <w:t>_______</w:t>
      </w:r>
      <w:bookmarkStart w:id="0" w:name="_GoBack"/>
      <w:bookmarkEnd w:id="0"/>
      <w:r>
        <w:rPr>
          <w:rFonts w:eastAsia="Times New Roman" w:cs="Times New Roman"/>
          <w:szCs w:val="28"/>
          <w:lang w:val="uk-UA" w:eastAsia="ru-RU"/>
        </w:rPr>
        <w:t xml:space="preserve"> аркушах</w:t>
      </w:r>
      <w:r w:rsidRPr="00EF1311">
        <w:rPr>
          <w:rFonts w:eastAsia="Times New Roman" w:cs="Times New Roman"/>
          <w:szCs w:val="28"/>
          <w:lang w:val="uk-UA" w:eastAsia="ru-RU"/>
        </w:rPr>
        <w:t>.</w:t>
      </w:r>
    </w:p>
    <w:p w:rsidR="00B932DE" w:rsidRPr="00EF1311" w:rsidRDefault="00B932DE" w:rsidP="00B932DE">
      <w:pPr>
        <w:spacing w:after="0" w:line="240" w:lineRule="auto"/>
        <w:ind w:firstLine="709"/>
        <w:jc w:val="both"/>
        <w:rPr>
          <w:rFonts w:eastAsia="Times New Roman" w:cs="Times New Roman"/>
          <w:szCs w:val="28"/>
          <w:lang w:val="uk-UA" w:eastAsia="ru-RU"/>
        </w:rPr>
      </w:pPr>
    </w:p>
    <w:p w:rsidR="00B932DE" w:rsidRPr="00EF1311" w:rsidRDefault="00B932DE" w:rsidP="00B932DE">
      <w:pPr>
        <w:spacing w:after="0" w:line="240" w:lineRule="auto"/>
        <w:jc w:val="both"/>
        <w:rPr>
          <w:rFonts w:eastAsia="Times New Roman" w:cs="Times New Roman"/>
          <w:b/>
          <w:szCs w:val="28"/>
          <w:lang w:val="uk-UA" w:eastAsia="ru-RU"/>
        </w:rPr>
      </w:pPr>
    </w:p>
    <w:p w:rsidR="00B932DE" w:rsidRDefault="00B932DE" w:rsidP="00B932DE">
      <w:pPr>
        <w:spacing w:after="0" w:line="240" w:lineRule="auto"/>
        <w:jc w:val="both"/>
        <w:rPr>
          <w:rFonts w:eastAsia="Times New Roman" w:cs="Times New Roman"/>
          <w:b/>
          <w:szCs w:val="28"/>
          <w:lang w:val="uk-UA" w:eastAsia="ru-RU"/>
        </w:rPr>
      </w:pPr>
    </w:p>
    <w:p w:rsidR="00B932DE" w:rsidRPr="00EF1311" w:rsidRDefault="00B932DE" w:rsidP="00B932DE">
      <w:pPr>
        <w:spacing w:after="0" w:line="240" w:lineRule="auto"/>
        <w:jc w:val="both"/>
        <w:rPr>
          <w:rFonts w:eastAsia="Times New Roman" w:cs="Times New Roman"/>
          <w:szCs w:val="28"/>
          <w:lang w:val="uk-UA" w:eastAsia="ru-RU"/>
        </w:rPr>
      </w:pPr>
      <w:r w:rsidRPr="00EF1311">
        <w:rPr>
          <w:rFonts w:eastAsia="Times New Roman" w:cs="Times New Roman"/>
          <w:b/>
          <w:szCs w:val="28"/>
          <w:lang w:val="uk-UA" w:eastAsia="ru-RU"/>
        </w:rPr>
        <w:t>Голова Комітету</w:t>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sidRPr="00EF1311">
        <w:rPr>
          <w:rFonts w:eastAsia="Times New Roman" w:cs="Times New Roman"/>
          <w:b/>
          <w:szCs w:val="28"/>
          <w:lang w:val="uk-UA" w:eastAsia="ru-RU"/>
        </w:rPr>
        <w:tab/>
      </w:r>
      <w:r>
        <w:rPr>
          <w:rFonts w:eastAsia="Times New Roman" w:cs="Times New Roman"/>
          <w:b/>
          <w:szCs w:val="28"/>
          <w:lang w:val="uk-UA" w:eastAsia="ru-RU"/>
        </w:rPr>
        <w:tab/>
      </w:r>
      <w:r>
        <w:rPr>
          <w:rFonts w:eastAsia="Times New Roman" w:cs="Times New Roman"/>
          <w:b/>
          <w:szCs w:val="28"/>
          <w:lang w:val="uk-UA" w:eastAsia="ru-RU"/>
        </w:rPr>
        <w:tab/>
      </w:r>
      <w:r w:rsidRPr="00EF1311">
        <w:rPr>
          <w:rFonts w:eastAsia="Times New Roman" w:cs="Times New Roman"/>
          <w:b/>
          <w:szCs w:val="28"/>
          <w:lang w:val="uk-UA" w:eastAsia="ru-RU"/>
        </w:rPr>
        <w:t>С. ВЛАСЕНКО</w:t>
      </w:r>
    </w:p>
    <w:p w:rsidR="00B932DE" w:rsidRDefault="00B932DE" w:rsidP="00B932DE"/>
    <w:p w:rsidR="00B932DE" w:rsidRDefault="00B932DE" w:rsidP="00B932DE"/>
    <w:p w:rsidR="00B932DE" w:rsidRDefault="00B932DE" w:rsidP="00B932DE"/>
    <w:p w:rsidR="005204CF" w:rsidRDefault="005204CF"/>
    <w:sectPr w:rsidR="005204CF" w:rsidSect="002E5EB4">
      <w:headerReference w:type="even" r:id="rId4"/>
      <w:headerReference w:type="default" r:id="rId5"/>
      <w:pgSz w:w="11906" w:h="16838"/>
      <w:pgMar w:top="1134" w:right="849" w:bottom="899" w:left="1418"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B932DE"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F47BB" w:rsidRDefault="00B932D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B932DE"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5F47BB" w:rsidRDefault="00B932D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2DE"/>
    <w:rsid w:val="005204CF"/>
    <w:rsid w:val="00B932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3B7A"/>
  <w15:chartTrackingRefBased/>
  <w15:docId w15:val="{AC223B77-8CA3-495A-BBF7-378F4D2F5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2D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932DE"/>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B932DE"/>
    <w:rPr>
      <w:lang w:val="ru-RU"/>
    </w:rPr>
  </w:style>
  <w:style w:type="character" w:styleId="a5">
    <w:name w:val="page number"/>
    <w:basedOn w:val="a0"/>
    <w:uiPriority w:val="99"/>
    <w:rsid w:val="00B932D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2570</Words>
  <Characters>1465</Characters>
  <Application>Microsoft Office Word</Application>
  <DocSecurity>0</DocSecurity>
  <Lines>12</Lines>
  <Paragraphs>8</Paragraphs>
  <ScaleCrop>false</ScaleCrop>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1</cp:revision>
  <dcterms:created xsi:type="dcterms:W3CDTF">2018-05-03T09:11:00Z</dcterms:created>
  <dcterms:modified xsi:type="dcterms:W3CDTF">2018-05-03T09:16:00Z</dcterms:modified>
</cp:coreProperties>
</file>