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69B" w:rsidRPr="00813A4D" w:rsidRDefault="0051369B" w:rsidP="004E3E7F">
      <w:pPr>
        <w:jc w:val="center"/>
        <w:rPr>
          <w:b/>
          <w:color w:val="000000"/>
        </w:rPr>
      </w:pPr>
      <w:r w:rsidRPr="00813A4D">
        <w:rPr>
          <w:b/>
          <w:color w:val="000000"/>
        </w:rPr>
        <w:t>ПОЯСНЮВАЛЬНА ЗАПИСКА</w:t>
      </w:r>
    </w:p>
    <w:p w:rsidR="0051369B" w:rsidRPr="00813A4D" w:rsidRDefault="0051369B" w:rsidP="00662D97">
      <w:pPr>
        <w:ind w:firstLine="567"/>
        <w:jc w:val="center"/>
        <w:rPr>
          <w:b/>
        </w:rPr>
      </w:pPr>
      <w:r w:rsidRPr="00813A4D">
        <w:rPr>
          <w:b/>
        </w:rPr>
        <w:t xml:space="preserve">до проекту Закону України "Про </w:t>
      </w:r>
      <w:r w:rsidR="00662D97">
        <w:rPr>
          <w:b/>
        </w:rPr>
        <w:t>захисні</w:t>
      </w:r>
      <w:r w:rsidR="00FB6322">
        <w:rPr>
          <w:b/>
        </w:rPr>
        <w:t xml:space="preserve"> заход</w:t>
      </w:r>
      <w:r w:rsidR="00662D97">
        <w:rPr>
          <w:b/>
        </w:rPr>
        <w:t>и</w:t>
      </w:r>
      <w:r w:rsidRPr="00813A4D">
        <w:rPr>
          <w:b/>
        </w:rPr>
        <w:t>"</w:t>
      </w:r>
    </w:p>
    <w:p w:rsidR="0051369B" w:rsidRDefault="0051369B" w:rsidP="004E3E7F">
      <w:pPr>
        <w:jc w:val="center"/>
        <w:rPr>
          <w:color w:val="000000"/>
          <w:sz w:val="12"/>
          <w:szCs w:val="12"/>
        </w:rPr>
      </w:pPr>
    </w:p>
    <w:p w:rsidR="00FB6322" w:rsidRDefault="00FB6322" w:rsidP="004E3E7F">
      <w:pPr>
        <w:jc w:val="center"/>
        <w:rPr>
          <w:color w:val="000000"/>
          <w:sz w:val="12"/>
          <w:szCs w:val="12"/>
        </w:rPr>
      </w:pPr>
    </w:p>
    <w:p w:rsidR="00FB6322" w:rsidRDefault="00FB6322" w:rsidP="004E3E7F">
      <w:pPr>
        <w:jc w:val="center"/>
        <w:rPr>
          <w:color w:val="000000"/>
          <w:sz w:val="12"/>
          <w:szCs w:val="12"/>
        </w:rPr>
      </w:pPr>
    </w:p>
    <w:p w:rsidR="00FB6322" w:rsidRPr="008F0127" w:rsidRDefault="00FB6322" w:rsidP="004E3E7F">
      <w:pPr>
        <w:jc w:val="center"/>
        <w:rPr>
          <w:color w:val="000000"/>
          <w:sz w:val="12"/>
          <w:szCs w:val="12"/>
        </w:rPr>
      </w:pPr>
    </w:p>
    <w:p w:rsidR="0051369B" w:rsidRPr="00D079D0" w:rsidRDefault="0051369B" w:rsidP="004E3E7F">
      <w:pPr>
        <w:pStyle w:val="1"/>
        <w:keepNext w:val="0"/>
        <w:numPr>
          <w:ilvl w:val="0"/>
          <w:numId w:val="7"/>
        </w:numPr>
        <w:jc w:val="both"/>
      </w:pPr>
      <w:r w:rsidRPr="00D079D0">
        <w:t>Обґрунтування необхідності прийняття законопроект</w:t>
      </w:r>
      <w:r>
        <w:t>у</w:t>
      </w:r>
      <w:r w:rsidRPr="00D079D0">
        <w:t xml:space="preserve"> </w:t>
      </w:r>
    </w:p>
    <w:p w:rsidR="0051369B" w:rsidRDefault="0051369B" w:rsidP="004E3E7F">
      <w:pPr>
        <w:ind w:firstLine="567"/>
        <w:jc w:val="both"/>
      </w:pPr>
      <w:r w:rsidRPr="00D079D0">
        <w:t>Проект Закон</w:t>
      </w:r>
      <w:r>
        <w:t>у</w:t>
      </w:r>
      <w:r w:rsidRPr="00D079D0">
        <w:t xml:space="preserve"> </w:t>
      </w:r>
      <w:r w:rsidRPr="00D41154">
        <w:rPr>
          <w:color w:val="000000"/>
        </w:rPr>
        <w:t xml:space="preserve">України </w:t>
      </w:r>
      <w:r w:rsidRPr="00D079D0">
        <w:t>"</w:t>
      </w:r>
      <w:r>
        <w:t xml:space="preserve">Про </w:t>
      </w:r>
      <w:r w:rsidR="00662D97">
        <w:t>захисні заходи</w:t>
      </w:r>
      <w:r>
        <w:rPr>
          <w:color w:val="000000"/>
        </w:rPr>
        <w:t>"</w:t>
      </w:r>
      <w:r>
        <w:t xml:space="preserve"> </w:t>
      </w:r>
      <w:r w:rsidRPr="00D079D0">
        <w:t>(далі – проект Закон</w:t>
      </w:r>
      <w:r>
        <w:t>у</w:t>
      </w:r>
      <w:r w:rsidRPr="00D079D0">
        <w:t xml:space="preserve">) розроблено у зв’язку із необхідністю приведення норм чинного </w:t>
      </w:r>
      <w:r>
        <w:t>законодавства у сфері торговельного захисту</w:t>
      </w:r>
      <w:r w:rsidRPr="00D079D0">
        <w:t xml:space="preserve"> у відповідність до положень </w:t>
      </w:r>
      <w:r>
        <w:t>Угод СОТ та міжнародної практики проведення захисних розслідувань</w:t>
      </w:r>
      <w:r w:rsidRPr="00D079D0">
        <w:t>.</w:t>
      </w:r>
    </w:p>
    <w:p w:rsidR="0051369B" w:rsidRDefault="0051369B" w:rsidP="004E3E7F">
      <w:pPr>
        <w:ind w:firstLine="567"/>
        <w:jc w:val="both"/>
      </w:pPr>
      <w:r w:rsidRPr="00D079D0">
        <w:t xml:space="preserve">Проект Закону розроблений з метою вдосконалення механізму проведення </w:t>
      </w:r>
      <w:r>
        <w:t>захисни</w:t>
      </w:r>
      <w:r w:rsidRPr="00D079D0">
        <w:t xml:space="preserve">х розслідувань, а також механізму застосування </w:t>
      </w:r>
      <w:r>
        <w:t>захисних</w:t>
      </w:r>
      <w:r w:rsidRPr="00D079D0">
        <w:t xml:space="preserve"> заходів за результатами проведення зазначених розслідувань</w:t>
      </w:r>
      <w:r w:rsidRPr="00E34ADF">
        <w:t xml:space="preserve"> </w:t>
      </w:r>
      <w:r>
        <w:t xml:space="preserve">з урахуванням викликів сьогодення, </w:t>
      </w:r>
      <w:r w:rsidRPr="00815222">
        <w:t xml:space="preserve">оскільки політика "відкритості" України у торговельній сфері має як переваги від вільної торгівлі та відкритого ринку, так і свої недоліки. Так, зокрема в умовах зниження Україною торговельних бар’єрів, </w:t>
      </w:r>
      <w:r>
        <w:t>зростаючий імпорт</w:t>
      </w:r>
      <w:r w:rsidRPr="00815222">
        <w:t xml:space="preserve"> може завдавати шкоди галузям вітчизняної промисловості.</w:t>
      </w:r>
      <w:r>
        <w:t xml:space="preserve"> У цьому контексті захисні розслідування є одним з кількох інструментів, до якого можуть звернутися вітчизняні товаровиробники для захисту від зростаючий імпорт. Разом із цим, застосування захисних заходів може мати вплив на споживачів та користувачів імпортної продукції. </w:t>
      </w:r>
    </w:p>
    <w:p w:rsidR="0051369B" w:rsidRDefault="0051369B" w:rsidP="004E3E7F">
      <w:pPr>
        <w:ind w:firstLine="567"/>
        <w:jc w:val="both"/>
      </w:pPr>
      <w:r>
        <w:t>П</w:t>
      </w:r>
      <w:r w:rsidRPr="00D079D0">
        <w:t>роект Закон</w:t>
      </w:r>
      <w:r>
        <w:t>у розроблено з метою врахування інтересів усіх заінтересованих сторін</w:t>
      </w:r>
      <w:r w:rsidRPr="00E50464">
        <w:t xml:space="preserve"> </w:t>
      </w:r>
      <w:r>
        <w:t>в умовах змін економічного середовища, оскільки  вітчизняні товаровиробники</w:t>
      </w:r>
      <w:r w:rsidRPr="004800C2">
        <w:t xml:space="preserve">, імпортери та споживачі (користувачі), будь то великі компанії або малі та середні підприємства, повинні мати зручні та ефективні інструменти </w:t>
      </w:r>
      <w:r>
        <w:t xml:space="preserve">у своєму розпорядженні, </w:t>
      </w:r>
      <w:r w:rsidRPr="004800C2">
        <w:t xml:space="preserve">коли </w:t>
      </w:r>
      <w:r>
        <w:t>ним завдається шкода внаслідок зростаючого імпорту або загрожує перспектива застосування захисних заходів</w:t>
      </w:r>
      <w:r w:rsidRPr="004800C2">
        <w:t>.</w:t>
      </w:r>
    </w:p>
    <w:p w:rsidR="0051369B" w:rsidRDefault="0051369B" w:rsidP="004E3E7F">
      <w:pPr>
        <w:ind w:firstLine="567"/>
        <w:jc w:val="both"/>
      </w:pPr>
      <w:r>
        <w:t xml:space="preserve">Проект Закону удосконалить процедуру використання інструментів торговельного захисту від порушення та проведення спеціальних захисних розслідувань до умов застосування та ефективності дії спеціальних захисних заходів. </w:t>
      </w:r>
    </w:p>
    <w:p w:rsidR="0051369B" w:rsidRDefault="0051369B" w:rsidP="004E3E7F">
      <w:pPr>
        <w:ind w:firstLine="567"/>
        <w:jc w:val="both"/>
      </w:pPr>
      <w:r>
        <w:t xml:space="preserve">Проектом Закону пропонується </w:t>
      </w:r>
      <w:r w:rsidRPr="00F622E5">
        <w:t>викласти у новій редакції</w:t>
      </w:r>
      <w:r w:rsidRPr="00371BD8">
        <w:t xml:space="preserve"> Закон</w:t>
      </w:r>
      <w:r>
        <w:t>у</w:t>
      </w:r>
      <w:r w:rsidRPr="00371BD8">
        <w:t xml:space="preserve"> України </w:t>
      </w:r>
      <w:r w:rsidRPr="007C66B2">
        <w:t>"Про захисні заходи".</w:t>
      </w:r>
    </w:p>
    <w:p w:rsidR="0051369B" w:rsidRPr="00D079D0" w:rsidRDefault="0051369B" w:rsidP="004E3E7F">
      <w:pPr>
        <w:ind w:firstLine="567"/>
        <w:jc w:val="both"/>
      </w:pPr>
    </w:p>
    <w:p w:rsidR="0051369B" w:rsidRPr="00D079D0" w:rsidRDefault="0051369B" w:rsidP="004E3E7F">
      <w:pPr>
        <w:pStyle w:val="1"/>
        <w:keepNext w:val="0"/>
        <w:numPr>
          <w:ilvl w:val="0"/>
          <w:numId w:val="7"/>
        </w:numPr>
        <w:jc w:val="both"/>
      </w:pPr>
      <w:r w:rsidRPr="00D079D0">
        <w:t xml:space="preserve">Мета і шляхи її досягнення </w:t>
      </w:r>
    </w:p>
    <w:p w:rsidR="0051369B" w:rsidRPr="00D079D0" w:rsidRDefault="0051369B" w:rsidP="004E3E7F">
      <w:pPr>
        <w:ind w:firstLine="567"/>
        <w:jc w:val="both"/>
      </w:pPr>
      <w:r w:rsidRPr="00D079D0">
        <w:t>Метою проект</w:t>
      </w:r>
      <w:r>
        <w:t>у</w:t>
      </w:r>
      <w:r w:rsidRPr="00D079D0">
        <w:t xml:space="preserve"> Закон</w:t>
      </w:r>
      <w:r>
        <w:t>у</w:t>
      </w:r>
      <w:r w:rsidRPr="00D079D0">
        <w:t xml:space="preserve"> є вдосконалення механізму проведення </w:t>
      </w:r>
      <w:r>
        <w:t>захисних</w:t>
      </w:r>
      <w:r w:rsidRPr="00D079D0">
        <w:t xml:space="preserve"> розслідувань</w:t>
      </w:r>
      <w:r>
        <w:t xml:space="preserve"> та застосування захисних заходів за результатами таких </w:t>
      </w:r>
      <w:r w:rsidRPr="00D079D0">
        <w:t>розслідувань</w:t>
      </w:r>
      <w:r>
        <w:t xml:space="preserve"> з урахуванням</w:t>
      </w:r>
      <w:r w:rsidRPr="00D079D0">
        <w:t xml:space="preserve"> </w:t>
      </w:r>
      <w:r>
        <w:t>міжнародної практики</w:t>
      </w:r>
      <w:r w:rsidRPr="00027DBF">
        <w:t xml:space="preserve"> </w:t>
      </w:r>
      <w:r>
        <w:t>використання інструментів торговельного захисту</w:t>
      </w:r>
      <w:r w:rsidRPr="00D079D0">
        <w:t xml:space="preserve">. </w:t>
      </w:r>
    </w:p>
    <w:p w:rsidR="0051369B" w:rsidRDefault="0051369B" w:rsidP="004E3E7F">
      <w:pPr>
        <w:ind w:firstLine="567"/>
        <w:jc w:val="both"/>
      </w:pPr>
      <w:r>
        <w:t>Основним завданням</w:t>
      </w:r>
      <w:r w:rsidRPr="00D079D0">
        <w:t xml:space="preserve"> ц</w:t>
      </w:r>
      <w:r>
        <w:t>ього</w:t>
      </w:r>
      <w:r w:rsidRPr="00D079D0">
        <w:t xml:space="preserve"> законопроект</w:t>
      </w:r>
      <w:r>
        <w:t>у</w:t>
      </w:r>
      <w:r w:rsidRPr="00D079D0">
        <w:t xml:space="preserve"> є </w:t>
      </w:r>
      <w:r>
        <w:t>підвищення транспарентності проведення захисного процесу та його передбачуваності для усіх заінтересованих сторін</w:t>
      </w:r>
      <w:r w:rsidRPr="00D079D0">
        <w:t>.</w:t>
      </w:r>
    </w:p>
    <w:p w:rsidR="00FB6322" w:rsidRDefault="00FB6322" w:rsidP="004E3E7F">
      <w:pPr>
        <w:ind w:firstLine="567"/>
        <w:jc w:val="both"/>
      </w:pPr>
    </w:p>
    <w:p w:rsidR="0051369B" w:rsidRPr="00D079D0" w:rsidRDefault="0051369B" w:rsidP="004E3E7F">
      <w:pPr>
        <w:pStyle w:val="1"/>
        <w:keepNext w:val="0"/>
        <w:numPr>
          <w:ilvl w:val="0"/>
          <w:numId w:val="7"/>
        </w:numPr>
        <w:jc w:val="both"/>
      </w:pPr>
      <w:r w:rsidRPr="00D079D0">
        <w:t>Правові аспекти</w:t>
      </w:r>
    </w:p>
    <w:p w:rsidR="0051369B" w:rsidRDefault="0051369B" w:rsidP="004E3E7F">
      <w:pPr>
        <w:ind w:firstLine="567"/>
        <w:jc w:val="both"/>
      </w:pPr>
      <w:r w:rsidRPr="00D079D0">
        <w:t>У даній сфері правового регулювання діють такі основні нормативно-правові та міжнародно-правові акти:</w:t>
      </w:r>
    </w:p>
    <w:p w:rsidR="0051369B" w:rsidRPr="00D079D0" w:rsidRDefault="00590846" w:rsidP="004E3E7F">
      <w:pPr>
        <w:ind w:firstLine="567"/>
        <w:jc w:val="both"/>
      </w:pPr>
      <w:hyperlink r:id="rId7" w:tgtFrame="_blank" w:history="1">
        <w:r w:rsidR="0051369B" w:rsidRPr="0086030A">
          <w:t>Митний кодекс України</w:t>
        </w:r>
      </w:hyperlink>
      <w:r w:rsidR="0051369B">
        <w:t>;</w:t>
      </w:r>
      <w:r w:rsidR="0051369B" w:rsidRPr="0086030A">
        <w:t> </w:t>
      </w:r>
    </w:p>
    <w:p w:rsidR="0051369B" w:rsidRPr="00D079D0" w:rsidRDefault="0051369B" w:rsidP="004E3E7F">
      <w:pPr>
        <w:ind w:firstLine="567"/>
        <w:jc w:val="both"/>
      </w:pPr>
      <w:r w:rsidRPr="00D079D0">
        <w:t>Закон України "Про зовнішньоекономічну діяльність";</w:t>
      </w:r>
    </w:p>
    <w:p w:rsidR="0051369B" w:rsidRPr="00D079D0" w:rsidRDefault="0051369B" w:rsidP="004E3E7F">
      <w:pPr>
        <w:ind w:firstLine="567"/>
        <w:jc w:val="both"/>
      </w:pPr>
      <w:r w:rsidRPr="00D079D0">
        <w:t xml:space="preserve">Закон України "Про захист національного товаровиробника від </w:t>
      </w:r>
      <w:r>
        <w:t>демпінгов</w:t>
      </w:r>
      <w:r w:rsidRPr="00D079D0">
        <w:t>ого імпорту";</w:t>
      </w:r>
    </w:p>
    <w:p w:rsidR="0051369B" w:rsidRDefault="0051369B" w:rsidP="004E3E7F">
      <w:pPr>
        <w:ind w:firstLine="567"/>
        <w:jc w:val="both"/>
      </w:pPr>
      <w:r w:rsidRPr="00D079D0">
        <w:t>Закон України "</w:t>
      </w:r>
      <w:r w:rsidRPr="00FB3300">
        <w:t>Про захист національного товаровиробника від субсидованого імпорту</w:t>
      </w:r>
      <w:r w:rsidRPr="00D079D0">
        <w:t>"</w:t>
      </w:r>
      <w:r>
        <w:t>;</w:t>
      </w:r>
      <w:r w:rsidRPr="00FB3300">
        <w:t xml:space="preserve"> </w:t>
      </w:r>
    </w:p>
    <w:p w:rsidR="0051369B" w:rsidRDefault="0051369B" w:rsidP="004E3E7F">
      <w:pPr>
        <w:ind w:firstLine="567"/>
        <w:jc w:val="both"/>
      </w:pPr>
      <w:r w:rsidRPr="00D079D0">
        <w:t>Закон України "</w:t>
      </w:r>
      <w:r w:rsidRPr="00FB3300">
        <w:t>Про застосування спеціальних заходів щодо імпорту в Україну</w:t>
      </w:r>
      <w:r w:rsidRPr="00D079D0">
        <w:t>"</w:t>
      </w:r>
      <w:r>
        <w:t>;</w:t>
      </w:r>
    </w:p>
    <w:p w:rsidR="0051369B" w:rsidRPr="00D079D0" w:rsidRDefault="0051369B" w:rsidP="004E3E7F">
      <w:pPr>
        <w:ind w:firstLine="567"/>
        <w:jc w:val="both"/>
      </w:pPr>
      <w:r w:rsidRPr="00D079D0">
        <w:t>Генеральна угода про тарифи та торгівлю 1994 року;</w:t>
      </w:r>
    </w:p>
    <w:p w:rsidR="0051369B" w:rsidRDefault="0051369B" w:rsidP="004E3E7F">
      <w:pPr>
        <w:ind w:firstLine="567"/>
        <w:jc w:val="both"/>
      </w:pPr>
      <w:r w:rsidRPr="00D079D0">
        <w:t xml:space="preserve">Угода про </w:t>
      </w:r>
      <w:r>
        <w:t xml:space="preserve">застосування статті </w:t>
      </w:r>
      <w:r>
        <w:rPr>
          <w:lang w:val="en-US"/>
        </w:rPr>
        <w:t>VI</w:t>
      </w:r>
      <w:r>
        <w:t xml:space="preserve"> Генеральної угоди з тарифів та торгівлі</w:t>
      </w:r>
      <w:r w:rsidRPr="00D079D0">
        <w:t xml:space="preserve"> 1994 року</w:t>
      </w:r>
      <w:r>
        <w:t>;</w:t>
      </w:r>
    </w:p>
    <w:p w:rsidR="0051369B" w:rsidRDefault="0051369B" w:rsidP="004E3E7F">
      <w:pPr>
        <w:ind w:firstLine="567"/>
        <w:jc w:val="both"/>
      </w:pPr>
      <w:r>
        <w:t>Угода про субсидії та компенсаційні заходи;</w:t>
      </w:r>
    </w:p>
    <w:p w:rsidR="0051369B" w:rsidRDefault="0051369B" w:rsidP="004E3E7F">
      <w:pPr>
        <w:ind w:firstLine="567"/>
        <w:jc w:val="both"/>
      </w:pPr>
      <w:r>
        <w:t>Угода про захисні заходи.</w:t>
      </w:r>
    </w:p>
    <w:p w:rsidR="0051369B" w:rsidRDefault="0051369B" w:rsidP="004E3E7F">
      <w:pPr>
        <w:ind w:firstLine="567"/>
        <w:jc w:val="both"/>
      </w:pPr>
    </w:p>
    <w:p w:rsidR="0051369B" w:rsidRPr="00D079D0" w:rsidRDefault="0051369B" w:rsidP="004E3E7F">
      <w:pPr>
        <w:pStyle w:val="1"/>
        <w:keepNext w:val="0"/>
        <w:numPr>
          <w:ilvl w:val="0"/>
          <w:numId w:val="7"/>
        </w:numPr>
        <w:jc w:val="both"/>
      </w:pPr>
      <w:r w:rsidRPr="00D079D0">
        <w:t>Фінансово-економічне обґрунтування</w:t>
      </w:r>
    </w:p>
    <w:p w:rsidR="0051369B" w:rsidRDefault="0051369B" w:rsidP="004E3E7F">
      <w:pPr>
        <w:pStyle w:val="2"/>
        <w:ind w:firstLine="567"/>
        <w:jc w:val="both"/>
        <w:rPr>
          <w:b w:val="0"/>
          <w:bCs w:val="0"/>
        </w:rPr>
      </w:pPr>
      <w:r w:rsidRPr="00D079D0">
        <w:rPr>
          <w:b w:val="0"/>
          <w:bCs w:val="0"/>
        </w:rPr>
        <w:t>Реалізація положень проект</w:t>
      </w:r>
      <w:r>
        <w:rPr>
          <w:b w:val="0"/>
          <w:bCs w:val="0"/>
        </w:rPr>
        <w:t>у</w:t>
      </w:r>
      <w:r w:rsidRPr="00D079D0">
        <w:rPr>
          <w:b w:val="0"/>
          <w:bCs w:val="0"/>
        </w:rPr>
        <w:t xml:space="preserve"> Закон</w:t>
      </w:r>
      <w:r>
        <w:rPr>
          <w:b w:val="0"/>
          <w:bCs w:val="0"/>
        </w:rPr>
        <w:t>у</w:t>
      </w:r>
      <w:r w:rsidRPr="00D079D0">
        <w:rPr>
          <w:b w:val="0"/>
          <w:bCs w:val="0"/>
        </w:rPr>
        <w:t xml:space="preserve"> не потребуватиме додаткових витрат з Державного бюджету України.</w:t>
      </w:r>
    </w:p>
    <w:p w:rsidR="0051369B" w:rsidRDefault="0051369B" w:rsidP="004E3E7F">
      <w:pPr>
        <w:pStyle w:val="2"/>
        <w:ind w:firstLine="567"/>
        <w:jc w:val="both"/>
        <w:rPr>
          <w:b w:val="0"/>
          <w:bCs w:val="0"/>
        </w:rPr>
      </w:pPr>
    </w:p>
    <w:p w:rsidR="0051369B" w:rsidRPr="00D079D0" w:rsidRDefault="0051369B" w:rsidP="004E3E7F">
      <w:pPr>
        <w:pStyle w:val="1"/>
        <w:keepNext w:val="0"/>
        <w:numPr>
          <w:ilvl w:val="0"/>
          <w:numId w:val="7"/>
        </w:numPr>
        <w:jc w:val="both"/>
      </w:pPr>
      <w:r w:rsidRPr="00D079D0">
        <w:t>Позиція заінтересованих органів</w:t>
      </w:r>
    </w:p>
    <w:p w:rsidR="00D834BB" w:rsidRDefault="00D834BB" w:rsidP="00A12EAA">
      <w:pPr>
        <w:ind w:firstLine="567"/>
        <w:jc w:val="both"/>
        <w:rPr>
          <w:bCs/>
        </w:rPr>
      </w:pPr>
      <w:r w:rsidRPr="00D834BB">
        <w:rPr>
          <w:bCs/>
        </w:rPr>
        <w:t>Проект Закону доопрацьовано з урахуванням зауважень Секретаріату Кабінету Міністрів України.</w:t>
      </w:r>
    </w:p>
    <w:p w:rsidR="00A12EAA" w:rsidRPr="00A12EAA" w:rsidRDefault="00A12EAA" w:rsidP="00A12EAA">
      <w:pPr>
        <w:ind w:firstLine="567"/>
        <w:jc w:val="both"/>
        <w:rPr>
          <w:bCs/>
        </w:rPr>
      </w:pPr>
      <w:r w:rsidRPr="00A12EAA">
        <w:rPr>
          <w:bCs/>
        </w:rPr>
        <w:t xml:space="preserve">Проект Закону погоджено без зауважень з </w:t>
      </w:r>
      <w:r w:rsidR="00334877" w:rsidRPr="00A12EAA">
        <w:rPr>
          <w:bCs/>
        </w:rPr>
        <w:t xml:space="preserve">Мінфіном та </w:t>
      </w:r>
      <w:r w:rsidRPr="00A12EAA">
        <w:rPr>
          <w:bCs/>
        </w:rPr>
        <w:t>Державною регуляторною службою України</w:t>
      </w:r>
    </w:p>
    <w:p w:rsidR="00A12EAA" w:rsidRPr="00A12EAA" w:rsidRDefault="00A12EAA" w:rsidP="00A12EAA">
      <w:pPr>
        <w:ind w:firstLine="567"/>
        <w:jc w:val="both"/>
        <w:rPr>
          <w:bCs/>
        </w:rPr>
      </w:pPr>
      <w:r w:rsidRPr="00A12EAA">
        <w:rPr>
          <w:bCs/>
        </w:rPr>
        <w:t>Проект Закону погоджено із зауваженнями, які враховано, з Державною фіскальною службою України.</w:t>
      </w:r>
    </w:p>
    <w:p w:rsidR="004D0E1A" w:rsidRDefault="00A12EAA" w:rsidP="00A12EAA">
      <w:pPr>
        <w:ind w:firstLine="567"/>
        <w:jc w:val="both"/>
        <w:rPr>
          <w:bCs/>
        </w:rPr>
      </w:pPr>
      <w:r w:rsidRPr="00A12EAA">
        <w:rPr>
          <w:bCs/>
        </w:rPr>
        <w:t>Проект Закону погоджено із зауваженнями, які враховано частково, з Мін’юстом.</w:t>
      </w:r>
    </w:p>
    <w:p w:rsidR="00A12EAA" w:rsidRDefault="00A12EAA" w:rsidP="00A12EAA">
      <w:pPr>
        <w:ind w:firstLine="567"/>
        <w:jc w:val="both"/>
      </w:pPr>
    </w:p>
    <w:p w:rsidR="0051369B" w:rsidRPr="00D079D0" w:rsidRDefault="0051369B" w:rsidP="004E3E7F">
      <w:pPr>
        <w:pStyle w:val="1"/>
        <w:keepNext w:val="0"/>
        <w:numPr>
          <w:ilvl w:val="0"/>
          <w:numId w:val="7"/>
        </w:numPr>
        <w:jc w:val="both"/>
      </w:pPr>
      <w:r w:rsidRPr="00D079D0">
        <w:t xml:space="preserve">Регіональний аспект </w:t>
      </w:r>
    </w:p>
    <w:p w:rsidR="0051369B" w:rsidRDefault="0051369B" w:rsidP="004E3E7F">
      <w:pPr>
        <w:pStyle w:val="6"/>
        <w:spacing w:before="0" w:after="0"/>
        <w:ind w:firstLine="539"/>
        <w:jc w:val="both"/>
        <w:rPr>
          <w:b w:val="0"/>
          <w:bCs w:val="0"/>
          <w:sz w:val="28"/>
          <w:szCs w:val="28"/>
          <w:lang w:val="uk-UA"/>
        </w:rPr>
      </w:pPr>
      <w:r w:rsidRPr="00D079D0">
        <w:rPr>
          <w:b w:val="0"/>
          <w:bCs w:val="0"/>
          <w:sz w:val="28"/>
          <w:szCs w:val="28"/>
          <w:lang w:val="uk-UA"/>
        </w:rPr>
        <w:t>Проект</w:t>
      </w:r>
      <w:r>
        <w:rPr>
          <w:b w:val="0"/>
          <w:bCs w:val="0"/>
          <w:sz w:val="28"/>
          <w:szCs w:val="28"/>
          <w:lang w:val="uk-UA"/>
        </w:rPr>
        <w:t xml:space="preserve"> </w:t>
      </w:r>
      <w:r w:rsidRPr="00D079D0">
        <w:rPr>
          <w:b w:val="0"/>
          <w:bCs w:val="0"/>
          <w:sz w:val="28"/>
          <w:szCs w:val="28"/>
          <w:lang w:val="uk-UA"/>
        </w:rPr>
        <w:t>Закон</w:t>
      </w:r>
      <w:r>
        <w:rPr>
          <w:b w:val="0"/>
          <w:bCs w:val="0"/>
          <w:sz w:val="28"/>
          <w:szCs w:val="28"/>
          <w:lang w:val="uk-UA"/>
        </w:rPr>
        <w:t>у</w:t>
      </w:r>
      <w:r w:rsidRPr="00D079D0">
        <w:rPr>
          <w:b w:val="0"/>
          <w:bCs w:val="0"/>
          <w:sz w:val="28"/>
          <w:szCs w:val="28"/>
          <w:lang w:val="uk-UA"/>
        </w:rPr>
        <w:t xml:space="preserve"> не стосується питань розвитку адміністративно-територіальних одиниць.</w:t>
      </w:r>
    </w:p>
    <w:p w:rsidR="0051369B" w:rsidRPr="004E3E7F" w:rsidRDefault="0051369B" w:rsidP="004E3E7F"/>
    <w:p w:rsidR="0051369B" w:rsidRPr="00D079D0" w:rsidRDefault="0051369B" w:rsidP="004E3E7F">
      <w:pPr>
        <w:pStyle w:val="1"/>
        <w:keepNext w:val="0"/>
        <w:ind w:left="567" w:firstLine="0"/>
        <w:jc w:val="both"/>
      </w:pPr>
      <w:r w:rsidRPr="00571C3A">
        <w:t>6</w:t>
      </w:r>
      <w:r w:rsidRPr="00571C3A">
        <w:rPr>
          <w:vertAlign w:val="superscript"/>
        </w:rPr>
        <w:t>1</w:t>
      </w:r>
      <w:r w:rsidRPr="0059030E">
        <w:t>.</w:t>
      </w:r>
      <w:r>
        <w:rPr>
          <w:vertAlign w:val="superscript"/>
        </w:rPr>
        <w:t xml:space="preserve"> </w:t>
      </w:r>
      <w:r w:rsidRPr="00D079D0">
        <w:t>Запобігання дискримінації</w:t>
      </w:r>
    </w:p>
    <w:p w:rsidR="0051369B" w:rsidRDefault="0051369B" w:rsidP="004E3E7F">
      <w:pPr>
        <w:ind w:firstLine="567"/>
        <w:jc w:val="both"/>
      </w:pPr>
      <w:r w:rsidRPr="00D079D0">
        <w:t>У проект</w:t>
      </w:r>
      <w:r>
        <w:t>і</w:t>
      </w:r>
      <w:r w:rsidRPr="00D079D0">
        <w:t xml:space="preserve"> Закон</w:t>
      </w:r>
      <w:r>
        <w:t xml:space="preserve">у </w:t>
      </w:r>
      <w:r w:rsidRPr="00D079D0">
        <w:t>відсутні положення, які містять ознаки дискримінації.</w:t>
      </w:r>
    </w:p>
    <w:p w:rsidR="0051369B" w:rsidRDefault="0051369B" w:rsidP="004E3E7F">
      <w:pPr>
        <w:ind w:firstLine="567"/>
        <w:jc w:val="both"/>
      </w:pPr>
    </w:p>
    <w:p w:rsidR="0051369B" w:rsidRPr="00D079D0" w:rsidRDefault="0051369B" w:rsidP="004E3E7F">
      <w:pPr>
        <w:pStyle w:val="1"/>
        <w:keepNext w:val="0"/>
        <w:numPr>
          <w:ilvl w:val="0"/>
          <w:numId w:val="7"/>
        </w:numPr>
        <w:jc w:val="both"/>
      </w:pPr>
      <w:r w:rsidRPr="00D079D0">
        <w:t>Запобігання корупції</w:t>
      </w:r>
    </w:p>
    <w:p w:rsidR="0051369B" w:rsidRDefault="0051369B" w:rsidP="004E3E7F">
      <w:pPr>
        <w:ind w:firstLine="567"/>
        <w:jc w:val="both"/>
      </w:pPr>
      <w:r w:rsidRPr="00D079D0">
        <w:t>У проект</w:t>
      </w:r>
      <w:r>
        <w:t>і</w:t>
      </w:r>
      <w:r w:rsidRPr="00D079D0">
        <w:t xml:space="preserve"> Закон</w:t>
      </w:r>
      <w:r>
        <w:t>у</w:t>
      </w:r>
      <w:r w:rsidRPr="00D079D0">
        <w:t xml:space="preserve"> відсутні правила і процедури, які можуть містити ризики вчинення корупційних правопорушень. Проект Закон</w:t>
      </w:r>
      <w:r>
        <w:t>у</w:t>
      </w:r>
      <w:r w:rsidRPr="00D079D0">
        <w:t xml:space="preserve"> не потребує проведення громадської антикорупційної експертизи. </w:t>
      </w:r>
    </w:p>
    <w:p w:rsidR="0051369B" w:rsidRDefault="0051369B" w:rsidP="004E3E7F">
      <w:pPr>
        <w:ind w:firstLine="567"/>
        <w:jc w:val="both"/>
      </w:pPr>
    </w:p>
    <w:p w:rsidR="0051369B" w:rsidRPr="00D079D0" w:rsidRDefault="0051369B" w:rsidP="004E3E7F">
      <w:pPr>
        <w:pStyle w:val="1"/>
        <w:keepNext w:val="0"/>
        <w:numPr>
          <w:ilvl w:val="0"/>
          <w:numId w:val="7"/>
        </w:numPr>
        <w:jc w:val="both"/>
      </w:pPr>
      <w:r w:rsidRPr="00D079D0">
        <w:t>Громадське обговорення</w:t>
      </w:r>
    </w:p>
    <w:p w:rsidR="0051369B" w:rsidRDefault="0051369B" w:rsidP="004E3E7F">
      <w:pPr>
        <w:ind w:firstLine="567"/>
        <w:jc w:val="both"/>
      </w:pPr>
      <w:r>
        <w:t>П</w:t>
      </w:r>
      <w:r w:rsidRPr="00D079D0">
        <w:t>роект Закон</w:t>
      </w:r>
      <w:r>
        <w:t>у</w:t>
      </w:r>
      <w:r w:rsidRPr="00D079D0">
        <w:t xml:space="preserve"> </w:t>
      </w:r>
      <w:r>
        <w:t>розміщено</w:t>
      </w:r>
      <w:r w:rsidRPr="00D079D0">
        <w:rPr>
          <w:color w:val="000000"/>
        </w:rPr>
        <w:t xml:space="preserve"> </w:t>
      </w:r>
      <w:r w:rsidRPr="00D079D0">
        <w:t xml:space="preserve">на офіційному сайті </w:t>
      </w:r>
      <w:proofErr w:type="spellStart"/>
      <w:r w:rsidRPr="00D079D0">
        <w:t>Мінекономрозвитку</w:t>
      </w:r>
      <w:proofErr w:type="spellEnd"/>
      <w:r w:rsidRPr="00D079D0">
        <w:t xml:space="preserve"> України.</w:t>
      </w:r>
    </w:p>
    <w:p w:rsidR="00F01453" w:rsidRDefault="00F01453" w:rsidP="00F01453">
      <w:pPr>
        <w:pStyle w:val="1"/>
        <w:ind w:firstLine="567"/>
        <w:jc w:val="both"/>
      </w:pPr>
    </w:p>
    <w:p w:rsidR="00F01453" w:rsidRDefault="00F01453" w:rsidP="00F01453">
      <w:pPr>
        <w:pStyle w:val="1"/>
        <w:ind w:firstLine="567"/>
        <w:jc w:val="both"/>
      </w:pPr>
      <w:r>
        <w:t>8</w:t>
      </w:r>
      <w:r w:rsidRPr="006F2794">
        <w:rPr>
          <w:vertAlign w:val="superscript"/>
        </w:rPr>
        <w:t>1</w:t>
      </w:r>
      <w:r>
        <w:t>. Розгляд Науковим комітетом Національної ради України з питань розвитку науки і техніки</w:t>
      </w:r>
    </w:p>
    <w:p w:rsidR="00F01453" w:rsidRDefault="00F01453" w:rsidP="00F01453">
      <w:pPr>
        <w:ind w:firstLine="567"/>
        <w:jc w:val="both"/>
      </w:pPr>
      <w:r>
        <w:t>Проект Закону не стосується сфери наукової та науково-технічної діяльності.</w:t>
      </w:r>
    </w:p>
    <w:p w:rsidR="0051369B" w:rsidRDefault="0051369B" w:rsidP="004E3E7F">
      <w:pPr>
        <w:ind w:firstLine="567"/>
        <w:jc w:val="both"/>
      </w:pPr>
    </w:p>
    <w:p w:rsidR="0051369B" w:rsidRPr="00D079D0" w:rsidRDefault="0051369B" w:rsidP="004E3E7F">
      <w:pPr>
        <w:pStyle w:val="1"/>
        <w:keepNext w:val="0"/>
        <w:numPr>
          <w:ilvl w:val="0"/>
          <w:numId w:val="7"/>
        </w:numPr>
        <w:jc w:val="both"/>
        <w:rPr>
          <w:bCs w:val="0"/>
        </w:rPr>
      </w:pPr>
      <w:r w:rsidRPr="00D079D0">
        <w:rPr>
          <w:bCs w:val="0"/>
        </w:rPr>
        <w:t xml:space="preserve"> Позиція соціальних партнерів</w:t>
      </w:r>
    </w:p>
    <w:p w:rsidR="0051369B" w:rsidRDefault="0051369B" w:rsidP="004E3E7F">
      <w:pPr>
        <w:ind w:firstLine="567"/>
        <w:jc w:val="both"/>
      </w:pPr>
      <w:r w:rsidRPr="00D079D0">
        <w:t>Проект Закон</w:t>
      </w:r>
      <w:r>
        <w:t>у</w:t>
      </w:r>
      <w:r w:rsidRPr="00D079D0">
        <w:t xml:space="preserve"> не стосується відносин соціально-трудової сфери</w:t>
      </w:r>
      <w:r w:rsidRPr="00327508">
        <w:t xml:space="preserve"> </w:t>
      </w:r>
      <w:r>
        <w:t>суспільних відносин</w:t>
      </w:r>
      <w:r w:rsidRPr="00D079D0">
        <w:t>.</w:t>
      </w:r>
    </w:p>
    <w:p w:rsidR="0051369B" w:rsidRDefault="0051369B" w:rsidP="004E3E7F">
      <w:pPr>
        <w:ind w:firstLine="567"/>
        <w:jc w:val="both"/>
      </w:pPr>
    </w:p>
    <w:p w:rsidR="0051369B" w:rsidRPr="00D079D0" w:rsidRDefault="0051369B" w:rsidP="004E3E7F">
      <w:pPr>
        <w:pStyle w:val="1"/>
        <w:keepNext w:val="0"/>
        <w:numPr>
          <w:ilvl w:val="0"/>
          <w:numId w:val="7"/>
        </w:numPr>
        <w:jc w:val="both"/>
        <w:rPr>
          <w:bCs w:val="0"/>
        </w:rPr>
      </w:pPr>
      <w:r w:rsidRPr="00D079D0">
        <w:rPr>
          <w:bCs w:val="0"/>
        </w:rPr>
        <w:t xml:space="preserve"> Оцінка регуляторного впливу</w:t>
      </w:r>
    </w:p>
    <w:p w:rsidR="007473B1" w:rsidRPr="007473B1" w:rsidRDefault="007473B1" w:rsidP="007473B1">
      <w:pPr>
        <w:ind w:firstLine="709"/>
      </w:pPr>
      <w:r w:rsidRPr="007473B1">
        <w:t>Проект Закону погоджено  Державною регуляторною службою України.</w:t>
      </w:r>
    </w:p>
    <w:p w:rsidR="0051369B" w:rsidRDefault="0051369B" w:rsidP="004E3E7F">
      <w:pPr>
        <w:adjustRightInd w:val="0"/>
        <w:ind w:firstLine="567"/>
        <w:jc w:val="both"/>
        <w:rPr>
          <w:b/>
          <w:bCs/>
        </w:rPr>
      </w:pPr>
    </w:p>
    <w:p w:rsidR="0051369B" w:rsidRPr="00571C3A" w:rsidRDefault="0051369B" w:rsidP="004E3E7F">
      <w:pPr>
        <w:adjustRightInd w:val="0"/>
        <w:ind w:firstLine="567"/>
        <w:jc w:val="both"/>
        <w:rPr>
          <w:b/>
          <w:bCs/>
        </w:rPr>
      </w:pPr>
      <w:r w:rsidRPr="00571C3A">
        <w:rPr>
          <w:b/>
          <w:bCs/>
        </w:rPr>
        <w:t>10</w:t>
      </w:r>
      <w:r w:rsidRPr="00571C3A">
        <w:rPr>
          <w:b/>
          <w:bCs/>
          <w:vertAlign w:val="superscript"/>
        </w:rPr>
        <w:t>1</w:t>
      </w:r>
      <w:r w:rsidRPr="00571C3A">
        <w:rPr>
          <w:b/>
          <w:bCs/>
        </w:rPr>
        <w:t xml:space="preserve">. Вплив реалізації </w:t>
      </w:r>
      <w:proofErr w:type="spellStart"/>
      <w:r w:rsidRPr="00571C3A">
        <w:rPr>
          <w:b/>
          <w:bCs/>
        </w:rPr>
        <w:t>акта</w:t>
      </w:r>
      <w:proofErr w:type="spellEnd"/>
      <w:r w:rsidRPr="00571C3A">
        <w:rPr>
          <w:b/>
          <w:bCs/>
        </w:rPr>
        <w:t xml:space="preserve"> на ринок праці</w:t>
      </w:r>
    </w:p>
    <w:p w:rsidR="0051369B" w:rsidRDefault="0051369B" w:rsidP="004E3E7F">
      <w:pPr>
        <w:ind w:firstLine="567"/>
        <w:jc w:val="both"/>
        <w:rPr>
          <w:bCs/>
        </w:rPr>
      </w:pPr>
      <w:r>
        <w:rPr>
          <w:bCs/>
        </w:rPr>
        <w:t>Р</w:t>
      </w:r>
      <w:r w:rsidRPr="00571C3A">
        <w:rPr>
          <w:bCs/>
        </w:rPr>
        <w:t>еалізаці</w:t>
      </w:r>
      <w:r>
        <w:rPr>
          <w:bCs/>
        </w:rPr>
        <w:t>я</w:t>
      </w:r>
      <w:r w:rsidRPr="00571C3A">
        <w:rPr>
          <w:bCs/>
        </w:rPr>
        <w:t xml:space="preserve"> </w:t>
      </w:r>
      <w:r>
        <w:rPr>
          <w:bCs/>
        </w:rPr>
        <w:t>Закону не впливатиме</w:t>
      </w:r>
      <w:r w:rsidRPr="00571C3A">
        <w:rPr>
          <w:bCs/>
        </w:rPr>
        <w:t xml:space="preserve"> на ринок праці.</w:t>
      </w:r>
    </w:p>
    <w:p w:rsidR="007473B1" w:rsidRDefault="007473B1" w:rsidP="004E3E7F">
      <w:pPr>
        <w:ind w:firstLine="567"/>
        <w:jc w:val="both"/>
        <w:rPr>
          <w:bCs/>
        </w:rPr>
      </w:pPr>
    </w:p>
    <w:p w:rsidR="0051369B" w:rsidRPr="00D079D0" w:rsidRDefault="0051369B" w:rsidP="004E3E7F">
      <w:pPr>
        <w:pStyle w:val="1"/>
        <w:keepNext w:val="0"/>
        <w:numPr>
          <w:ilvl w:val="0"/>
          <w:numId w:val="7"/>
        </w:numPr>
        <w:jc w:val="both"/>
        <w:rPr>
          <w:bCs w:val="0"/>
        </w:rPr>
      </w:pPr>
      <w:r w:rsidRPr="00D079D0">
        <w:rPr>
          <w:bCs w:val="0"/>
        </w:rPr>
        <w:t xml:space="preserve"> Прогноз результатів</w:t>
      </w:r>
    </w:p>
    <w:p w:rsidR="0051369B" w:rsidRDefault="0051369B" w:rsidP="004E3E7F">
      <w:pPr>
        <w:ind w:firstLine="567"/>
        <w:jc w:val="both"/>
      </w:pPr>
      <w:r w:rsidRPr="00D079D0">
        <w:t>Прийняття Закон</w:t>
      </w:r>
      <w:r>
        <w:t>у</w:t>
      </w:r>
      <w:r w:rsidRPr="00D079D0">
        <w:t xml:space="preserve"> України "</w:t>
      </w:r>
      <w:bookmarkStart w:id="0" w:name="_GoBack"/>
      <w:bookmarkEnd w:id="0"/>
      <w:r w:rsidR="00662D97" w:rsidRPr="00662D97">
        <w:t>Про захисні заходи</w:t>
      </w:r>
      <w:r>
        <w:rPr>
          <w:color w:val="000000"/>
        </w:rPr>
        <w:t>"</w:t>
      </w:r>
      <w:r w:rsidRPr="0099568A">
        <w:rPr>
          <w:color w:val="000000"/>
        </w:rPr>
        <w:t xml:space="preserve"> </w:t>
      </w:r>
      <w:r>
        <w:t xml:space="preserve">підвищить транспарентність та ефективність </w:t>
      </w:r>
      <w:r w:rsidRPr="00D079D0">
        <w:t>застосування Україною</w:t>
      </w:r>
      <w:r>
        <w:t xml:space="preserve"> захисних </w:t>
      </w:r>
      <w:r w:rsidRPr="00D079D0">
        <w:t xml:space="preserve">заходів </w:t>
      </w:r>
      <w:r>
        <w:t xml:space="preserve">для </w:t>
      </w:r>
      <w:r w:rsidRPr="00D079D0">
        <w:t xml:space="preserve">захисту внутрішнього ринку від </w:t>
      </w:r>
      <w:r>
        <w:t>зростаючого імпорту з урахуванням сучасної міжнародної практики</w:t>
      </w:r>
      <w:r w:rsidRPr="00D079D0">
        <w:t xml:space="preserve">. </w:t>
      </w:r>
    </w:p>
    <w:p w:rsidR="0051369B" w:rsidRPr="004D439C" w:rsidRDefault="0051369B" w:rsidP="004E3E7F">
      <w:pPr>
        <w:ind w:firstLine="567"/>
        <w:jc w:val="both"/>
      </w:pPr>
    </w:p>
    <w:p w:rsidR="004115DA" w:rsidRDefault="004115DA" w:rsidP="004E3E7F">
      <w:pPr>
        <w:jc w:val="both"/>
        <w:rPr>
          <w:b/>
        </w:rPr>
      </w:pPr>
    </w:p>
    <w:p w:rsidR="0051369B" w:rsidRPr="00B16E06" w:rsidRDefault="0051369B" w:rsidP="004E3E7F">
      <w:pPr>
        <w:jc w:val="both"/>
        <w:rPr>
          <w:b/>
        </w:rPr>
      </w:pPr>
      <w:r w:rsidRPr="00B16E06">
        <w:rPr>
          <w:b/>
        </w:rPr>
        <w:t>Перший віце-прем</w:t>
      </w:r>
      <w:r w:rsidRPr="00B16E06">
        <w:rPr>
          <w:b/>
          <w:lang w:val="ru-RU"/>
        </w:rPr>
        <w:t>'</w:t>
      </w:r>
      <w:proofErr w:type="spellStart"/>
      <w:r w:rsidRPr="00B16E06">
        <w:rPr>
          <w:b/>
        </w:rPr>
        <w:t>єр</w:t>
      </w:r>
      <w:proofErr w:type="spellEnd"/>
      <w:r w:rsidRPr="00B16E06">
        <w:rPr>
          <w:b/>
        </w:rPr>
        <w:t xml:space="preserve">-міністр України – </w:t>
      </w:r>
    </w:p>
    <w:p w:rsidR="0051369B" w:rsidRPr="00B16E06" w:rsidRDefault="0051369B" w:rsidP="004E3E7F">
      <w:pPr>
        <w:jc w:val="both"/>
        <w:rPr>
          <w:b/>
        </w:rPr>
      </w:pPr>
      <w:r w:rsidRPr="00B16E06">
        <w:rPr>
          <w:b/>
        </w:rPr>
        <w:t xml:space="preserve">Міністр економічного </w:t>
      </w:r>
    </w:p>
    <w:p w:rsidR="0051369B" w:rsidRPr="00B16E06" w:rsidRDefault="0051369B" w:rsidP="004E3E7F">
      <w:pPr>
        <w:jc w:val="both"/>
      </w:pPr>
      <w:r w:rsidRPr="00B16E06">
        <w:rPr>
          <w:b/>
        </w:rPr>
        <w:t>розвитку і торгівлі України                                                            Степан КУБІВ</w:t>
      </w:r>
    </w:p>
    <w:p w:rsidR="0051369B" w:rsidRPr="00B16E06" w:rsidRDefault="0051369B" w:rsidP="004E3E7F">
      <w:pPr>
        <w:jc w:val="both"/>
      </w:pPr>
    </w:p>
    <w:p w:rsidR="0051369B" w:rsidRPr="00B16E06" w:rsidRDefault="0051369B" w:rsidP="004E3E7F">
      <w:pPr>
        <w:jc w:val="both"/>
      </w:pPr>
      <w:r w:rsidRPr="00B16E06">
        <w:t>____  _____________201</w:t>
      </w:r>
      <w:r w:rsidR="004115DA">
        <w:t>8</w:t>
      </w:r>
      <w:r w:rsidRPr="00B16E06">
        <w:t xml:space="preserve"> р.</w:t>
      </w:r>
    </w:p>
    <w:p w:rsidR="0051369B" w:rsidRPr="00D079D0" w:rsidRDefault="0051369B" w:rsidP="004E3E7F">
      <w:pPr>
        <w:rPr>
          <w:b/>
          <w:color w:val="000000"/>
        </w:rPr>
      </w:pPr>
    </w:p>
    <w:sectPr w:rsidR="0051369B" w:rsidRPr="00D079D0" w:rsidSect="00FB6322">
      <w:headerReference w:type="default" r:id="rId8"/>
      <w:pgSz w:w="11906" w:h="16838" w:code="9"/>
      <w:pgMar w:top="993" w:right="567" w:bottom="993" w:left="1701" w:header="426" w:footer="284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846" w:rsidRDefault="00590846">
      <w:r>
        <w:separator/>
      </w:r>
    </w:p>
  </w:endnote>
  <w:endnote w:type="continuationSeparator" w:id="0">
    <w:p w:rsidR="00590846" w:rsidRDefault="00590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Haettenschweil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extBook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846" w:rsidRDefault="00590846">
      <w:r>
        <w:separator/>
      </w:r>
    </w:p>
  </w:footnote>
  <w:footnote w:type="continuationSeparator" w:id="0">
    <w:p w:rsidR="00590846" w:rsidRDefault="00590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69B" w:rsidRPr="008E5B00" w:rsidRDefault="0051369B" w:rsidP="00BF3DC1">
    <w:pPr>
      <w:pStyle w:val="ae"/>
      <w:framePr w:wrap="auto" w:vAnchor="text" w:hAnchor="page" w:x="6382" w:y="114"/>
      <w:rPr>
        <w:rStyle w:val="aa"/>
        <w:sz w:val="24"/>
        <w:szCs w:val="24"/>
      </w:rPr>
    </w:pPr>
    <w:r w:rsidRPr="008E5B00">
      <w:rPr>
        <w:rStyle w:val="aa"/>
        <w:sz w:val="24"/>
        <w:szCs w:val="24"/>
      </w:rPr>
      <w:fldChar w:fldCharType="begin"/>
    </w:r>
    <w:r w:rsidRPr="008E5B00">
      <w:rPr>
        <w:rStyle w:val="aa"/>
        <w:sz w:val="24"/>
        <w:szCs w:val="24"/>
      </w:rPr>
      <w:instrText xml:space="preserve">PAGE  </w:instrText>
    </w:r>
    <w:r w:rsidRPr="008E5B00">
      <w:rPr>
        <w:rStyle w:val="aa"/>
        <w:sz w:val="24"/>
        <w:szCs w:val="24"/>
      </w:rPr>
      <w:fldChar w:fldCharType="separate"/>
    </w:r>
    <w:r w:rsidR="00662D97">
      <w:rPr>
        <w:rStyle w:val="aa"/>
        <w:noProof/>
        <w:sz w:val="24"/>
        <w:szCs w:val="24"/>
      </w:rPr>
      <w:t>3</w:t>
    </w:r>
    <w:r w:rsidRPr="008E5B00">
      <w:rPr>
        <w:rStyle w:val="aa"/>
        <w:sz w:val="24"/>
        <w:szCs w:val="24"/>
      </w:rPr>
      <w:fldChar w:fldCharType="end"/>
    </w:r>
  </w:p>
  <w:p w:rsidR="0051369B" w:rsidRDefault="0051369B" w:rsidP="008E5B00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98215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DB3F32"/>
    <w:multiLevelType w:val="hybridMultilevel"/>
    <w:tmpl w:val="1206AC12"/>
    <w:lvl w:ilvl="0" w:tplc="74DE026C">
      <w:start w:val="1"/>
      <w:numFmt w:val="decimal"/>
      <w:lvlText w:val="%1)"/>
      <w:lvlJc w:val="left"/>
      <w:pPr>
        <w:tabs>
          <w:tab w:val="num" w:pos="284"/>
        </w:tabs>
        <w:ind w:left="284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" w15:restartNumberingAfterBreak="0">
    <w:nsid w:val="231356DE"/>
    <w:multiLevelType w:val="hybridMultilevel"/>
    <w:tmpl w:val="23F012B8"/>
    <w:lvl w:ilvl="0" w:tplc="E7CE4DD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" w15:restartNumberingAfterBreak="0">
    <w:nsid w:val="29E31246"/>
    <w:multiLevelType w:val="hybridMultilevel"/>
    <w:tmpl w:val="6770978E"/>
    <w:lvl w:ilvl="0" w:tplc="D150A370">
      <w:start w:val="10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4" w15:restartNumberingAfterBreak="0">
    <w:nsid w:val="773F7596"/>
    <w:multiLevelType w:val="singleLevel"/>
    <w:tmpl w:val="36F01A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5" w15:restartNumberingAfterBreak="0">
    <w:nsid w:val="77596C3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359"/>
    <w:rsid w:val="00000685"/>
    <w:rsid w:val="00005D6D"/>
    <w:rsid w:val="00015985"/>
    <w:rsid w:val="00017D7C"/>
    <w:rsid w:val="0002158C"/>
    <w:rsid w:val="00023517"/>
    <w:rsid w:val="00024EA8"/>
    <w:rsid w:val="00026294"/>
    <w:rsid w:val="00026CBA"/>
    <w:rsid w:val="00027DBF"/>
    <w:rsid w:val="00036AC5"/>
    <w:rsid w:val="00042915"/>
    <w:rsid w:val="00045BF9"/>
    <w:rsid w:val="00046CDE"/>
    <w:rsid w:val="00053EE2"/>
    <w:rsid w:val="00061AA4"/>
    <w:rsid w:val="00063091"/>
    <w:rsid w:val="00064DA2"/>
    <w:rsid w:val="000658A4"/>
    <w:rsid w:val="00065B1D"/>
    <w:rsid w:val="00066550"/>
    <w:rsid w:val="00072241"/>
    <w:rsid w:val="000755CE"/>
    <w:rsid w:val="00075A4C"/>
    <w:rsid w:val="00085650"/>
    <w:rsid w:val="000857E6"/>
    <w:rsid w:val="000A602B"/>
    <w:rsid w:val="000C3156"/>
    <w:rsid w:val="000C3B59"/>
    <w:rsid w:val="000C4453"/>
    <w:rsid w:val="000C506E"/>
    <w:rsid w:val="000D20BC"/>
    <w:rsid w:val="000E0E6C"/>
    <w:rsid w:val="000E4976"/>
    <w:rsid w:val="000F6418"/>
    <w:rsid w:val="001007CC"/>
    <w:rsid w:val="001020FA"/>
    <w:rsid w:val="001064DA"/>
    <w:rsid w:val="00114A17"/>
    <w:rsid w:val="00124A64"/>
    <w:rsid w:val="00127B5E"/>
    <w:rsid w:val="00127E3D"/>
    <w:rsid w:val="00130D4F"/>
    <w:rsid w:val="00133326"/>
    <w:rsid w:val="001340CB"/>
    <w:rsid w:val="00136883"/>
    <w:rsid w:val="0013753A"/>
    <w:rsid w:val="00141F3D"/>
    <w:rsid w:val="001423D9"/>
    <w:rsid w:val="00147AE3"/>
    <w:rsid w:val="00153B0B"/>
    <w:rsid w:val="0016384B"/>
    <w:rsid w:val="00164378"/>
    <w:rsid w:val="001652C6"/>
    <w:rsid w:val="0016533C"/>
    <w:rsid w:val="001670F9"/>
    <w:rsid w:val="001804C7"/>
    <w:rsid w:val="00182336"/>
    <w:rsid w:val="00186A56"/>
    <w:rsid w:val="00187890"/>
    <w:rsid w:val="001A193B"/>
    <w:rsid w:val="001A3A24"/>
    <w:rsid w:val="001A7F0C"/>
    <w:rsid w:val="001B42B4"/>
    <w:rsid w:val="001B62B1"/>
    <w:rsid w:val="001C11BF"/>
    <w:rsid w:val="001C1363"/>
    <w:rsid w:val="001C289B"/>
    <w:rsid w:val="001C42C2"/>
    <w:rsid w:val="001D00EB"/>
    <w:rsid w:val="001D0224"/>
    <w:rsid w:val="001D0B2B"/>
    <w:rsid w:val="001D251C"/>
    <w:rsid w:val="001D3252"/>
    <w:rsid w:val="001D5391"/>
    <w:rsid w:val="001D6621"/>
    <w:rsid w:val="001E47F9"/>
    <w:rsid w:val="001E51CE"/>
    <w:rsid w:val="001E7CCE"/>
    <w:rsid w:val="001F1FA1"/>
    <w:rsid w:val="001F4096"/>
    <w:rsid w:val="001F4C28"/>
    <w:rsid w:val="001F50C2"/>
    <w:rsid w:val="001F5A9A"/>
    <w:rsid w:val="00214245"/>
    <w:rsid w:val="00217DEF"/>
    <w:rsid w:val="00220EB8"/>
    <w:rsid w:val="00223E1D"/>
    <w:rsid w:val="00224CC2"/>
    <w:rsid w:val="00224DAB"/>
    <w:rsid w:val="00226532"/>
    <w:rsid w:val="00226A83"/>
    <w:rsid w:val="002310D3"/>
    <w:rsid w:val="002319C2"/>
    <w:rsid w:val="00233FB8"/>
    <w:rsid w:val="002358E0"/>
    <w:rsid w:val="002378D1"/>
    <w:rsid w:val="00245CB2"/>
    <w:rsid w:val="002465EA"/>
    <w:rsid w:val="0025051B"/>
    <w:rsid w:val="002512FE"/>
    <w:rsid w:val="00255DD9"/>
    <w:rsid w:val="00256A53"/>
    <w:rsid w:val="00270801"/>
    <w:rsid w:val="00270A22"/>
    <w:rsid w:val="0028151B"/>
    <w:rsid w:val="002852B5"/>
    <w:rsid w:val="00287686"/>
    <w:rsid w:val="00295C40"/>
    <w:rsid w:val="002966DB"/>
    <w:rsid w:val="00297555"/>
    <w:rsid w:val="002A5C7E"/>
    <w:rsid w:val="002B0455"/>
    <w:rsid w:val="002B6894"/>
    <w:rsid w:val="002C1235"/>
    <w:rsid w:val="002C4EC6"/>
    <w:rsid w:val="002C56AC"/>
    <w:rsid w:val="002D180B"/>
    <w:rsid w:val="002E637A"/>
    <w:rsid w:val="002F09E7"/>
    <w:rsid w:val="00300024"/>
    <w:rsid w:val="00312008"/>
    <w:rsid w:val="0031337C"/>
    <w:rsid w:val="00325240"/>
    <w:rsid w:val="00327508"/>
    <w:rsid w:val="00327A48"/>
    <w:rsid w:val="00331143"/>
    <w:rsid w:val="0033199B"/>
    <w:rsid w:val="00334877"/>
    <w:rsid w:val="00337B0A"/>
    <w:rsid w:val="00344CA4"/>
    <w:rsid w:val="003457EE"/>
    <w:rsid w:val="0035297A"/>
    <w:rsid w:val="003547FC"/>
    <w:rsid w:val="00357A70"/>
    <w:rsid w:val="003607B1"/>
    <w:rsid w:val="00363D49"/>
    <w:rsid w:val="00371BD8"/>
    <w:rsid w:val="00383744"/>
    <w:rsid w:val="00387A99"/>
    <w:rsid w:val="00390F07"/>
    <w:rsid w:val="0039134E"/>
    <w:rsid w:val="00392CF3"/>
    <w:rsid w:val="0039493D"/>
    <w:rsid w:val="003A372A"/>
    <w:rsid w:val="003A43D6"/>
    <w:rsid w:val="003A4A0A"/>
    <w:rsid w:val="003B1F8B"/>
    <w:rsid w:val="003B4D43"/>
    <w:rsid w:val="003B5132"/>
    <w:rsid w:val="003C0592"/>
    <w:rsid w:val="003C0BCA"/>
    <w:rsid w:val="003C35BB"/>
    <w:rsid w:val="003C3E8D"/>
    <w:rsid w:val="003C4C1C"/>
    <w:rsid w:val="003D17BD"/>
    <w:rsid w:val="003D58E1"/>
    <w:rsid w:val="003E2812"/>
    <w:rsid w:val="003E2C02"/>
    <w:rsid w:val="003E4E82"/>
    <w:rsid w:val="003F310D"/>
    <w:rsid w:val="003F382D"/>
    <w:rsid w:val="003F669C"/>
    <w:rsid w:val="003F6774"/>
    <w:rsid w:val="003F6F3D"/>
    <w:rsid w:val="004017A9"/>
    <w:rsid w:val="00401AC8"/>
    <w:rsid w:val="004061BD"/>
    <w:rsid w:val="004072B7"/>
    <w:rsid w:val="004107C7"/>
    <w:rsid w:val="004115DA"/>
    <w:rsid w:val="004128AA"/>
    <w:rsid w:val="004236AB"/>
    <w:rsid w:val="00431A23"/>
    <w:rsid w:val="004330C8"/>
    <w:rsid w:val="004346CD"/>
    <w:rsid w:val="0044197D"/>
    <w:rsid w:val="0044445B"/>
    <w:rsid w:val="0044634D"/>
    <w:rsid w:val="004473BF"/>
    <w:rsid w:val="00453E89"/>
    <w:rsid w:val="00456118"/>
    <w:rsid w:val="004577A3"/>
    <w:rsid w:val="00462C2B"/>
    <w:rsid w:val="0046336F"/>
    <w:rsid w:val="00467FD2"/>
    <w:rsid w:val="00470247"/>
    <w:rsid w:val="0047552E"/>
    <w:rsid w:val="004800C2"/>
    <w:rsid w:val="004810A6"/>
    <w:rsid w:val="00483988"/>
    <w:rsid w:val="00483ABA"/>
    <w:rsid w:val="00484673"/>
    <w:rsid w:val="00492F5A"/>
    <w:rsid w:val="0049565A"/>
    <w:rsid w:val="0049787D"/>
    <w:rsid w:val="004A546D"/>
    <w:rsid w:val="004B4CFB"/>
    <w:rsid w:val="004C37D5"/>
    <w:rsid w:val="004D0E1A"/>
    <w:rsid w:val="004D439C"/>
    <w:rsid w:val="004D53BE"/>
    <w:rsid w:val="004E0B77"/>
    <w:rsid w:val="004E3E7F"/>
    <w:rsid w:val="004E48CC"/>
    <w:rsid w:val="004F4357"/>
    <w:rsid w:val="004F7F14"/>
    <w:rsid w:val="0050390E"/>
    <w:rsid w:val="005049FF"/>
    <w:rsid w:val="0051369B"/>
    <w:rsid w:val="00514B2A"/>
    <w:rsid w:val="00517C35"/>
    <w:rsid w:val="00525481"/>
    <w:rsid w:val="00531E71"/>
    <w:rsid w:val="00533153"/>
    <w:rsid w:val="00540FEF"/>
    <w:rsid w:val="00544FB6"/>
    <w:rsid w:val="00546DE9"/>
    <w:rsid w:val="00546FC2"/>
    <w:rsid w:val="00552E0E"/>
    <w:rsid w:val="005564EA"/>
    <w:rsid w:val="005622C9"/>
    <w:rsid w:val="00563C2E"/>
    <w:rsid w:val="0056575A"/>
    <w:rsid w:val="00571C3A"/>
    <w:rsid w:val="00575084"/>
    <w:rsid w:val="0057532C"/>
    <w:rsid w:val="00585095"/>
    <w:rsid w:val="0059030E"/>
    <w:rsid w:val="00590846"/>
    <w:rsid w:val="00594268"/>
    <w:rsid w:val="005945C5"/>
    <w:rsid w:val="005950E4"/>
    <w:rsid w:val="005A6DBE"/>
    <w:rsid w:val="005C19C9"/>
    <w:rsid w:val="005D4EE7"/>
    <w:rsid w:val="005D63FC"/>
    <w:rsid w:val="005D7013"/>
    <w:rsid w:val="005D7101"/>
    <w:rsid w:val="005E27D6"/>
    <w:rsid w:val="005E7D09"/>
    <w:rsid w:val="005F4500"/>
    <w:rsid w:val="005F5BD8"/>
    <w:rsid w:val="006056AD"/>
    <w:rsid w:val="006068E4"/>
    <w:rsid w:val="006143E6"/>
    <w:rsid w:val="006203D6"/>
    <w:rsid w:val="00631787"/>
    <w:rsid w:val="006325C9"/>
    <w:rsid w:val="00635582"/>
    <w:rsid w:val="00636061"/>
    <w:rsid w:val="0063769D"/>
    <w:rsid w:val="00640039"/>
    <w:rsid w:val="00656BF4"/>
    <w:rsid w:val="00657A71"/>
    <w:rsid w:val="00662D97"/>
    <w:rsid w:val="006675E4"/>
    <w:rsid w:val="00670740"/>
    <w:rsid w:val="0067334E"/>
    <w:rsid w:val="00680D13"/>
    <w:rsid w:val="0068103E"/>
    <w:rsid w:val="00681432"/>
    <w:rsid w:val="00681820"/>
    <w:rsid w:val="00684B39"/>
    <w:rsid w:val="00695176"/>
    <w:rsid w:val="0069530D"/>
    <w:rsid w:val="00696B73"/>
    <w:rsid w:val="006A58BA"/>
    <w:rsid w:val="006A74F6"/>
    <w:rsid w:val="006B0604"/>
    <w:rsid w:val="006B24E2"/>
    <w:rsid w:val="006B44ED"/>
    <w:rsid w:val="006B4D72"/>
    <w:rsid w:val="006B559E"/>
    <w:rsid w:val="006B7557"/>
    <w:rsid w:val="006C7145"/>
    <w:rsid w:val="006D4C0E"/>
    <w:rsid w:val="006D644C"/>
    <w:rsid w:val="006E4CDC"/>
    <w:rsid w:val="006E5B4A"/>
    <w:rsid w:val="006F07F5"/>
    <w:rsid w:val="006F72F2"/>
    <w:rsid w:val="007060C7"/>
    <w:rsid w:val="0070725D"/>
    <w:rsid w:val="007137B8"/>
    <w:rsid w:val="00716738"/>
    <w:rsid w:val="0071772F"/>
    <w:rsid w:val="00722101"/>
    <w:rsid w:val="00722199"/>
    <w:rsid w:val="00742158"/>
    <w:rsid w:val="00742B6B"/>
    <w:rsid w:val="0074685B"/>
    <w:rsid w:val="007468C9"/>
    <w:rsid w:val="007473B1"/>
    <w:rsid w:val="0077495A"/>
    <w:rsid w:val="007821E7"/>
    <w:rsid w:val="00783B2B"/>
    <w:rsid w:val="007A1FF7"/>
    <w:rsid w:val="007A4649"/>
    <w:rsid w:val="007A69DB"/>
    <w:rsid w:val="007A74D1"/>
    <w:rsid w:val="007B09BF"/>
    <w:rsid w:val="007B25DF"/>
    <w:rsid w:val="007B57AB"/>
    <w:rsid w:val="007C1A13"/>
    <w:rsid w:val="007C57D9"/>
    <w:rsid w:val="007C66B2"/>
    <w:rsid w:val="007D1C95"/>
    <w:rsid w:val="007D2A9A"/>
    <w:rsid w:val="007D49A7"/>
    <w:rsid w:val="007D4BDA"/>
    <w:rsid w:val="007D4E47"/>
    <w:rsid w:val="007E1748"/>
    <w:rsid w:val="007E1ABC"/>
    <w:rsid w:val="007E310E"/>
    <w:rsid w:val="007E5CB9"/>
    <w:rsid w:val="007E7C17"/>
    <w:rsid w:val="007F4FD7"/>
    <w:rsid w:val="008008D2"/>
    <w:rsid w:val="0080194F"/>
    <w:rsid w:val="00805FD4"/>
    <w:rsid w:val="00807A36"/>
    <w:rsid w:val="00810D81"/>
    <w:rsid w:val="00813A4D"/>
    <w:rsid w:val="00815222"/>
    <w:rsid w:val="00817166"/>
    <w:rsid w:val="00817286"/>
    <w:rsid w:val="008247AB"/>
    <w:rsid w:val="00833D7B"/>
    <w:rsid w:val="00836028"/>
    <w:rsid w:val="00836232"/>
    <w:rsid w:val="008372AB"/>
    <w:rsid w:val="008476ED"/>
    <w:rsid w:val="00850203"/>
    <w:rsid w:val="00856872"/>
    <w:rsid w:val="0086030A"/>
    <w:rsid w:val="0086216E"/>
    <w:rsid w:val="00864288"/>
    <w:rsid w:val="008678DA"/>
    <w:rsid w:val="00874A4F"/>
    <w:rsid w:val="00881BD2"/>
    <w:rsid w:val="0088385B"/>
    <w:rsid w:val="008853B6"/>
    <w:rsid w:val="00895015"/>
    <w:rsid w:val="00897542"/>
    <w:rsid w:val="008A48B5"/>
    <w:rsid w:val="008A7AF4"/>
    <w:rsid w:val="008B373F"/>
    <w:rsid w:val="008B43A6"/>
    <w:rsid w:val="008C1860"/>
    <w:rsid w:val="008D38A2"/>
    <w:rsid w:val="008E5B00"/>
    <w:rsid w:val="008F0127"/>
    <w:rsid w:val="008F27DE"/>
    <w:rsid w:val="008F6DCE"/>
    <w:rsid w:val="00900101"/>
    <w:rsid w:val="00901FF5"/>
    <w:rsid w:val="00925B66"/>
    <w:rsid w:val="00926588"/>
    <w:rsid w:val="009349B9"/>
    <w:rsid w:val="00934E16"/>
    <w:rsid w:val="009456D0"/>
    <w:rsid w:val="0095191D"/>
    <w:rsid w:val="0095419E"/>
    <w:rsid w:val="009568F3"/>
    <w:rsid w:val="00963642"/>
    <w:rsid w:val="0096548D"/>
    <w:rsid w:val="00967F9E"/>
    <w:rsid w:val="00982D1C"/>
    <w:rsid w:val="00985C6D"/>
    <w:rsid w:val="00985F89"/>
    <w:rsid w:val="00986E5E"/>
    <w:rsid w:val="00992167"/>
    <w:rsid w:val="00993CED"/>
    <w:rsid w:val="009955C6"/>
    <w:rsid w:val="0099568A"/>
    <w:rsid w:val="0099597B"/>
    <w:rsid w:val="00995CE5"/>
    <w:rsid w:val="009A1BE4"/>
    <w:rsid w:val="009A4913"/>
    <w:rsid w:val="009A5A67"/>
    <w:rsid w:val="009B2806"/>
    <w:rsid w:val="009C232F"/>
    <w:rsid w:val="009C3B1B"/>
    <w:rsid w:val="009C730B"/>
    <w:rsid w:val="009D069F"/>
    <w:rsid w:val="009D6CF2"/>
    <w:rsid w:val="009E496E"/>
    <w:rsid w:val="009E67EF"/>
    <w:rsid w:val="009E7D2D"/>
    <w:rsid w:val="009F25E5"/>
    <w:rsid w:val="009F43C1"/>
    <w:rsid w:val="009F49BA"/>
    <w:rsid w:val="009F4DB3"/>
    <w:rsid w:val="009F6FF4"/>
    <w:rsid w:val="00A12EAA"/>
    <w:rsid w:val="00A17BD9"/>
    <w:rsid w:val="00A2050A"/>
    <w:rsid w:val="00A217BB"/>
    <w:rsid w:val="00A27141"/>
    <w:rsid w:val="00A30359"/>
    <w:rsid w:val="00A33F53"/>
    <w:rsid w:val="00A340C4"/>
    <w:rsid w:val="00A45481"/>
    <w:rsid w:val="00A4631A"/>
    <w:rsid w:val="00A51AD1"/>
    <w:rsid w:val="00A52637"/>
    <w:rsid w:val="00A56279"/>
    <w:rsid w:val="00A60E76"/>
    <w:rsid w:val="00A663D1"/>
    <w:rsid w:val="00A935C3"/>
    <w:rsid w:val="00A95D43"/>
    <w:rsid w:val="00AA0117"/>
    <w:rsid w:val="00AA6100"/>
    <w:rsid w:val="00AA6E93"/>
    <w:rsid w:val="00AA70D2"/>
    <w:rsid w:val="00AB1043"/>
    <w:rsid w:val="00AB61E4"/>
    <w:rsid w:val="00AC2FFD"/>
    <w:rsid w:val="00AD6FE2"/>
    <w:rsid w:val="00AD7F1F"/>
    <w:rsid w:val="00AE53CC"/>
    <w:rsid w:val="00AE57AB"/>
    <w:rsid w:val="00AF1F74"/>
    <w:rsid w:val="00AF5509"/>
    <w:rsid w:val="00AF7F44"/>
    <w:rsid w:val="00B044D8"/>
    <w:rsid w:val="00B16E06"/>
    <w:rsid w:val="00B20722"/>
    <w:rsid w:val="00B2486E"/>
    <w:rsid w:val="00B27D51"/>
    <w:rsid w:val="00B309EE"/>
    <w:rsid w:val="00B3153B"/>
    <w:rsid w:val="00B3578B"/>
    <w:rsid w:val="00B42CA2"/>
    <w:rsid w:val="00B43573"/>
    <w:rsid w:val="00B43C32"/>
    <w:rsid w:val="00B449E3"/>
    <w:rsid w:val="00B45E30"/>
    <w:rsid w:val="00B50862"/>
    <w:rsid w:val="00B549DA"/>
    <w:rsid w:val="00B574FF"/>
    <w:rsid w:val="00B62205"/>
    <w:rsid w:val="00B62EAF"/>
    <w:rsid w:val="00B64C1F"/>
    <w:rsid w:val="00B733D1"/>
    <w:rsid w:val="00B74CC9"/>
    <w:rsid w:val="00B81C84"/>
    <w:rsid w:val="00B84777"/>
    <w:rsid w:val="00B93487"/>
    <w:rsid w:val="00B96463"/>
    <w:rsid w:val="00BA20AE"/>
    <w:rsid w:val="00BA6FC0"/>
    <w:rsid w:val="00BB1636"/>
    <w:rsid w:val="00BC0685"/>
    <w:rsid w:val="00BC67CB"/>
    <w:rsid w:val="00BD76D3"/>
    <w:rsid w:val="00BD793A"/>
    <w:rsid w:val="00BE101F"/>
    <w:rsid w:val="00BF3DC1"/>
    <w:rsid w:val="00BF4767"/>
    <w:rsid w:val="00BF7088"/>
    <w:rsid w:val="00BF7C2B"/>
    <w:rsid w:val="00C05459"/>
    <w:rsid w:val="00C05B46"/>
    <w:rsid w:val="00C07C18"/>
    <w:rsid w:val="00C107A8"/>
    <w:rsid w:val="00C13F97"/>
    <w:rsid w:val="00C17F38"/>
    <w:rsid w:val="00C22CC9"/>
    <w:rsid w:val="00C26476"/>
    <w:rsid w:val="00C2696E"/>
    <w:rsid w:val="00C30BFC"/>
    <w:rsid w:val="00C34CE9"/>
    <w:rsid w:val="00C411EE"/>
    <w:rsid w:val="00C56B25"/>
    <w:rsid w:val="00C60872"/>
    <w:rsid w:val="00C64350"/>
    <w:rsid w:val="00C6575E"/>
    <w:rsid w:val="00C664A7"/>
    <w:rsid w:val="00C72862"/>
    <w:rsid w:val="00C734EF"/>
    <w:rsid w:val="00C742A0"/>
    <w:rsid w:val="00C74A97"/>
    <w:rsid w:val="00C74C12"/>
    <w:rsid w:val="00C92412"/>
    <w:rsid w:val="00CA157D"/>
    <w:rsid w:val="00CA2E64"/>
    <w:rsid w:val="00CA3321"/>
    <w:rsid w:val="00CA535C"/>
    <w:rsid w:val="00CA6748"/>
    <w:rsid w:val="00CC09E0"/>
    <w:rsid w:val="00CC16C5"/>
    <w:rsid w:val="00CD3F74"/>
    <w:rsid w:val="00CD5E94"/>
    <w:rsid w:val="00CD6899"/>
    <w:rsid w:val="00CF10CC"/>
    <w:rsid w:val="00CF1DA4"/>
    <w:rsid w:val="00CF2346"/>
    <w:rsid w:val="00CF51B3"/>
    <w:rsid w:val="00D04CCF"/>
    <w:rsid w:val="00D079D0"/>
    <w:rsid w:val="00D17CE4"/>
    <w:rsid w:val="00D23137"/>
    <w:rsid w:val="00D23B85"/>
    <w:rsid w:val="00D34B45"/>
    <w:rsid w:val="00D404B7"/>
    <w:rsid w:val="00D4063E"/>
    <w:rsid w:val="00D41154"/>
    <w:rsid w:val="00D4317A"/>
    <w:rsid w:val="00D53521"/>
    <w:rsid w:val="00D5368A"/>
    <w:rsid w:val="00D541B0"/>
    <w:rsid w:val="00D57454"/>
    <w:rsid w:val="00D57FFC"/>
    <w:rsid w:val="00D64CC8"/>
    <w:rsid w:val="00D672DF"/>
    <w:rsid w:val="00D672E0"/>
    <w:rsid w:val="00D678CA"/>
    <w:rsid w:val="00D67C55"/>
    <w:rsid w:val="00D71696"/>
    <w:rsid w:val="00D805F8"/>
    <w:rsid w:val="00D834BB"/>
    <w:rsid w:val="00D853F7"/>
    <w:rsid w:val="00D861D2"/>
    <w:rsid w:val="00D96ABB"/>
    <w:rsid w:val="00DA2E6E"/>
    <w:rsid w:val="00DA5B92"/>
    <w:rsid w:val="00DA76CB"/>
    <w:rsid w:val="00DB09B8"/>
    <w:rsid w:val="00DB13D0"/>
    <w:rsid w:val="00DB4637"/>
    <w:rsid w:val="00DB59D6"/>
    <w:rsid w:val="00DB7531"/>
    <w:rsid w:val="00DC2662"/>
    <w:rsid w:val="00DC508A"/>
    <w:rsid w:val="00DC6C94"/>
    <w:rsid w:val="00DD1A5D"/>
    <w:rsid w:val="00DD4EF9"/>
    <w:rsid w:val="00DD59E3"/>
    <w:rsid w:val="00DD6E1E"/>
    <w:rsid w:val="00DE28D9"/>
    <w:rsid w:val="00DE432B"/>
    <w:rsid w:val="00DE6444"/>
    <w:rsid w:val="00DE6ABA"/>
    <w:rsid w:val="00DF0506"/>
    <w:rsid w:val="00DF20F0"/>
    <w:rsid w:val="00DF6B6C"/>
    <w:rsid w:val="00E02157"/>
    <w:rsid w:val="00E02944"/>
    <w:rsid w:val="00E03BFF"/>
    <w:rsid w:val="00E0576A"/>
    <w:rsid w:val="00E11D51"/>
    <w:rsid w:val="00E122F6"/>
    <w:rsid w:val="00E2653D"/>
    <w:rsid w:val="00E26B5F"/>
    <w:rsid w:val="00E34ADF"/>
    <w:rsid w:val="00E42934"/>
    <w:rsid w:val="00E42E71"/>
    <w:rsid w:val="00E47595"/>
    <w:rsid w:val="00E50464"/>
    <w:rsid w:val="00E51009"/>
    <w:rsid w:val="00E52991"/>
    <w:rsid w:val="00E53E19"/>
    <w:rsid w:val="00E6063C"/>
    <w:rsid w:val="00E6151A"/>
    <w:rsid w:val="00E7198B"/>
    <w:rsid w:val="00E74C81"/>
    <w:rsid w:val="00E77813"/>
    <w:rsid w:val="00E839D4"/>
    <w:rsid w:val="00E870BF"/>
    <w:rsid w:val="00E9297B"/>
    <w:rsid w:val="00E973A4"/>
    <w:rsid w:val="00EA4638"/>
    <w:rsid w:val="00EA53D3"/>
    <w:rsid w:val="00EB0F9F"/>
    <w:rsid w:val="00EB4025"/>
    <w:rsid w:val="00EB685C"/>
    <w:rsid w:val="00EB7C31"/>
    <w:rsid w:val="00EC16AB"/>
    <w:rsid w:val="00EC25DF"/>
    <w:rsid w:val="00EC4D02"/>
    <w:rsid w:val="00ED1F55"/>
    <w:rsid w:val="00ED2794"/>
    <w:rsid w:val="00ED6CBE"/>
    <w:rsid w:val="00EE5321"/>
    <w:rsid w:val="00EF0B43"/>
    <w:rsid w:val="00EF1074"/>
    <w:rsid w:val="00EF6A53"/>
    <w:rsid w:val="00EF752D"/>
    <w:rsid w:val="00F01453"/>
    <w:rsid w:val="00F05D78"/>
    <w:rsid w:val="00F061DC"/>
    <w:rsid w:val="00F11764"/>
    <w:rsid w:val="00F16BCF"/>
    <w:rsid w:val="00F17D46"/>
    <w:rsid w:val="00F2333C"/>
    <w:rsid w:val="00F24B23"/>
    <w:rsid w:val="00F30882"/>
    <w:rsid w:val="00F367BD"/>
    <w:rsid w:val="00F36977"/>
    <w:rsid w:val="00F37B82"/>
    <w:rsid w:val="00F40E58"/>
    <w:rsid w:val="00F41767"/>
    <w:rsid w:val="00F5252C"/>
    <w:rsid w:val="00F5477F"/>
    <w:rsid w:val="00F55A00"/>
    <w:rsid w:val="00F566C0"/>
    <w:rsid w:val="00F61F78"/>
    <w:rsid w:val="00F622E5"/>
    <w:rsid w:val="00F6274B"/>
    <w:rsid w:val="00F70258"/>
    <w:rsid w:val="00F77206"/>
    <w:rsid w:val="00F86E86"/>
    <w:rsid w:val="00F91E7B"/>
    <w:rsid w:val="00FA4C88"/>
    <w:rsid w:val="00FA5B2C"/>
    <w:rsid w:val="00FB3300"/>
    <w:rsid w:val="00FB41EF"/>
    <w:rsid w:val="00FB4BE9"/>
    <w:rsid w:val="00FB4F3C"/>
    <w:rsid w:val="00FB4F63"/>
    <w:rsid w:val="00FB519E"/>
    <w:rsid w:val="00FB6322"/>
    <w:rsid w:val="00FC4C2F"/>
    <w:rsid w:val="00FD0036"/>
    <w:rsid w:val="00FD0486"/>
    <w:rsid w:val="00FD711B"/>
    <w:rsid w:val="00FE1443"/>
    <w:rsid w:val="00FE4368"/>
    <w:rsid w:val="00FE7297"/>
    <w:rsid w:val="00FE7B81"/>
    <w:rsid w:val="00FF0700"/>
    <w:rsid w:val="00FF0AE9"/>
    <w:rsid w:val="00FF33C9"/>
    <w:rsid w:val="00FF5F30"/>
    <w:rsid w:val="00FF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4E72ED"/>
  <w15:docId w15:val="{7EF9436A-D250-4DF6-A17F-3A78CB9F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C506E"/>
    <w:pPr>
      <w:autoSpaceDE w:val="0"/>
      <w:autoSpaceDN w:val="0"/>
    </w:pPr>
    <w:rPr>
      <w:sz w:val="28"/>
      <w:szCs w:val="28"/>
      <w:lang w:val="uk-UA" w:eastAsia="ru-RU"/>
    </w:rPr>
  </w:style>
  <w:style w:type="paragraph" w:styleId="1">
    <w:name w:val="heading 1"/>
    <w:basedOn w:val="a0"/>
    <w:next w:val="a0"/>
    <w:link w:val="10"/>
    <w:uiPriority w:val="99"/>
    <w:qFormat/>
    <w:rsid w:val="000C506E"/>
    <w:pPr>
      <w:keepNext/>
      <w:ind w:firstLine="720"/>
      <w:jc w:val="center"/>
      <w:outlineLvl w:val="0"/>
    </w:pPr>
    <w:rPr>
      <w:b/>
      <w:bCs/>
    </w:rPr>
  </w:style>
  <w:style w:type="paragraph" w:styleId="6">
    <w:name w:val="heading 6"/>
    <w:basedOn w:val="a0"/>
    <w:next w:val="a0"/>
    <w:link w:val="60"/>
    <w:uiPriority w:val="99"/>
    <w:qFormat/>
    <w:rsid w:val="003457EE"/>
    <w:pPr>
      <w:autoSpaceDE/>
      <w:autoSpaceDN/>
      <w:spacing w:before="240" w:after="60"/>
      <w:outlineLvl w:val="5"/>
    </w:pPr>
    <w:rPr>
      <w:b/>
      <w:bCs/>
      <w:sz w:val="22"/>
      <w:szCs w:val="22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C506E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link w:val="6"/>
    <w:uiPriority w:val="99"/>
    <w:semiHidden/>
    <w:locked/>
    <w:rsid w:val="000C506E"/>
    <w:rPr>
      <w:rFonts w:ascii="Calibri" w:hAnsi="Calibri" w:cs="Times New Roman"/>
      <w:b/>
      <w:bCs/>
      <w:lang w:eastAsia="ru-RU"/>
    </w:rPr>
  </w:style>
  <w:style w:type="paragraph" w:styleId="a4">
    <w:name w:val="Balloon Text"/>
    <w:basedOn w:val="a0"/>
    <w:link w:val="a5"/>
    <w:uiPriority w:val="99"/>
    <w:semiHidden/>
    <w:rsid w:val="008950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C506E"/>
    <w:rPr>
      <w:rFonts w:ascii="Tahoma" w:hAnsi="Tahoma" w:cs="Tahoma"/>
      <w:sz w:val="16"/>
      <w:szCs w:val="16"/>
      <w:lang w:eastAsia="ru-RU"/>
    </w:rPr>
  </w:style>
  <w:style w:type="paragraph" w:styleId="a6">
    <w:name w:val="Title"/>
    <w:basedOn w:val="a0"/>
    <w:link w:val="a7"/>
    <w:uiPriority w:val="99"/>
    <w:qFormat/>
    <w:rsid w:val="000C506E"/>
    <w:pPr>
      <w:jc w:val="center"/>
    </w:pPr>
    <w:rPr>
      <w:b/>
      <w:bCs/>
    </w:rPr>
  </w:style>
  <w:style w:type="character" w:customStyle="1" w:styleId="a7">
    <w:name w:val="Заголовок Знак"/>
    <w:link w:val="a6"/>
    <w:uiPriority w:val="99"/>
    <w:locked/>
    <w:rsid w:val="000C506E"/>
    <w:rPr>
      <w:rFonts w:ascii="Cambria" w:hAnsi="Cambria" w:cs="Times New Roman"/>
      <w:b/>
      <w:bCs/>
      <w:kern w:val="28"/>
      <w:sz w:val="32"/>
      <w:szCs w:val="32"/>
      <w:lang w:eastAsia="ru-RU"/>
    </w:rPr>
  </w:style>
  <w:style w:type="paragraph" w:styleId="2">
    <w:name w:val="Body Text 2"/>
    <w:basedOn w:val="a0"/>
    <w:link w:val="20"/>
    <w:uiPriority w:val="99"/>
    <w:rsid w:val="000C506E"/>
    <w:pPr>
      <w:jc w:val="center"/>
    </w:pPr>
    <w:rPr>
      <w:b/>
      <w:bCs/>
    </w:rPr>
  </w:style>
  <w:style w:type="character" w:customStyle="1" w:styleId="20">
    <w:name w:val="Основной текст 2 Знак"/>
    <w:link w:val="2"/>
    <w:uiPriority w:val="99"/>
    <w:semiHidden/>
    <w:locked/>
    <w:rsid w:val="000C506E"/>
    <w:rPr>
      <w:rFonts w:cs="Times New Roman"/>
      <w:sz w:val="28"/>
      <w:szCs w:val="28"/>
      <w:lang w:eastAsia="ru-RU"/>
    </w:rPr>
  </w:style>
  <w:style w:type="paragraph" w:styleId="a8">
    <w:name w:val="footer"/>
    <w:basedOn w:val="a0"/>
    <w:link w:val="a9"/>
    <w:uiPriority w:val="99"/>
    <w:rsid w:val="000C506E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0C506E"/>
    <w:rPr>
      <w:rFonts w:cs="Times New Roman"/>
      <w:sz w:val="28"/>
      <w:szCs w:val="28"/>
      <w:lang w:eastAsia="ru-RU"/>
    </w:rPr>
  </w:style>
  <w:style w:type="character" w:styleId="aa">
    <w:name w:val="page number"/>
    <w:uiPriority w:val="99"/>
    <w:rsid w:val="000C506E"/>
    <w:rPr>
      <w:rFonts w:cs="Times New Roman"/>
    </w:rPr>
  </w:style>
  <w:style w:type="paragraph" w:styleId="21">
    <w:name w:val="Body Text Indent 2"/>
    <w:basedOn w:val="a0"/>
    <w:link w:val="22"/>
    <w:uiPriority w:val="99"/>
    <w:rsid w:val="000C506E"/>
    <w:pPr>
      <w:ind w:firstLine="720"/>
      <w:jc w:val="both"/>
    </w:pPr>
    <w:rPr>
      <w:i/>
      <w:iCs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0C506E"/>
    <w:rPr>
      <w:rFonts w:cs="Times New Roman"/>
      <w:sz w:val="28"/>
      <w:szCs w:val="28"/>
      <w:lang w:eastAsia="ru-RU"/>
    </w:rPr>
  </w:style>
  <w:style w:type="paragraph" w:styleId="ab">
    <w:name w:val="Body Text"/>
    <w:basedOn w:val="a0"/>
    <w:link w:val="ac"/>
    <w:uiPriority w:val="99"/>
    <w:rsid w:val="000C506E"/>
    <w:pPr>
      <w:jc w:val="both"/>
    </w:pPr>
  </w:style>
  <w:style w:type="character" w:customStyle="1" w:styleId="ac">
    <w:name w:val="Основной текст Знак"/>
    <w:link w:val="ab"/>
    <w:uiPriority w:val="99"/>
    <w:semiHidden/>
    <w:locked/>
    <w:rsid w:val="000C506E"/>
    <w:rPr>
      <w:rFonts w:cs="Times New Roman"/>
      <w:sz w:val="28"/>
      <w:szCs w:val="28"/>
      <w:lang w:eastAsia="ru-RU"/>
    </w:rPr>
  </w:style>
  <w:style w:type="paragraph" w:styleId="3">
    <w:name w:val="Body Text Indent 3"/>
    <w:basedOn w:val="a0"/>
    <w:link w:val="30"/>
    <w:uiPriority w:val="99"/>
    <w:rsid w:val="000C506E"/>
    <w:pPr>
      <w:ind w:firstLine="567"/>
      <w:jc w:val="both"/>
    </w:pPr>
  </w:style>
  <w:style w:type="character" w:customStyle="1" w:styleId="30">
    <w:name w:val="Основной текст с отступом 3 Знак"/>
    <w:link w:val="3"/>
    <w:uiPriority w:val="99"/>
    <w:semiHidden/>
    <w:locked/>
    <w:rsid w:val="000C506E"/>
    <w:rPr>
      <w:rFonts w:cs="Times New Roman"/>
      <w:sz w:val="16"/>
      <w:szCs w:val="16"/>
      <w:lang w:eastAsia="ru-RU"/>
    </w:rPr>
  </w:style>
  <w:style w:type="character" w:styleId="ad">
    <w:name w:val="Hyperlink"/>
    <w:uiPriority w:val="99"/>
    <w:rsid w:val="000C506E"/>
    <w:rPr>
      <w:rFonts w:cs="Times New Roman"/>
      <w:color w:val="0000FF"/>
      <w:u w:val="single"/>
    </w:rPr>
  </w:style>
  <w:style w:type="paragraph" w:styleId="ae">
    <w:name w:val="header"/>
    <w:basedOn w:val="a0"/>
    <w:link w:val="af"/>
    <w:uiPriority w:val="99"/>
    <w:rsid w:val="000C506E"/>
    <w:pPr>
      <w:tabs>
        <w:tab w:val="center" w:pos="4153"/>
        <w:tab w:val="right" w:pos="8306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0C506E"/>
    <w:rPr>
      <w:rFonts w:cs="Times New Roman"/>
      <w:sz w:val="28"/>
      <w:szCs w:val="28"/>
      <w:lang w:eastAsia="ru-RU"/>
    </w:rPr>
  </w:style>
  <w:style w:type="paragraph" w:styleId="HTML">
    <w:name w:val="HTML Preformatted"/>
    <w:basedOn w:val="a0"/>
    <w:link w:val="HTML0"/>
    <w:uiPriority w:val="99"/>
    <w:rsid w:val="000C50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18"/>
      <w:szCs w:val="18"/>
      <w:lang w:val="ru-RU"/>
    </w:rPr>
  </w:style>
  <w:style w:type="character" w:customStyle="1" w:styleId="HTML0">
    <w:name w:val="Стандартный HTML Знак"/>
    <w:link w:val="HTML"/>
    <w:uiPriority w:val="99"/>
    <w:semiHidden/>
    <w:locked/>
    <w:rsid w:val="000C506E"/>
    <w:rPr>
      <w:rFonts w:ascii="Courier New" w:hAnsi="Courier New" w:cs="Courier New"/>
      <w:sz w:val="20"/>
      <w:szCs w:val="20"/>
      <w:lang w:eastAsia="ru-RU"/>
    </w:rPr>
  </w:style>
  <w:style w:type="paragraph" w:customStyle="1" w:styleId="StyleAwt">
    <w:name w:val="StyleAwt"/>
    <w:basedOn w:val="a0"/>
    <w:uiPriority w:val="99"/>
    <w:rsid w:val="003F669C"/>
    <w:pPr>
      <w:ind w:firstLine="720"/>
      <w:jc w:val="both"/>
    </w:pPr>
    <w:rPr>
      <w:rFonts w:ascii="TextBook" w:hAnsi="TextBook" w:cs="TextBook"/>
      <w:b/>
      <w:bCs/>
      <w:i/>
      <w:iCs/>
      <w:sz w:val="18"/>
      <w:szCs w:val="18"/>
      <w:u w:val="single"/>
    </w:rPr>
  </w:style>
  <w:style w:type="paragraph" w:customStyle="1" w:styleId="StyleZakonu">
    <w:name w:val="StyleZakonu"/>
    <w:basedOn w:val="a0"/>
    <w:uiPriority w:val="99"/>
    <w:rsid w:val="003F669C"/>
    <w:pPr>
      <w:spacing w:after="120"/>
      <w:ind w:firstLine="284"/>
      <w:jc w:val="both"/>
    </w:pPr>
    <w:rPr>
      <w:rFonts w:ascii="TextBook" w:hAnsi="TextBook" w:cs="TextBook"/>
      <w:sz w:val="18"/>
      <w:szCs w:val="18"/>
    </w:rPr>
  </w:style>
  <w:style w:type="paragraph" w:styleId="af0">
    <w:name w:val="Normal (Web)"/>
    <w:basedOn w:val="a0"/>
    <w:uiPriority w:val="99"/>
    <w:rsid w:val="003F310D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styleId="af1">
    <w:name w:val="footnote text"/>
    <w:basedOn w:val="a0"/>
    <w:link w:val="af2"/>
    <w:uiPriority w:val="99"/>
    <w:semiHidden/>
    <w:rsid w:val="00D541B0"/>
    <w:pPr>
      <w:autoSpaceDE/>
      <w:autoSpaceDN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locked/>
    <w:rsid w:val="000C506E"/>
    <w:rPr>
      <w:rFonts w:cs="Times New Roman"/>
      <w:sz w:val="20"/>
      <w:szCs w:val="20"/>
      <w:lang w:eastAsia="ru-RU"/>
    </w:rPr>
  </w:style>
  <w:style w:type="character" w:styleId="af3">
    <w:name w:val="footnote reference"/>
    <w:uiPriority w:val="99"/>
    <w:semiHidden/>
    <w:rsid w:val="00D541B0"/>
    <w:rPr>
      <w:rFonts w:cs="Times New Roman"/>
      <w:vertAlign w:val="superscript"/>
    </w:rPr>
  </w:style>
  <w:style w:type="paragraph" w:customStyle="1" w:styleId="af4">
    <w:name w:val="Знак Знак Знак"/>
    <w:basedOn w:val="a0"/>
    <w:uiPriority w:val="99"/>
    <w:rsid w:val="00BE101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"/>
    <w:basedOn w:val="a0"/>
    <w:uiPriority w:val="99"/>
    <w:rsid w:val="00D672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"/>
    <w:basedOn w:val="a0"/>
    <w:uiPriority w:val="99"/>
    <w:rsid w:val="003457EE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styleId="af7">
    <w:name w:val="Document Map"/>
    <w:basedOn w:val="a0"/>
    <w:link w:val="af8"/>
    <w:uiPriority w:val="99"/>
    <w:semiHidden/>
    <w:rsid w:val="001423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link w:val="af7"/>
    <w:uiPriority w:val="99"/>
    <w:semiHidden/>
    <w:locked/>
    <w:rsid w:val="000C506E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rsid w:val="00C05B46"/>
    <w:pPr>
      <w:numPr>
        <w:numId w:val="9"/>
      </w:numPr>
      <w:ind w:left="360"/>
    </w:pPr>
  </w:style>
  <w:style w:type="character" w:styleId="af9">
    <w:name w:val="annotation reference"/>
    <w:uiPriority w:val="99"/>
    <w:semiHidden/>
    <w:rsid w:val="00327508"/>
    <w:rPr>
      <w:rFonts w:cs="Times New Roman"/>
      <w:sz w:val="16"/>
      <w:szCs w:val="16"/>
    </w:rPr>
  </w:style>
  <w:style w:type="paragraph" w:styleId="afa">
    <w:name w:val="annotation text"/>
    <w:basedOn w:val="a0"/>
    <w:link w:val="afb"/>
    <w:uiPriority w:val="99"/>
    <w:semiHidden/>
    <w:rsid w:val="00327508"/>
    <w:rPr>
      <w:sz w:val="20"/>
      <w:szCs w:val="20"/>
    </w:rPr>
  </w:style>
  <w:style w:type="character" w:customStyle="1" w:styleId="afb">
    <w:name w:val="Текст примечания Знак"/>
    <w:link w:val="afa"/>
    <w:uiPriority w:val="99"/>
    <w:semiHidden/>
    <w:locked/>
    <w:rsid w:val="00327508"/>
    <w:rPr>
      <w:rFonts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rsid w:val="00327508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locked/>
    <w:rsid w:val="00327508"/>
    <w:rPr>
      <w:rFonts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86030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78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81649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78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81650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0.rada.gov.ua/laws/show/4495-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Best &amp; Co.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U7196</dc:creator>
  <cp:keywords/>
  <dc:description/>
  <cp:lastModifiedBy>ВОЛОШИНА Тетяна Іванівна</cp:lastModifiedBy>
  <cp:revision>4</cp:revision>
  <cp:lastPrinted>2015-07-21T07:22:00Z</cp:lastPrinted>
  <dcterms:created xsi:type="dcterms:W3CDTF">2018-02-19T07:40:00Z</dcterms:created>
  <dcterms:modified xsi:type="dcterms:W3CDTF">2018-02-20T10:16:00Z</dcterms:modified>
</cp:coreProperties>
</file>