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0BE" w:rsidRPr="00EA60BE" w:rsidRDefault="00EA60BE" w:rsidP="00EA60BE">
      <w:pPr>
        <w:ind w:left="7797"/>
      </w:pPr>
      <w:bookmarkStart w:id="0" w:name="_GoBack"/>
      <w:bookmarkEnd w:id="0"/>
      <w:r w:rsidRPr="00EA60BE">
        <w:t>До реєстр. № 8122</w:t>
      </w:r>
    </w:p>
    <w:p w:rsidR="00EA60BE" w:rsidRPr="00EA60BE" w:rsidRDefault="00EA60BE" w:rsidP="00EA60BE">
      <w:pPr>
        <w:ind w:left="7797"/>
      </w:pPr>
      <w:r w:rsidRPr="00EA60BE">
        <w:t>від 14 березня 2018р.</w:t>
      </w:r>
    </w:p>
    <w:p w:rsidR="00EA60BE" w:rsidRPr="00EA60BE" w:rsidRDefault="00EA60BE" w:rsidP="00EA60BE">
      <w:pPr>
        <w:rPr>
          <w:b/>
        </w:rPr>
      </w:pPr>
    </w:p>
    <w:p w:rsidR="00EA60BE" w:rsidRPr="00EA60BE" w:rsidRDefault="00EA60BE" w:rsidP="00EA60BE">
      <w:pPr>
        <w:rPr>
          <w:b/>
        </w:rPr>
      </w:pPr>
    </w:p>
    <w:p w:rsidR="00EA60BE" w:rsidRPr="00EA60BE" w:rsidRDefault="00EA60BE" w:rsidP="00EA60BE">
      <w:pPr>
        <w:rPr>
          <w:b/>
        </w:rPr>
      </w:pPr>
    </w:p>
    <w:p w:rsidR="00EA60BE" w:rsidRPr="00EA60BE" w:rsidRDefault="00EA60BE" w:rsidP="00EA60BE">
      <w:pPr>
        <w:rPr>
          <w:b/>
        </w:rPr>
      </w:pPr>
    </w:p>
    <w:p w:rsidR="00EA60BE" w:rsidRPr="00EA60BE" w:rsidRDefault="00EA60BE" w:rsidP="00EA60BE">
      <w:pPr>
        <w:rPr>
          <w:b/>
        </w:rPr>
      </w:pPr>
    </w:p>
    <w:p w:rsidR="00EA60BE" w:rsidRPr="00EA60BE" w:rsidRDefault="00EA60BE" w:rsidP="00EA60BE">
      <w:pPr>
        <w:jc w:val="both"/>
        <w:rPr>
          <w:b/>
        </w:rPr>
      </w:pPr>
    </w:p>
    <w:p w:rsidR="00EA60BE" w:rsidRPr="00EA60BE" w:rsidRDefault="00EA60BE" w:rsidP="00EA60BE">
      <w:pPr>
        <w:jc w:val="both"/>
        <w:rPr>
          <w:b/>
        </w:rPr>
      </w:pPr>
    </w:p>
    <w:p w:rsidR="00EA60BE" w:rsidRPr="00EA60BE" w:rsidRDefault="00EA60BE" w:rsidP="00EA60BE">
      <w:pPr>
        <w:jc w:val="both"/>
        <w:rPr>
          <w:b/>
        </w:rPr>
      </w:pPr>
    </w:p>
    <w:p w:rsidR="00EA60BE" w:rsidRPr="00EA60BE" w:rsidRDefault="00EA60BE" w:rsidP="00EA60BE">
      <w:pPr>
        <w:jc w:val="both"/>
        <w:rPr>
          <w:b/>
        </w:rPr>
      </w:pPr>
    </w:p>
    <w:p w:rsidR="00EA60BE" w:rsidRPr="00EA60BE" w:rsidRDefault="00EA60BE" w:rsidP="00EA60BE">
      <w:pPr>
        <w:jc w:val="both"/>
        <w:rPr>
          <w:b/>
          <w:sz w:val="28"/>
          <w:szCs w:val="28"/>
        </w:rPr>
      </w:pPr>
    </w:p>
    <w:p w:rsidR="00EA60BE" w:rsidRPr="00EA60BE" w:rsidRDefault="00EA60BE" w:rsidP="00EA60BE">
      <w:pPr>
        <w:jc w:val="center"/>
        <w:rPr>
          <w:sz w:val="28"/>
          <w:szCs w:val="28"/>
        </w:rPr>
      </w:pPr>
      <w:r w:rsidRPr="00EA60BE">
        <w:rPr>
          <w:b/>
          <w:sz w:val="28"/>
          <w:szCs w:val="28"/>
        </w:rPr>
        <w:t>ВИСНОВОК</w:t>
      </w:r>
    </w:p>
    <w:p w:rsidR="00EA60BE" w:rsidRPr="00EA60BE" w:rsidRDefault="00EA60BE" w:rsidP="00EA60BE">
      <w:pPr>
        <w:jc w:val="center"/>
        <w:rPr>
          <w:sz w:val="28"/>
          <w:szCs w:val="28"/>
        </w:rPr>
      </w:pPr>
      <w:r w:rsidRPr="00EA60BE">
        <w:rPr>
          <w:sz w:val="28"/>
          <w:szCs w:val="28"/>
        </w:rPr>
        <w:t>щодо результатів здійснення</w:t>
      </w:r>
    </w:p>
    <w:p w:rsidR="00EA60BE" w:rsidRPr="00EA60BE" w:rsidRDefault="00EA60BE" w:rsidP="00EA60BE">
      <w:pPr>
        <w:jc w:val="center"/>
        <w:rPr>
          <w:sz w:val="28"/>
          <w:szCs w:val="28"/>
        </w:rPr>
      </w:pPr>
      <w:r w:rsidRPr="00EA60BE">
        <w:rPr>
          <w:sz w:val="28"/>
          <w:szCs w:val="28"/>
        </w:rPr>
        <w:t>антикорупційної експертизи</w:t>
      </w:r>
    </w:p>
    <w:p w:rsidR="00EA60BE" w:rsidRPr="00EA60BE" w:rsidRDefault="00EA60BE" w:rsidP="00EA60BE">
      <w:pPr>
        <w:jc w:val="center"/>
        <w:rPr>
          <w:sz w:val="28"/>
          <w:szCs w:val="28"/>
        </w:rPr>
      </w:pPr>
      <w:r w:rsidRPr="00EA60BE">
        <w:rPr>
          <w:sz w:val="28"/>
          <w:szCs w:val="28"/>
        </w:rPr>
        <w:t>проекту нормативно-правового акта</w:t>
      </w:r>
    </w:p>
    <w:p w:rsidR="00EA60BE" w:rsidRPr="00EA60BE" w:rsidRDefault="00EA60BE" w:rsidP="00EA60BE">
      <w:pPr>
        <w:jc w:val="both"/>
        <w:rPr>
          <w:sz w:val="28"/>
          <w:szCs w:val="28"/>
        </w:rPr>
      </w:pPr>
    </w:p>
    <w:p w:rsidR="00EA60BE" w:rsidRPr="00EA60BE" w:rsidRDefault="00EA60BE" w:rsidP="00EA60BE">
      <w:pPr>
        <w:jc w:val="both"/>
        <w:rPr>
          <w:sz w:val="28"/>
          <w:szCs w:val="28"/>
        </w:rPr>
      </w:pPr>
    </w:p>
    <w:p w:rsidR="00EA60BE" w:rsidRPr="00EA60BE" w:rsidRDefault="00EA60BE" w:rsidP="00EA60BE">
      <w:pPr>
        <w:ind w:left="1134"/>
        <w:jc w:val="both"/>
        <w:rPr>
          <w:rFonts w:ascii="Arial" w:hAnsi="Arial" w:cs="Arial"/>
          <w:sz w:val="22"/>
          <w:szCs w:val="22"/>
        </w:rPr>
      </w:pPr>
      <w:r w:rsidRPr="00EA60BE">
        <w:rPr>
          <w:rFonts w:ascii="Arial" w:hAnsi="Arial" w:cs="Arial"/>
          <w:sz w:val="22"/>
          <w:szCs w:val="22"/>
        </w:rPr>
        <w:t>Назва проекту акта: проект Закону про внесення змін до деяких законодавчих актів України (щодо захисту дітей від сексуального насильства).</w:t>
      </w:r>
    </w:p>
    <w:p w:rsidR="00EA60BE" w:rsidRPr="00EA60BE" w:rsidRDefault="00EA60BE" w:rsidP="00EA60BE">
      <w:pPr>
        <w:ind w:left="1134"/>
        <w:jc w:val="both"/>
        <w:rPr>
          <w:rFonts w:ascii="Arial" w:hAnsi="Arial" w:cs="Arial"/>
          <w:sz w:val="22"/>
          <w:szCs w:val="22"/>
        </w:rPr>
      </w:pPr>
      <w:r w:rsidRPr="00EA60BE">
        <w:rPr>
          <w:rFonts w:ascii="Arial" w:hAnsi="Arial" w:cs="Arial"/>
          <w:sz w:val="22"/>
          <w:szCs w:val="22"/>
        </w:rPr>
        <w:t>Реєстр. № 8122 від 14 березня 2018р.</w:t>
      </w:r>
    </w:p>
    <w:p w:rsidR="00EA60BE" w:rsidRPr="00EA60BE" w:rsidRDefault="00EA60BE" w:rsidP="00EA60BE">
      <w:pPr>
        <w:ind w:left="1134"/>
        <w:jc w:val="both"/>
        <w:rPr>
          <w:rFonts w:ascii="Arial" w:hAnsi="Arial" w:cs="Arial"/>
          <w:sz w:val="22"/>
          <w:szCs w:val="22"/>
        </w:rPr>
      </w:pPr>
      <w:r w:rsidRPr="00EA60BE">
        <w:rPr>
          <w:rFonts w:ascii="Arial" w:hAnsi="Arial" w:cs="Arial"/>
          <w:sz w:val="22"/>
          <w:szCs w:val="22"/>
        </w:rPr>
        <w:t>Суб'єкт права законодавчої ініціативи: народний депутат України Мураєв Є.В.</w:t>
      </w:r>
    </w:p>
    <w:p w:rsidR="00EA60BE" w:rsidRPr="00EA60BE" w:rsidRDefault="00EA60BE" w:rsidP="00EA60BE">
      <w:pPr>
        <w:ind w:left="1134"/>
        <w:jc w:val="both"/>
        <w:rPr>
          <w:rFonts w:ascii="Arial" w:hAnsi="Arial" w:cs="Arial"/>
          <w:sz w:val="22"/>
          <w:szCs w:val="22"/>
        </w:rPr>
      </w:pPr>
      <w:r w:rsidRPr="00EA60BE">
        <w:rPr>
          <w:rFonts w:ascii="Arial" w:hAnsi="Arial" w:cs="Arial"/>
          <w:sz w:val="22"/>
          <w:szCs w:val="22"/>
        </w:rPr>
        <w:t>Головний комітет з підготовки і попереднього розгляду - Комітет з питань  законодавчого забезпечення правоохоронної діяльності.</w:t>
      </w:r>
    </w:p>
    <w:p w:rsidR="00EA60BE" w:rsidRPr="00EA60BE" w:rsidRDefault="00EA60BE" w:rsidP="00EA60BE">
      <w:pPr>
        <w:jc w:val="both"/>
        <w:rPr>
          <w:sz w:val="28"/>
          <w:szCs w:val="28"/>
        </w:rPr>
      </w:pPr>
    </w:p>
    <w:p w:rsidR="00EA60BE" w:rsidRDefault="00EA60BE" w:rsidP="00EA60BE">
      <w:pPr>
        <w:ind w:firstLine="720"/>
        <w:jc w:val="both"/>
        <w:rPr>
          <w:sz w:val="28"/>
          <w:szCs w:val="28"/>
          <w:u w:val="single"/>
        </w:rPr>
      </w:pPr>
    </w:p>
    <w:p w:rsidR="00EA60BE" w:rsidRPr="00EA60BE" w:rsidRDefault="00EA60BE" w:rsidP="00EA60BE">
      <w:pPr>
        <w:ind w:firstLine="720"/>
        <w:jc w:val="both"/>
        <w:rPr>
          <w:sz w:val="28"/>
          <w:szCs w:val="28"/>
        </w:rPr>
      </w:pPr>
      <w:r w:rsidRPr="00EA60BE">
        <w:rPr>
          <w:sz w:val="28"/>
          <w:szCs w:val="28"/>
          <w:u w:val="single"/>
        </w:rPr>
        <w:t>У проекті акта не виявлено корупціогенних факторів - проект акта відповідає вимогам антикорупційного законодавства</w:t>
      </w:r>
      <w:r w:rsidRPr="00EA60BE">
        <w:rPr>
          <w:sz w:val="28"/>
          <w:szCs w:val="28"/>
        </w:rPr>
        <w:t xml:space="preserve"> (рішення Комітету від 16 травня 2018, протокол № 119).</w:t>
      </w:r>
    </w:p>
    <w:p w:rsidR="00EA60BE" w:rsidRPr="00EA60BE" w:rsidRDefault="00EA60BE" w:rsidP="00EA60BE">
      <w:pPr>
        <w:jc w:val="both"/>
        <w:rPr>
          <w:sz w:val="28"/>
          <w:szCs w:val="28"/>
        </w:rPr>
      </w:pPr>
      <w:bookmarkStart w:id="1" w:name="_gjdgxs"/>
      <w:bookmarkEnd w:id="1"/>
    </w:p>
    <w:p w:rsidR="00EA60BE" w:rsidRPr="00EA60BE" w:rsidRDefault="00EA60BE" w:rsidP="00EA60BE">
      <w:pPr>
        <w:jc w:val="both"/>
        <w:rPr>
          <w:sz w:val="28"/>
          <w:szCs w:val="28"/>
        </w:rPr>
      </w:pPr>
    </w:p>
    <w:p w:rsidR="00EA60BE" w:rsidRPr="00EA60BE" w:rsidRDefault="00EA60BE" w:rsidP="00EA60BE">
      <w:pPr>
        <w:jc w:val="both"/>
        <w:rPr>
          <w:sz w:val="28"/>
          <w:szCs w:val="28"/>
        </w:rPr>
      </w:pPr>
    </w:p>
    <w:p w:rsidR="00EA60BE" w:rsidRPr="00EA60BE" w:rsidRDefault="00EA60BE" w:rsidP="00EA60BE">
      <w:pPr>
        <w:jc w:val="both"/>
        <w:rPr>
          <w:sz w:val="28"/>
          <w:szCs w:val="28"/>
        </w:rPr>
      </w:pPr>
    </w:p>
    <w:p w:rsidR="00EA60BE" w:rsidRPr="00EA60BE" w:rsidRDefault="00EA60BE" w:rsidP="00EA60BE">
      <w:pPr>
        <w:jc w:val="both"/>
        <w:rPr>
          <w:sz w:val="28"/>
          <w:szCs w:val="28"/>
        </w:rPr>
      </w:pPr>
      <w:r w:rsidRPr="00EA60BE"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EA60BE" w:rsidRPr="00EA60BE" w:rsidRDefault="00EA60BE" w:rsidP="00EA60BE">
      <w:pPr>
        <w:jc w:val="both"/>
        <w:rPr>
          <w:sz w:val="28"/>
          <w:szCs w:val="28"/>
        </w:rPr>
      </w:pPr>
    </w:p>
    <w:p w:rsidR="00EA60BE" w:rsidRPr="00EA60BE" w:rsidRDefault="00EA60BE" w:rsidP="00EA60BE">
      <w:pPr>
        <w:jc w:val="both"/>
        <w:rPr>
          <w:sz w:val="28"/>
          <w:szCs w:val="28"/>
        </w:rPr>
      </w:pPr>
    </w:p>
    <w:p w:rsidR="00EA60BE" w:rsidRPr="00EA60BE" w:rsidRDefault="00EA60BE" w:rsidP="00EA60BE">
      <w:pPr>
        <w:jc w:val="both"/>
      </w:pPr>
    </w:p>
    <w:p w:rsidR="00EA60BE" w:rsidRPr="00EA60BE" w:rsidRDefault="00EA60BE" w:rsidP="00EA60BE">
      <w:pPr>
        <w:jc w:val="both"/>
      </w:pPr>
    </w:p>
    <w:sectPr w:rsidR="00EA60BE" w:rsidRPr="00EA60BE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15721A"/>
    <w:rsid w:val="0015721A"/>
    <w:rsid w:val="003236F2"/>
    <w:rsid w:val="006D2E46"/>
    <w:rsid w:val="00EA6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C4E30"/>
  <w15:docId w15:val="{1C6B4B7E-D26D-405E-89F5-1BC621518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6D2E46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D2E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508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Чілікіна Алла Василівна</cp:lastModifiedBy>
  <cp:revision>7</cp:revision>
  <cp:lastPrinted>2018-05-17T06:43:00Z</cp:lastPrinted>
  <dcterms:created xsi:type="dcterms:W3CDTF">2018-05-14T14:02:00Z</dcterms:created>
  <dcterms:modified xsi:type="dcterms:W3CDTF">2018-05-21T07:10:00Z</dcterms:modified>
</cp:coreProperties>
</file>