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510" w:rsidRDefault="00E12510" w:rsidP="00E12510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До реєстр.№ 8137</w:t>
      </w:r>
    </w:p>
    <w:p w:rsidR="00E12510" w:rsidRDefault="00E12510" w:rsidP="00E12510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15.03.2018 р.</w:t>
      </w:r>
    </w:p>
    <w:p w:rsidR="00E12510" w:rsidRDefault="00E12510" w:rsidP="00E1251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12510" w:rsidRDefault="00E12510" w:rsidP="00E1251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12510" w:rsidRDefault="00E12510" w:rsidP="00E1251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12510" w:rsidRDefault="00E12510" w:rsidP="00E1251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12510" w:rsidRDefault="00E12510" w:rsidP="00E1251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12510" w:rsidRDefault="00E12510" w:rsidP="00E1251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12510" w:rsidRDefault="00E12510" w:rsidP="00E1251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12510" w:rsidRDefault="00E12510" w:rsidP="00E12510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12510" w:rsidRDefault="00E12510" w:rsidP="00E12510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12510" w:rsidRDefault="00E12510" w:rsidP="00E12510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E12510" w:rsidRDefault="00E12510" w:rsidP="00E12510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12510" w:rsidRDefault="00E12510" w:rsidP="00E12510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E12510" w:rsidRDefault="00E12510" w:rsidP="00E12510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E12510" w:rsidRDefault="00E12510" w:rsidP="00E12510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E12510" w:rsidRDefault="00E12510" w:rsidP="00E12510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 xml:space="preserve">про внесення змін до статті 1 Закону України </w:t>
      </w:r>
      <w:r w:rsidRPr="00E12510">
        <w:rPr>
          <w:rFonts w:eastAsia="Times New Roman"/>
          <w:szCs w:val="28"/>
          <w:lang w:eastAsia="ru-RU"/>
        </w:rPr>
        <w:t>“</w:t>
      </w:r>
      <w:r>
        <w:rPr>
          <w:rFonts w:eastAsia="Times New Roman"/>
          <w:szCs w:val="28"/>
          <w:lang w:val="uk-UA" w:eastAsia="ru-RU"/>
        </w:rPr>
        <w:t xml:space="preserve">Про збір  на </w:t>
      </w:r>
      <w:proofErr w:type="spellStart"/>
      <w:r>
        <w:rPr>
          <w:rFonts w:eastAsia="Times New Roman"/>
          <w:szCs w:val="28"/>
          <w:lang w:val="uk-UA" w:eastAsia="ru-RU"/>
        </w:rPr>
        <w:t>обов</w:t>
      </w:r>
      <w:proofErr w:type="spellEnd"/>
      <w:r w:rsidRPr="00E12510">
        <w:rPr>
          <w:rFonts w:eastAsia="Times New Roman"/>
          <w:szCs w:val="28"/>
          <w:lang w:eastAsia="ru-RU"/>
        </w:rPr>
        <w:t>’</w:t>
      </w:r>
      <w:proofErr w:type="spellStart"/>
      <w:r>
        <w:rPr>
          <w:rFonts w:eastAsia="Times New Roman"/>
          <w:szCs w:val="28"/>
          <w:lang w:val="uk-UA" w:eastAsia="ru-RU"/>
        </w:rPr>
        <w:t>язкове</w:t>
      </w:r>
      <w:proofErr w:type="spellEnd"/>
      <w:r>
        <w:rPr>
          <w:rFonts w:eastAsia="Times New Roman"/>
          <w:szCs w:val="28"/>
          <w:lang w:val="uk-UA" w:eastAsia="ru-RU"/>
        </w:rPr>
        <w:t xml:space="preserve"> державне пенсійне страхування</w:t>
      </w:r>
      <w:r w:rsidRPr="00E12510">
        <w:rPr>
          <w:rFonts w:eastAsia="Times New Roman"/>
          <w:szCs w:val="28"/>
          <w:lang w:eastAsia="ru-RU"/>
        </w:rPr>
        <w:t>”</w:t>
      </w:r>
      <w:r>
        <w:rPr>
          <w:rFonts w:eastAsia="Times New Roman"/>
          <w:szCs w:val="28"/>
          <w:lang w:val="uk-UA" w:eastAsia="ru-RU"/>
        </w:rPr>
        <w:t xml:space="preserve"> щодо встановлення відповідальності за неповну або несвоєчасну сплату збору на </w:t>
      </w:r>
      <w:proofErr w:type="spellStart"/>
      <w:r>
        <w:rPr>
          <w:rFonts w:eastAsia="Times New Roman"/>
          <w:szCs w:val="28"/>
          <w:lang w:val="uk-UA" w:eastAsia="ru-RU"/>
        </w:rPr>
        <w:t>обов</w:t>
      </w:r>
      <w:proofErr w:type="spellEnd"/>
      <w:r w:rsidRPr="00E12510">
        <w:rPr>
          <w:rFonts w:eastAsia="Times New Roman"/>
          <w:szCs w:val="28"/>
          <w:lang w:eastAsia="ru-RU"/>
        </w:rPr>
        <w:t>’</w:t>
      </w:r>
      <w:proofErr w:type="spellStart"/>
      <w:r>
        <w:rPr>
          <w:rFonts w:eastAsia="Times New Roman"/>
          <w:szCs w:val="28"/>
          <w:lang w:val="uk-UA" w:eastAsia="ru-RU"/>
        </w:rPr>
        <w:t>язкове</w:t>
      </w:r>
      <w:proofErr w:type="spellEnd"/>
      <w:r>
        <w:rPr>
          <w:rFonts w:eastAsia="Times New Roman"/>
          <w:szCs w:val="28"/>
          <w:lang w:val="uk-UA" w:eastAsia="ru-RU"/>
        </w:rPr>
        <w:t xml:space="preserve"> державне  пенсійне страхування під час  подання ювелірних та побутових виробів з дорогоцінних металів на клеймування державним пробірним клеймом.</w:t>
      </w:r>
    </w:p>
    <w:p w:rsidR="00E12510" w:rsidRDefault="00E12510" w:rsidP="00E12510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8137 від 15.03.2018 р.</w:t>
      </w:r>
    </w:p>
    <w:p w:rsidR="00E12510" w:rsidRDefault="00E12510" w:rsidP="00E12510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>Суб’єкт пр</w:t>
      </w:r>
      <w:r w:rsidR="00D86038">
        <w:rPr>
          <w:rFonts w:ascii="Calibri" w:hAnsi="Calibri"/>
          <w:szCs w:val="28"/>
          <w:lang w:val="uk-UA" w:eastAsia="ru-RU"/>
        </w:rPr>
        <w:t xml:space="preserve">ава законодавчої ініціативи: </w:t>
      </w:r>
      <w:bookmarkStart w:id="0" w:name="_GoBack"/>
      <w:bookmarkEnd w:id="0"/>
      <w:r>
        <w:rPr>
          <w:rFonts w:eastAsia="Times New Roman"/>
          <w:szCs w:val="28"/>
          <w:lang w:val="uk-UA" w:eastAsia="ru-RU"/>
        </w:rPr>
        <w:t>поданий Кабінетом Міністрів України</w:t>
      </w:r>
    </w:p>
    <w:p w:rsidR="00E12510" w:rsidRDefault="00E12510" w:rsidP="00E12510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питань соціальної політики, зайнятості та пенсійного забезпечення</w:t>
      </w:r>
      <w:r>
        <w:rPr>
          <w:rFonts w:ascii="Calibri" w:hAnsi="Calibri"/>
          <w:szCs w:val="28"/>
          <w:lang w:val="uk-UA"/>
        </w:rPr>
        <w:t>.</w:t>
      </w:r>
    </w:p>
    <w:p w:rsidR="00E12510" w:rsidRDefault="00E12510" w:rsidP="00E12510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E12510" w:rsidRDefault="00E12510" w:rsidP="00E12510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E12510" w:rsidRDefault="00E12510" w:rsidP="00E12510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E12510" w:rsidRDefault="00E12510" w:rsidP="00E12510">
      <w:pPr>
        <w:spacing w:after="0"/>
        <w:jc w:val="both"/>
        <w:rPr>
          <w:szCs w:val="28"/>
          <w:lang w:val="uk-UA"/>
        </w:rPr>
      </w:pPr>
    </w:p>
    <w:p w:rsidR="00E12510" w:rsidRDefault="00E12510" w:rsidP="00E12510">
      <w:pPr>
        <w:spacing w:after="0"/>
        <w:jc w:val="both"/>
        <w:rPr>
          <w:szCs w:val="28"/>
          <w:lang w:val="uk-UA"/>
        </w:rPr>
      </w:pPr>
    </w:p>
    <w:p w:rsidR="00E12510" w:rsidRDefault="00E12510" w:rsidP="00E12510">
      <w:pPr>
        <w:spacing w:after="0"/>
        <w:jc w:val="both"/>
        <w:rPr>
          <w:szCs w:val="28"/>
          <w:lang w:val="uk-UA"/>
        </w:rPr>
      </w:pPr>
    </w:p>
    <w:p w:rsidR="00E12510" w:rsidRDefault="00E12510" w:rsidP="00E12510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E12510" w:rsidRDefault="00E12510" w:rsidP="00E12510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E12510" w:rsidRDefault="00E12510" w:rsidP="00E12510">
      <w:pPr>
        <w:rPr>
          <w:lang w:val="uk-UA"/>
        </w:rPr>
      </w:pPr>
    </w:p>
    <w:p w:rsidR="004B5CDD" w:rsidRPr="00E12510" w:rsidRDefault="004B5CDD">
      <w:pPr>
        <w:rPr>
          <w:lang w:val="uk-UA"/>
        </w:rPr>
      </w:pPr>
    </w:p>
    <w:sectPr w:rsidR="004B5CDD" w:rsidRPr="00E125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510"/>
    <w:rsid w:val="004B5CDD"/>
    <w:rsid w:val="00D025A6"/>
    <w:rsid w:val="00D86038"/>
    <w:rsid w:val="00E1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02675"/>
  <w15:chartTrackingRefBased/>
  <w15:docId w15:val="{80FC08DE-AA56-4208-A104-320DA1BEF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510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25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025A6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6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3</cp:revision>
  <cp:lastPrinted>2018-05-17T08:59:00Z</cp:lastPrinted>
  <dcterms:created xsi:type="dcterms:W3CDTF">2018-05-17T08:49:00Z</dcterms:created>
  <dcterms:modified xsi:type="dcterms:W3CDTF">2018-05-18T10:23:00Z</dcterms:modified>
</cp:coreProperties>
</file>