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4BD" w:rsidRPr="00DD68E6" w:rsidRDefault="008324BD" w:rsidP="008324BD">
      <w:pPr>
        <w:spacing w:after="0" w:line="240" w:lineRule="auto"/>
        <w:ind w:firstLine="709"/>
        <w:jc w:val="center"/>
        <w:rPr>
          <w:rFonts w:eastAsia="Times New Roman" w:cs="Arial"/>
          <w:szCs w:val="24"/>
          <w:lang w:eastAsia="ru-RU"/>
        </w:rPr>
      </w:pPr>
      <w:bookmarkStart w:id="0" w:name="_GoBack"/>
      <w:bookmarkEnd w:id="0"/>
    </w:p>
    <w:p w:rsidR="008324BD" w:rsidRPr="00DD68E6" w:rsidRDefault="008324BD" w:rsidP="008324BD">
      <w:pPr>
        <w:spacing w:after="0" w:line="240" w:lineRule="auto"/>
        <w:ind w:firstLine="709"/>
        <w:jc w:val="center"/>
        <w:rPr>
          <w:rFonts w:eastAsia="Times New Roman" w:cs="Arial"/>
          <w:szCs w:val="24"/>
          <w:lang w:eastAsia="ru-RU"/>
        </w:rPr>
      </w:pPr>
    </w:p>
    <w:p w:rsidR="008324BD" w:rsidRPr="00DD68E6" w:rsidRDefault="008324BD" w:rsidP="008324BD">
      <w:pPr>
        <w:spacing w:after="0" w:line="240" w:lineRule="auto"/>
        <w:ind w:firstLine="709"/>
        <w:jc w:val="center"/>
        <w:rPr>
          <w:rFonts w:eastAsia="Times New Roman" w:cs="Arial"/>
          <w:szCs w:val="24"/>
          <w:lang w:eastAsia="ru-RU"/>
        </w:rPr>
      </w:pPr>
    </w:p>
    <w:p w:rsidR="008324BD" w:rsidRPr="00DD68E6" w:rsidRDefault="008324BD" w:rsidP="008324BD">
      <w:pPr>
        <w:spacing w:after="0" w:line="240" w:lineRule="auto"/>
        <w:ind w:firstLine="709"/>
        <w:jc w:val="center"/>
        <w:rPr>
          <w:rFonts w:eastAsia="Times New Roman" w:cs="Arial"/>
          <w:szCs w:val="24"/>
          <w:lang w:eastAsia="ru-RU"/>
        </w:rPr>
      </w:pPr>
    </w:p>
    <w:p w:rsidR="008324BD" w:rsidRPr="00DD68E6" w:rsidRDefault="008324BD" w:rsidP="008324BD">
      <w:pPr>
        <w:spacing w:after="0" w:line="240" w:lineRule="auto"/>
        <w:ind w:firstLine="709"/>
        <w:jc w:val="center"/>
        <w:rPr>
          <w:rFonts w:eastAsia="Times New Roman" w:cs="Arial"/>
          <w:szCs w:val="24"/>
          <w:lang w:eastAsia="ru-RU"/>
        </w:rPr>
      </w:pPr>
    </w:p>
    <w:p w:rsidR="008324BD" w:rsidRPr="00DD68E6" w:rsidRDefault="008324BD" w:rsidP="008324BD">
      <w:pPr>
        <w:spacing w:after="0" w:line="240" w:lineRule="auto"/>
        <w:ind w:firstLine="709"/>
        <w:jc w:val="center"/>
        <w:rPr>
          <w:rFonts w:eastAsia="Times New Roman" w:cs="Arial"/>
          <w:szCs w:val="24"/>
          <w:lang w:eastAsia="ru-RU"/>
        </w:rPr>
      </w:pPr>
    </w:p>
    <w:p w:rsidR="008324BD" w:rsidRPr="00DD68E6" w:rsidRDefault="008324BD" w:rsidP="008324BD">
      <w:pPr>
        <w:spacing w:after="0" w:line="240" w:lineRule="auto"/>
        <w:ind w:firstLine="709"/>
        <w:jc w:val="center"/>
        <w:rPr>
          <w:rFonts w:eastAsia="Times New Roman" w:cs="Arial"/>
          <w:szCs w:val="24"/>
          <w:lang w:eastAsia="ru-RU"/>
        </w:rPr>
      </w:pPr>
    </w:p>
    <w:p w:rsidR="008324BD" w:rsidRPr="00DD68E6" w:rsidRDefault="008324BD" w:rsidP="008324BD">
      <w:pPr>
        <w:spacing w:after="0" w:line="240" w:lineRule="auto"/>
        <w:ind w:firstLine="709"/>
        <w:jc w:val="center"/>
        <w:rPr>
          <w:rFonts w:eastAsia="Times New Roman" w:cs="Arial"/>
          <w:szCs w:val="24"/>
          <w:lang w:eastAsia="ru-RU"/>
        </w:rPr>
      </w:pPr>
    </w:p>
    <w:p w:rsidR="008324BD" w:rsidRPr="00DD68E6" w:rsidRDefault="008324BD" w:rsidP="008324BD">
      <w:pPr>
        <w:keepNext/>
        <w:spacing w:after="0" w:line="240" w:lineRule="auto"/>
        <w:jc w:val="center"/>
        <w:outlineLvl w:val="0"/>
        <w:rPr>
          <w:rFonts w:eastAsia="Times New Roman" w:cs="Arial"/>
          <w:b/>
          <w:bCs/>
          <w:szCs w:val="24"/>
          <w:lang w:eastAsia="ru-RU"/>
        </w:rPr>
      </w:pPr>
      <w:r w:rsidRPr="00DD68E6">
        <w:rPr>
          <w:rFonts w:eastAsia="Times New Roman" w:cs="Arial"/>
          <w:b/>
          <w:bCs/>
          <w:szCs w:val="24"/>
          <w:lang w:eastAsia="ru-RU"/>
        </w:rPr>
        <w:t>ВИСНОВОК</w:t>
      </w:r>
    </w:p>
    <w:p w:rsidR="008324BD" w:rsidRPr="00DD68E6" w:rsidRDefault="008324BD" w:rsidP="008324BD">
      <w:pPr>
        <w:spacing w:after="0" w:line="240" w:lineRule="auto"/>
        <w:jc w:val="center"/>
        <w:rPr>
          <w:rFonts w:eastAsia="Times New Roman"/>
          <w:b/>
          <w:bCs/>
          <w:szCs w:val="24"/>
          <w:lang w:eastAsia="ru-RU"/>
        </w:rPr>
      </w:pPr>
      <w:r w:rsidRPr="00DD68E6">
        <w:rPr>
          <w:rFonts w:eastAsia="Times New Roman"/>
          <w:b/>
          <w:bCs/>
          <w:szCs w:val="24"/>
          <w:lang w:eastAsia="ru-RU"/>
        </w:rPr>
        <w:t xml:space="preserve">на проект Закону України </w:t>
      </w:r>
    </w:p>
    <w:p w:rsidR="008324BD" w:rsidRPr="00DD68E6" w:rsidRDefault="00FB4146" w:rsidP="008324BD">
      <w:pPr>
        <w:spacing w:after="0" w:line="240" w:lineRule="auto"/>
        <w:jc w:val="center"/>
        <w:rPr>
          <w:rFonts w:eastAsia="Times New Roman"/>
          <w:b/>
          <w:bCs/>
          <w:szCs w:val="24"/>
          <w:lang w:eastAsia="ru-RU"/>
        </w:rPr>
      </w:pPr>
      <w:r>
        <w:rPr>
          <w:rFonts w:eastAsia="Times New Roman"/>
          <w:b/>
          <w:bCs/>
          <w:szCs w:val="24"/>
          <w:lang w:eastAsia="ru-RU"/>
        </w:rPr>
        <w:t>«</w:t>
      </w:r>
      <w:r w:rsidR="008324BD" w:rsidRPr="00DD68E6">
        <w:rPr>
          <w:rFonts w:eastAsia="Times New Roman"/>
          <w:b/>
          <w:bCs/>
          <w:szCs w:val="24"/>
          <w:lang w:eastAsia="ru-RU"/>
        </w:rPr>
        <w:t>П</w:t>
      </w:r>
      <w:r w:rsidR="008324BD" w:rsidRPr="00DD68E6">
        <w:rPr>
          <w:b/>
          <w:szCs w:val="28"/>
        </w:rPr>
        <w:t>ро Національне бюро фінансової безпеки України</w:t>
      </w:r>
      <w:r>
        <w:rPr>
          <w:b/>
          <w:szCs w:val="28"/>
        </w:rPr>
        <w:t>»</w:t>
      </w:r>
    </w:p>
    <w:p w:rsidR="008324BD" w:rsidRPr="00DD68E6" w:rsidRDefault="008324BD" w:rsidP="008324BD">
      <w:pPr>
        <w:spacing w:after="0" w:line="240" w:lineRule="auto"/>
        <w:jc w:val="both"/>
        <w:rPr>
          <w:rFonts w:eastAsia="Times New Roman"/>
          <w:szCs w:val="24"/>
          <w:lang w:eastAsia="ru-RU"/>
        </w:rPr>
      </w:pPr>
    </w:p>
    <w:p w:rsidR="00AA7522" w:rsidRDefault="008324BD" w:rsidP="00AA7522">
      <w:pPr>
        <w:spacing w:after="0" w:line="240" w:lineRule="auto"/>
        <w:ind w:firstLine="709"/>
        <w:jc w:val="both"/>
        <w:rPr>
          <w:szCs w:val="28"/>
          <w:lang w:eastAsia="ru-RU"/>
        </w:rPr>
      </w:pPr>
      <w:r w:rsidRPr="00DD68E6">
        <w:rPr>
          <w:szCs w:val="28"/>
          <w:lang w:eastAsia="ru-RU"/>
        </w:rPr>
        <w:t xml:space="preserve">У законопроекті запропоновано </w:t>
      </w:r>
      <w:r w:rsidR="00AA7522" w:rsidRPr="00DD68E6">
        <w:rPr>
          <w:szCs w:val="28"/>
          <w:lang w:eastAsia="ru-RU"/>
        </w:rPr>
        <w:t>створити Національне бюро фінанс</w:t>
      </w:r>
      <w:r w:rsidR="0044172E" w:rsidRPr="00DD68E6">
        <w:rPr>
          <w:szCs w:val="28"/>
          <w:lang w:eastAsia="ru-RU"/>
        </w:rPr>
        <w:t>ової безпеки України (далі</w:t>
      </w:r>
      <w:r w:rsidR="00C04F05" w:rsidRPr="00C04F05">
        <w:rPr>
          <w:szCs w:val="28"/>
          <w:lang w:eastAsia="ru-RU"/>
        </w:rPr>
        <w:t xml:space="preserve"> </w:t>
      </w:r>
      <w:r w:rsidR="00C04F05">
        <w:rPr>
          <w:szCs w:val="28"/>
          <w:lang w:eastAsia="ru-RU"/>
        </w:rPr>
        <w:t>–</w:t>
      </w:r>
      <w:r w:rsidR="0044172E" w:rsidRPr="00DD68E6">
        <w:rPr>
          <w:szCs w:val="28"/>
          <w:lang w:eastAsia="ru-RU"/>
        </w:rPr>
        <w:t xml:space="preserve"> НБФБ</w:t>
      </w:r>
      <w:r w:rsidR="00AA7522" w:rsidRPr="00DD68E6">
        <w:rPr>
          <w:szCs w:val="28"/>
          <w:lang w:eastAsia="ru-RU"/>
        </w:rPr>
        <w:t xml:space="preserve">) як державний правоохоронний орган, на який на основі кримінального аналізу та аналізу ризиків покладається усунення загроз фінансовій безпеці держави, у тому числі шляхом запобігання, виявлення, припинення, розслідування та розкриття кримінальних правопорушень у сфері господарської діяльності, віднесених до його підслідності, які прямо чи опосередковано завдають шкоди публічним фінансам, а також запобігання їх вчиненню у майбутньому. </w:t>
      </w:r>
    </w:p>
    <w:p w:rsidR="00AA7522" w:rsidRPr="00DD68E6" w:rsidRDefault="00AA7522" w:rsidP="00AA7522">
      <w:pPr>
        <w:spacing w:after="0" w:line="240" w:lineRule="auto"/>
        <w:ind w:firstLine="709"/>
        <w:jc w:val="both"/>
        <w:rPr>
          <w:szCs w:val="28"/>
          <w:lang w:eastAsia="ru-RU"/>
        </w:rPr>
      </w:pPr>
      <w:r w:rsidRPr="00DD68E6">
        <w:rPr>
          <w:szCs w:val="28"/>
          <w:lang w:eastAsia="ru-RU"/>
        </w:rPr>
        <w:t xml:space="preserve">Законопроект визначає завдання та повноваження НБФБУ, контроль за його діяльністю, правовий статус, обов'язки та відповідальність працівників Національного бюро фінансової безпеки України, основи його співпраці з державними органами, підприємствами, установами та організаціями, компетентними органами інших держав та міжнародними організаціями, юридичними та фізичними особами, а також порядок створення на основі кримінального аналізу та аналізу ризиків підґрунтя для кримінального переслідування осіб, злочинна діяльність яких несе загрозу фінансовій безпеці держави. </w:t>
      </w:r>
    </w:p>
    <w:p w:rsidR="0086796A" w:rsidRPr="00DD68E6" w:rsidRDefault="0086796A" w:rsidP="00AA7522">
      <w:pPr>
        <w:spacing w:after="0" w:line="240" w:lineRule="auto"/>
        <w:ind w:firstLine="709"/>
        <w:jc w:val="both"/>
        <w:rPr>
          <w:szCs w:val="28"/>
          <w:lang w:eastAsia="ru-RU"/>
        </w:rPr>
      </w:pPr>
      <w:r w:rsidRPr="00DD68E6">
        <w:rPr>
          <w:szCs w:val="28"/>
          <w:lang w:eastAsia="ru-RU"/>
        </w:rPr>
        <w:t>Законопроект передбачає одночасно з його прийняттям внес</w:t>
      </w:r>
      <w:r w:rsidR="0079422B">
        <w:rPr>
          <w:szCs w:val="28"/>
          <w:lang w:eastAsia="ru-RU"/>
        </w:rPr>
        <w:t>ення</w:t>
      </w:r>
      <w:r w:rsidRPr="00DD68E6">
        <w:rPr>
          <w:szCs w:val="28"/>
          <w:lang w:eastAsia="ru-RU"/>
        </w:rPr>
        <w:t xml:space="preserve"> низк</w:t>
      </w:r>
      <w:r w:rsidR="0079422B">
        <w:rPr>
          <w:szCs w:val="28"/>
          <w:lang w:eastAsia="ru-RU"/>
        </w:rPr>
        <w:t>и</w:t>
      </w:r>
      <w:r w:rsidRPr="00DD68E6">
        <w:rPr>
          <w:szCs w:val="28"/>
          <w:lang w:eastAsia="ru-RU"/>
        </w:rPr>
        <w:t xml:space="preserve"> змін до ряду </w:t>
      </w:r>
      <w:r w:rsidR="00C04F05">
        <w:rPr>
          <w:szCs w:val="28"/>
          <w:lang w:eastAsia="ru-RU"/>
        </w:rPr>
        <w:t>к</w:t>
      </w:r>
      <w:r w:rsidRPr="00DD68E6">
        <w:rPr>
          <w:szCs w:val="28"/>
          <w:lang w:eastAsia="ru-RU"/>
        </w:rPr>
        <w:t>одексів та законів</w:t>
      </w:r>
      <w:r w:rsidR="00C04F05">
        <w:rPr>
          <w:szCs w:val="28"/>
          <w:lang w:eastAsia="ru-RU"/>
        </w:rPr>
        <w:t xml:space="preserve"> України</w:t>
      </w:r>
      <w:r w:rsidRPr="00DD68E6">
        <w:rPr>
          <w:szCs w:val="28"/>
          <w:lang w:eastAsia="ru-RU"/>
        </w:rPr>
        <w:t xml:space="preserve">. </w:t>
      </w:r>
    </w:p>
    <w:p w:rsidR="00AA7522" w:rsidRPr="00DD68E6" w:rsidRDefault="00D235A0" w:rsidP="008324BD">
      <w:pPr>
        <w:spacing w:after="0" w:line="240" w:lineRule="auto"/>
        <w:ind w:firstLine="709"/>
        <w:jc w:val="both"/>
        <w:rPr>
          <w:szCs w:val="28"/>
          <w:lang w:eastAsia="ru-RU"/>
        </w:rPr>
      </w:pPr>
      <w:r w:rsidRPr="00DD68E6">
        <w:rPr>
          <w:szCs w:val="28"/>
          <w:lang w:eastAsia="ru-RU"/>
        </w:rPr>
        <w:t>Головне науково-експертне управління, проаналізувавши законопроект, звертає увагу на таке.</w:t>
      </w:r>
    </w:p>
    <w:p w:rsidR="00C04F05" w:rsidRDefault="00C04F05" w:rsidP="00B25119">
      <w:pPr>
        <w:spacing w:after="0" w:line="240" w:lineRule="auto"/>
        <w:ind w:firstLine="709"/>
        <w:jc w:val="center"/>
        <w:rPr>
          <w:b/>
          <w:szCs w:val="28"/>
          <w:lang w:eastAsia="ru-RU"/>
        </w:rPr>
      </w:pPr>
    </w:p>
    <w:p w:rsidR="00D235A0" w:rsidRPr="00DD68E6" w:rsidRDefault="00D235A0" w:rsidP="00B25119">
      <w:pPr>
        <w:spacing w:after="0" w:line="240" w:lineRule="auto"/>
        <w:ind w:firstLine="709"/>
        <w:jc w:val="center"/>
        <w:rPr>
          <w:b/>
          <w:szCs w:val="28"/>
          <w:lang w:eastAsia="ru-RU"/>
        </w:rPr>
      </w:pPr>
      <w:r w:rsidRPr="00DD68E6">
        <w:rPr>
          <w:b/>
          <w:szCs w:val="28"/>
          <w:lang w:eastAsia="ru-RU"/>
        </w:rPr>
        <w:t xml:space="preserve">Зауваження і пропозиції </w:t>
      </w:r>
      <w:r w:rsidR="00C04F05">
        <w:rPr>
          <w:b/>
          <w:szCs w:val="28"/>
          <w:lang w:eastAsia="ru-RU"/>
        </w:rPr>
        <w:t>загального</w:t>
      </w:r>
      <w:r w:rsidRPr="00DD68E6">
        <w:rPr>
          <w:b/>
          <w:szCs w:val="28"/>
          <w:lang w:eastAsia="ru-RU"/>
        </w:rPr>
        <w:t xml:space="preserve"> характеру</w:t>
      </w:r>
    </w:p>
    <w:p w:rsidR="00A2326B" w:rsidRPr="00A2326B" w:rsidRDefault="00B25119" w:rsidP="00A2326B">
      <w:pPr>
        <w:spacing w:after="0" w:line="240" w:lineRule="auto"/>
        <w:ind w:firstLine="709"/>
        <w:jc w:val="both"/>
        <w:rPr>
          <w:szCs w:val="28"/>
          <w:lang w:eastAsia="ru-RU"/>
        </w:rPr>
      </w:pPr>
      <w:r w:rsidRPr="00DD68E6">
        <w:rPr>
          <w:szCs w:val="28"/>
          <w:lang w:eastAsia="ru-RU"/>
        </w:rPr>
        <w:t xml:space="preserve">1. </w:t>
      </w:r>
      <w:r w:rsidR="00C04F05">
        <w:rPr>
          <w:szCs w:val="28"/>
          <w:lang w:eastAsia="ru-RU"/>
        </w:rPr>
        <w:t>П</w:t>
      </w:r>
      <w:r w:rsidR="00A2326B" w:rsidRPr="00A2326B">
        <w:rPr>
          <w:szCs w:val="28"/>
          <w:lang w:eastAsia="ru-RU"/>
        </w:rPr>
        <w:t xml:space="preserve">ід державними органами, які мають спеціальний статус, зазвичай розуміються прямо чи опосередковано названі у Конституції України органи, не віднесені до жодної з </w:t>
      </w:r>
      <w:r w:rsidR="00FB4146">
        <w:rPr>
          <w:szCs w:val="28"/>
          <w:lang w:eastAsia="ru-RU"/>
        </w:rPr>
        <w:t>«</w:t>
      </w:r>
      <w:r w:rsidR="00A2326B" w:rsidRPr="00A2326B">
        <w:rPr>
          <w:szCs w:val="28"/>
          <w:lang w:eastAsia="ru-RU"/>
        </w:rPr>
        <w:t>гілок</w:t>
      </w:r>
      <w:r w:rsidR="00FB4146">
        <w:rPr>
          <w:szCs w:val="28"/>
          <w:lang w:eastAsia="ru-RU"/>
        </w:rPr>
        <w:t>»</w:t>
      </w:r>
      <w:r w:rsidR="00A2326B" w:rsidRPr="00A2326B">
        <w:rPr>
          <w:szCs w:val="28"/>
          <w:lang w:eastAsia="ru-RU"/>
        </w:rPr>
        <w:t xml:space="preserve"> єдиної державної влади (законодавчої, виконавчої або судової влади). До таких державних органів відносяться прокуратура, Служба безпеки України, Центральна виборча комісія, Національна рада з питань телебачення і радіомовлення тощо. Їх спеціальний статус відображається, насамперед, у порядку формування відповідних державних органів та характері їх взаємозв’язків з іншими, насамперед вищими органами держави (Верховною Радою України, Президентом </w:t>
      </w:r>
      <w:r w:rsidR="00A2326B" w:rsidRPr="00A2326B">
        <w:rPr>
          <w:szCs w:val="28"/>
          <w:lang w:eastAsia="ru-RU"/>
        </w:rPr>
        <w:lastRenderedPageBreak/>
        <w:t>України та Кабінетом Міністрів України). При цьому Конституція України, як відомо, також не передбачає існування в державному механізмі (апараті) державних органів виконавчої влади із спеціальним статусом, які здійснювали б відповідні функції поза межами системи органів виконавчої влади.</w:t>
      </w:r>
    </w:p>
    <w:p w:rsidR="00A2326B" w:rsidRPr="00A2326B" w:rsidRDefault="00A2326B" w:rsidP="00A2326B">
      <w:pPr>
        <w:spacing w:after="0" w:line="240" w:lineRule="auto"/>
        <w:ind w:firstLine="709"/>
        <w:jc w:val="both"/>
        <w:rPr>
          <w:szCs w:val="28"/>
          <w:lang w:eastAsia="ru-RU"/>
        </w:rPr>
      </w:pPr>
      <w:r w:rsidRPr="00A2326B">
        <w:rPr>
          <w:szCs w:val="28"/>
          <w:lang w:eastAsia="ru-RU"/>
        </w:rPr>
        <w:t xml:space="preserve">З огляду на </w:t>
      </w:r>
      <w:r w:rsidR="00C04F05">
        <w:rPr>
          <w:szCs w:val="28"/>
          <w:lang w:eastAsia="ru-RU"/>
        </w:rPr>
        <w:t>зазначене</w:t>
      </w:r>
      <w:r w:rsidRPr="00A2326B">
        <w:rPr>
          <w:szCs w:val="28"/>
          <w:lang w:eastAsia="ru-RU"/>
        </w:rPr>
        <w:t xml:space="preserve"> запропонований у проекті статус Національного бюро фінансової безпеки України (далі – НБФБ) як державного правоохоронного органу, який утворюється відповідно до закону, є підзвітним Верховній Раді України та Президенту України (ч. ч. 1 та 2 ст. 1 проекту), а також приписи щодо надання НБФБ спеціального статусу, визначення його повноважень, гарантій незалежності, порядку його формування, підзвітності та підконтрольності (преамбула, ст.</w:t>
      </w:r>
      <w:r w:rsidR="00C04F05">
        <w:rPr>
          <w:szCs w:val="28"/>
          <w:lang w:eastAsia="ru-RU"/>
        </w:rPr>
        <w:t xml:space="preserve"> </w:t>
      </w:r>
      <w:r w:rsidRPr="00A2326B">
        <w:rPr>
          <w:szCs w:val="28"/>
          <w:lang w:eastAsia="ru-RU"/>
        </w:rPr>
        <w:t>ст. 1, 6, 8 та інші) можуть бути визнані такими, що не повною мірою узгоджуються з відповідними положеннями Конституції України, та суперечать</w:t>
      </w:r>
      <w:r w:rsidR="00C04F05">
        <w:rPr>
          <w:szCs w:val="28"/>
          <w:lang w:eastAsia="ru-RU"/>
        </w:rPr>
        <w:t xml:space="preserve"> положенням</w:t>
      </w:r>
      <w:r w:rsidRPr="00A2326B">
        <w:rPr>
          <w:szCs w:val="28"/>
          <w:lang w:eastAsia="ru-RU"/>
        </w:rPr>
        <w:t xml:space="preserve"> Закону України </w:t>
      </w:r>
      <w:r w:rsidR="00FB4146">
        <w:rPr>
          <w:szCs w:val="28"/>
          <w:lang w:eastAsia="ru-RU"/>
        </w:rPr>
        <w:t>«</w:t>
      </w:r>
      <w:r w:rsidRPr="00A2326B">
        <w:rPr>
          <w:szCs w:val="28"/>
          <w:lang w:eastAsia="ru-RU"/>
        </w:rPr>
        <w:t>Про Кабінет Міністрів України</w:t>
      </w:r>
      <w:r w:rsidR="00FB4146">
        <w:rPr>
          <w:szCs w:val="28"/>
          <w:lang w:eastAsia="ru-RU"/>
        </w:rPr>
        <w:t>»</w:t>
      </w:r>
      <w:r w:rsidRPr="00A2326B">
        <w:rPr>
          <w:szCs w:val="28"/>
          <w:lang w:eastAsia="ru-RU"/>
        </w:rPr>
        <w:t xml:space="preserve">, який є базовим законодавчим актом у питаннях утворення і функціонування центральних органів виконавчої влади, а також Закону України </w:t>
      </w:r>
      <w:r w:rsidR="00FB4146">
        <w:rPr>
          <w:szCs w:val="28"/>
          <w:lang w:eastAsia="ru-RU"/>
        </w:rPr>
        <w:t>«</w:t>
      </w:r>
      <w:r w:rsidRPr="00A2326B">
        <w:rPr>
          <w:szCs w:val="28"/>
          <w:lang w:eastAsia="ru-RU"/>
        </w:rPr>
        <w:t>Про центральні органи виконавчої влади</w:t>
      </w:r>
      <w:r w:rsidR="00FB4146">
        <w:rPr>
          <w:szCs w:val="28"/>
          <w:lang w:eastAsia="ru-RU"/>
        </w:rPr>
        <w:t>»</w:t>
      </w:r>
      <w:r w:rsidRPr="00A2326B">
        <w:rPr>
          <w:szCs w:val="28"/>
          <w:lang w:eastAsia="ru-RU"/>
        </w:rPr>
        <w:t xml:space="preserve">. </w:t>
      </w:r>
    </w:p>
    <w:p w:rsidR="00A2326B" w:rsidRPr="00A2326B" w:rsidRDefault="00A2326B" w:rsidP="00A2326B">
      <w:pPr>
        <w:spacing w:after="0" w:line="240" w:lineRule="auto"/>
        <w:ind w:firstLine="709"/>
        <w:jc w:val="both"/>
        <w:rPr>
          <w:szCs w:val="28"/>
          <w:lang w:eastAsia="ru-RU"/>
        </w:rPr>
      </w:pPr>
      <w:r w:rsidRPr="00A2326B">
        <w:rPr>
          <w:szCs w:val="28"/>
          <w:lang w:eastAsia="ru-RU"/>
        </w:rPr>
        <w:t>Серед приписів</w:t>
      </w:r>
      <w:r w:rsidR="00C04F05">
        <w:rPr>
          <w:szCs w:val="28"/>
          <w:lang w:eastAsia="ru-RU"/>
        </w:rPr>
        <w:t xml:space="preserve"> проекту слід звернути особливу увагу на п. 1 ч. 1 ст. 6, відповідно до якого</w:t>
      </w:r>
      <w:r w:rsidRPr="00A2326B">
        <w:rPr>
          <w:szCs w:val="28"/>
          <w:lang w:eastAsia="ru-RU"/>
        </w:rPr>
        <w:t xml:space="preserve"> </w:t>
      </w:r>
      <w:r w:rsidR="00FB4146">
        <w:rPr>
          <w:szCs w:val="28"/>
          <w:lang w:eastAsia="ru-RU"/>
        </w:rPr>
        <w:t>«</w:t>
      </w:r>
      <w:r w:rsidRPr="00A2326B">
        <w:rPr>
          <w:szCs w:val="28"/>
          <w:lang w:eastAsia="ru-RU"/>
        </w:rPr>
        <w:t>НБФБ відповідно до покладених на нього завдань та у межах своєї компетенції: 1) бере участь у формуванні та реалізації державної політики у сфері протидії злочинності, вносить відповідні пропозиції на розгляд Президенту України, Верховній Раді України та Кабінету Міністрів України</w:t>
      </w:r>
      <w:r w:rsidR="00FB4146">
        <w:rPr>
          <w:szCs w:val="28"/>
          <w:lang w:eastAsia="ru-RU"/>
        </w:rPr>
        <w:t>»</w:t>
      </w:r>
      <w:r w:rsidRPr="00A2326B">
        <w:rPr>
          <w:szCs w:val="28"/>
          <w:lang w:eastAsia="ru-RU"/>
        </w:rPr>
        <w:t>.</w:t>
      </w:r>
      <w:r w:rsidR="00C04F05">
        <w:rPr>
          <w:szCs w:val="28"/>
          <w:lang w:eastAsia="ru-RU"/>
        </w:rPr>
        <w:t xml:space="preserve"> Це формулювання недвозначно свідчить, що правова природа НБФБ є аналогічною природі центральних органів виконавчої влади, які займаються формуванням та реалізацією державної політики у відповідних сферах суспільного життя та діяльності держави.</w:t>
      </w:r>
    </w:p>
    <w:p w:rsidR="00A2326B" w:rsidRPr="00A2326B" w:rsidRDefault="00A2326B" w:rsidP="00A2326B">
      <w:pPr>
        <w:spacing w:after="0" w:line="240" w:lineRule="auto"/>
        <w:ind w:firstLine="709"/>
        <w:jc w:val="both"/>
        <w:rPr>
          <w:szCs w:val="28"/>
          <w:lang w:eastAsia="ru-RU"/>
        </w:rPr>
      </w:pPr>
      <w:r>
        <w:rPr>
          <w:szCs w:val="28"/>
          <w:lang w:eastAsia="ru-RU"/>
        </w:rPr>
        <w:t xml:space="preserve">2. </w:t>
      </w:r>
      <w:r w:rsidR="00345BD9">
        <w:rPr>
          <w:szCs w:val="28"/>
          <w:lang w:eastAsia="ru-RU"/>
        </w:rPr>
        <w:t>В</w:t>
      </w:r>
      <w:r w:rsidRPr="00A2326B">
        <w:rPr>
          <w:szCs w:val="28"/>
          <w:lang w:eastAsia="ru-RU"/>
        </w:rPr>
        <w:t>арто звернути увагу</w:t>
      </w:r>
      <w:r w:rsidR="00345BD9">
        <w:rPr>
          <w:szCs w:val="28"/>
          <w:lang w:eastAsia="ru-RU"/>
        </w:rPr>
        <w:t xml:space="preserve"> на те</w:t>
      </w:r>
      <w:r w:rsidRPr="00A2326B">
        <w:rPr>
          <w:szCs w:val="28"/>
          <w:lang w:eastAsia="ru-RU"/>
        </w:rPr>
        <w:t xml:space="preserve">, що пропозиція </w:t>
      </w:r>
      <w:r w:rsidR="00345BD9">
        <w:rPr>
          <w:szCs w:val="28"/>
          <w:lang w:eastAsia="ru-RU"/>
        </w:rPr>
        <w:t>передбачити</w:t>
      </w:r>
      <w:r w:rsidRPr="00A2326B">
        <w:rPr>
          <w:szCs w:val="28"/>
          <w:lang w:eastAsia="ru-RU"/>
        </w:rPr>
        <w:t xml:space="preserve"> законом  утворення НБФБ, систему НБФБ</w:t>
      </w:r>
      <w:r w:rsidR="00345BD9">
        <w:rPr>
          <w:szCs w:val="28"/>
          <w:lang w:eastAsia="ru-RU"/>
        </w:rPr>
        <w:t xml:space="preserve"> (</w:t>
      </w:r>
      <w:r w:rsidRPr="00A2326B">
        <w:rPr>
          <w:szCs w:val="28"/>
          <w:lang w:eastAsia="ru-RU"/>
        </w:rPr>
        <w:t xml:space="preserve">яку складають центральний апарат, підпорядковані йому територіальні органи та Тренінговий центр, які є органами НБФБ, а також структуру та чисельність відповідного органу </w:t>
      </w:r>
      <w:r w:rsidR="00345BD9">
        <w:rPr>
          <w:szCs w:val="28"/>
          <w:lang w:eastAsia="ru-RU"/>
        </w:rPr>
        <w:t xml:space="preserve">– </w:t>
      </w:r>
      <w:r w:rsidRPr="00A2326B">
        <w:rPr>
          <w:szCs w:val="28"/>
          <w:lang w:eastAsia="ru-RU"/>
        </w:rPr>
        <w:t xml:space="preserve">ст. ст. 9, 10 проекту), містить ознаки втручання Верховної Ради України у компетенцію Кабінету Міністрів України. </w:t>
      </w:r>
    </w:p>
    <w:p w:rsidR="00A2326B" w:rsidRPr="00A2326B" w:rsidRDefault="00A2326B" w:rsidP="00A2326B">
      <w:pPr>
        <w:spacing w:after="0" w:line="240" w:lineRule="auto"/>
        <w:ind w:firstLine="709"/>
        <w:jc w:val="both"/>
        <w:rPr>
          <w:szCs w:val="28"/>
          <w:lang w:eastAsia="ru-RU"/>
        </w:rPr>
      </w:pPr>
      <w:r w:rsidRPr="00A2326B">
        <w:rPr>
          <w:szCs w:val="28"/>
          <w:lang w:eastAsia="ru-RU"/>
        </w:rPr>
        <w:t xml:space="preserve">Відповідно до приписів статті 6 </w:t>
      </w:r>
      <w:r w:rsidR="00345BD9">
        <w:rPr>
          <w:szCs w:val="28"/>
          <w:lang w:eastAsia="ru-RU"/>
        </w:rPr>
        <w:t>Конституції</w:t>
      </w:r>
      <w:r w:rsidRPr="00A2326B">
        <w:rPr>
          <w:szCs w:val="28"/>
          <w:lang w:eastAsia="ru-RU"/>
        </w:rPr>
        <w:t xml:space="preserve"> України державна влада в Україні здійснюється на засадах її поділу на законодавчу, виконавчу та судову, а органи законодавчої, виконавчої та судової влади здійснюють свої повноваження у встановлених Конституцією межах і відповідно до законів України. Водночас Конституція України закріплює повноваження Кабінету Міністрів України спрямовувати і координувати роботу міністерств, інших органів виконавчої влади; утворювати, реорганізовувати та ліквідовувати відповідно до закону міністерства та інші центральні органи виконавчої влади, діючи в межах коштів, передбачених на утримання органів виконавчої влади; призначати на посади та звільняти з посад за поданням Прем’єр-міністра України керівників центральних органів виконавчої влади, які не </w:t>
      </w:r>
      <w:r w:rsidRPr="00A2326B">
        <w:rPr>
          <w:szCs w:val="28"/>
          <w:lang w:eastAsia="ru-RU"/>
        </w:rPr>
        <w:lastRenderedPageBreak/>
        <w:t xml:space="preserve">входять до складу Кабінету Міністрів України (пункти 9 - 9-2 статті 116 Конституції України). Окрім цього, в розвиток конституційних положень у п. 6 ч. 1 статті 20 Закону України “Про Кабінет Міністрів України” передбачено право уряду затверджувати положення про центральні органи виконавчої влади. </w:t>
      </w:r>
      <w:r w:rsidR="00345BD9">
        <w:rPr>
          <w:szCs w:val="28"/>
          <w:lang w:eastAsia="ru-RU"/>
        </w:rPr>
        <w:t xml:space="preserve">Положення ж проекту, які передбачають утворення органу, який фактично (за своєю природою) є органом виконавчої влади, вступають у суперечність із зазначеними вище конституційними повноваженнями Уряду України. </w:t>
      </w:r>
    </w:p>
    <w:p w:rsidR="00A2326B" w:rsidRPr="00A2326B" w:rsidRDefault="00A2326B" w:rsidP="00A2326B">
      <w:pPr>
        <w:spacing w:after="0" w:line="240" w:lineRule="auto"/>
        <w:ind w:firstLine="709"/>
        <w:jc w:val="both"/>
        <w:rPr>
          <w:szCs w:val="28"/>
          <w:lang w:eastAsia="ru-RU"/>
        </w:rPr>
      </w:pPr>
      <w:r>
        <w:rPr>
          <w:szCs w:val="28"/>
          <w:lang w:eastAsia="ru-RU"/>
        </w:rPr>
        <w:t xml:space="preserve">3. </w:t>
      </w:r>
      <w:r w:rsidRPr="00A2326B">
        <w:rPr>
          <w:szCs w:val="28"/>
          <w:lang w:eastAsia="ru-RU"/>
        </w:rPr>
        <w:t xml:space="preserve">Проект присвячений регулюванню статусу лише одного спеціально названого центрального органу виконавчої влади. Фактично парламенту пропонується прийняти у вигляді закону положення про цей орган, тобто вчинити дії, повноваження на вчинення яких Конституцією України надані Кабінету Міністрів України. На нашу думку, вчинення парламентом таких дій </w:t>
      </w:r>
      <w:r w:rsidR="00345BD9">
        <w:rPr>
          <w:szCs w:val="28"/>
          <w:lang w:eastAsia="ru-RU"/>
        </w:rPr>
        <w:t xml:space="preserve">також </w:t>
      </w:r>
      <w:r w:rsidRPr="00A2326B">
        <w:rPr>
          <w:szCs w:val="28"/>
          <w:lang w:eastAsia="ru-RU"/>
        </w:rPr>
        <w:t xml:space="preserve">вступає у суперечність з положеннями статті 116 Конституції України. </w:t>
      </w:r>
    </w:p>
    <w:p w:rsidR="00A2326B" w:rsidRPr="00A2326B" w:rsidRDefault="00A2326B" w:rsidP="00A2326B">
      <w:pPr>
        <w:spacing w:after="0" w:line="240" w:lineRule="auto"/>
        <w:ind w:firstLine="709"/>
        <w:jc w:val="both"/>
        <w:rPr>
          <w:szCs w:val="28"/>
          <w:lang w:eastAsia="ru-RU"/>
        </w:rPr>
      </w:pPr>
      <w:r w:rsidRPr="00A2326B">
        <w:rPr>
          <w:szCs w:val="28"/>
          <w:lang w:eastAsia="ru-RU"/>
        </w:rPr>
        <w:t xml:space="preserve">У цьому контексті доцільно також навести правову позицію Конституційного Суду України, який у пункті 2 мотивувальної частини свого рішення № 2-рп/99 від 2 березня 1999 року зазначив, що законами України можуть регулюватися питання, </w:t>
      </w:r>
      <w:r w:rsidR="00FB4146" w:rsidRPr="00345BD9">
        <w:rPr>
          <w:szCs w:val="28"/>
          <w:u w:val="single"/>
          <w:lang w:eastAsia="ru-RU"/>
        </w:rPr>
        <w:t>«</w:t>
      </w:r>
      <w:r w:rsidRPr="00345BD9">
        <w:rPr>
          <w:szCs w:val="28"/>
          <w:u w:val="single"/>
          <w:lang w:eastAsia="ru-RU"/>
        </w:rPr>
        <w:t>вирішення яких відповідно до Конституції України не належить до повноважень інших органів державної влади або органів місцевого самоврядування</w:t>
      </w:r>
      <w:r w:rsidR="00FB4146" w:rsidRPr="00345BD9">
        <w:rPr>
          <w:szCs w:val="28"/>
          <w:u w:val="single"/>
          <w:lang w:eastAsia="ru-RU"/>
        </w:rPr>
        <w:t>»</w:t>
      </w:r>
      <w:r w:rsidRPr="00A2326B">
        <w:rPr>
          <w:szCs w:val="28"/>
          <w:lang w:eastAsia="ru-RU"/>
        </w:rPr>
        <w:t xml:space="preserve">. Натомість, </w:t>
      </w:r>
      <w:r w:rsidR="00345BD9">
        <w:rPr>
          <w:szCs w:val="28"/>
          <w:lang w:eastAsia="ru-RU"/>
        </w:rPr>
        <w:t>у проекті</w:t>
      </w:r>
      <w:r w:rsidRPr="00A2326B">
        <w:rPr>
          <w:szCs w:val="28"/>
          <w:lang w:eastAsia="ru-RU"/>
        </w:rPr>
        <w:t xml:space="preserve"> пропонується врегулювати суспільні відносини, які не повинні регулюватися законом. </w:t>
      </w:r>
    </w:p>
    <w:p w:rsidR="00A2326B" w:rsidRPr="00A2326B" w:rsidRDefault="00A2326B" w:rsidP="00A2326B">
      <w:pPr>
        <w:spacing w:after="0" w:line="240" w:lineRule="auto"/>
        <w:ind w:firstLine="709"/>
        <w:jc w:val="both"/>
        <w:rPr>
          <w:szCs w:val="28"/>
          <w:lang w:eastAsia="ru-RU"/>
        </w:rPr>
      </w:pPr>
      <w:r w:rsidRPr="00A2326B">
        <w:rPr>
          <w:szCs w:val="28"/>
          <w:lang w:eastAsia="ru-RU"/>
        </w:rPr>
        <w:t>На нашу думку, повністю вирішити цю проблему у тому</w:t>
      </w:r>
      <w:r w:rsidR="00345BD9">
        <w:rPr>
          <w:szCs w:val="28"/>
          <w:lang w:eastAsia="ru-RU"/>
        </w:rPr>
        <w:t xml:space="preserve"> вигляді</w:t>
      </w:r>
      <w:r w:rsidRPr="00A2326B">
        <w:rPr>
          <w:szCs w:val="28"/>
          <w:lang w:eastAsia="ru-RU"/>
        </w:rPr>
        <w:t>, який пропонується у законопроекті, могло б лише внесення до Конституції України змін, які передбачили би існування в системі органів державної влади не тільки таких державних органів зі спеціальним статусом, як Центральна виборча комісія, Національна рада з питань телебачення і радіомовлення, Антимонопольний комітет України, але й органів виконавчої влади зі спеціальним статусом, до числа яких могло б відноситись і НБФБ.</w:t>
      </w:r>
    </w:p>
    <w:p w:rsidR="00A2326B" w:rsidRPr="00A2326B" w:rsidRDefault="00A2326B" w:rsidP="00A2326B">
      <w:pPr>
        <w:spacing w:after="0" w:line="240" w:lineRule="auto"/>
        <w:ind w:firstLine="709"/>
        <w:jc w:val="both"/>
        <w:rPr>
          <w:szCs w:val="28"/>
          <w:lang w:eastAsia="ru-RU"/>
        </w:rPr>
      </w:pPr>
      <w:r>
        <w:rPr>
          <w:szCs w:val="28"/>
          <w:lang w:eastAsia="ru-RU"/>
        </w:rPr>
        <w:t>4</w:t>
      </w:r>
      <w:r w:rsidRPr="00A2326B">
        <w:rPr>
          <w:szCs w:val="28"/>
          <w:lang w:eastAsia="ru-RU"/>
        </w:rPr>
        <w:t xml:space="preserve">. Відповідно до положень Конституції України Верховна Рада України є вищим органом держави, повноваження якого визначаються виключно </w:t>
      </w:r>
      <w:r w:rsidR="00345BD9">
        <w:rPr>
          <w:szCs w:val="28"/>
          <w:lang w:eastAsia="ru-RU"/>
        </w:rPr>
        <w:t>Конституцією</w:t>
      </w:r>
      <w:r w:rsidRPr="00A2326B">
        <w:rPr>
          <w:szCs w:val="28"/>
          <w:lang w:eastAsia="ru-RU"/>
        </w:rPr>
        <w:t xml:space="preserve"> України. Це означає, що Верховна Рада України не може брати на себе вирішення питань, які не віднесені до її повноважень Конституцією України. Такий характер повноважень парламенту відображений у ч. 2 ст. 85 Конституції України, за змістом якої Верховна Рада України здійснює також інші (крім повноважень, визначених частиною першою цієї статті) повноваження, які відповідно до Конституції України віднесені до їх відання. Повноваження Верховної Ради України, а так само Президента України встановлюються виключно Конституцією України (на цю обставину в своїх рішеннях неодноразово звертав увагу Конституційний Суд України, як щодо парламенту, так і щодо Глави держави</w:t>
      </w:r>
      <w:r w:rsidR="007220C1">
        <w:rPr>
          <w:szCs w:val="28"/>
          <w:lang w:eastAsia="ru-RU"/>
        </w:rPr>
        <w:t xml:space="preserve"> (див. зауваження до ст.</w:t>
      </w:r>
      <w:r w:rsidR="00345BD9">
        <w:rPr>
          <w:szCs w:val="28"/>
          <w:lang w:eastAsia="ru-RU"/>
        </w:rPr>
        <w:t xml:space="preserve"> </w:t>
      </w:r>
      <w:r w:rsidR="007220C1">
        <w:rPr>
          <w:szCs w:val="28"/>
          <w:lang w:eastAsia="ru-RU"/>
        </w:rPr>
        <w:t>ст.</w:t>
      </w:r>
      <w:r w:rsidR="00345BD9">
        <w:rPr>
          <w:szCs w:val="28"/>
          <w:lang w:eastAsia="ru-RU"/>
        </w:rPr>
        <w:t xml:space="preserve"> </w:t>
      </w:r>
      <w:r w:rsidR="007220C1">
        <w:rPr>
          <w:szCs w:val="28"/>
          <w:lang w:eastAsia="ru-RU"/>
        </w:rPr>
        <w:t>38 і 41)</w:t>
      </w:r>
      <w:r w:rsidRPr="00A2326B">
        <w:rPr>
          <w:szCs w:val="28"/>
          <w:lang w:eastAsia="ru-RU"/>
        </w:rPr>
        <w:t>.</w:t>
      </w:r>
    </w:p>
    <w:p w:rsidR="00A2326B" w:rsidRPr="00DD68E6" w:rsidRDefault="00A2326B" w:rsidP="00A2326B">
      <w:pPr>
        <w:spacing w:after="0" w:line="240" w:lineRule="auto"/>
        <w:ind w:firstLine="709"/>
        <w:jc w:val="both"/>
        <w:rPr>
          <w:i/>
          <w:szCs w:val="28"/>
          <w:lang w:eastAsia="ru-RU"/>
        </w:rPr>
      </w:pPr>
      <w:r w:rsidRPr="00A2326B">
        <w:rPr>
          <w:szCs w:val="28"/>
          <w:lang w:eastAsia="ru-RU"/>
        </w:rPr>
        <w:t xml:space="preserve">Водночас проект передбачає наділення як Верховної Ради України, так і Президента України додатковими, не передбаченими Основним Законом повноваженнями. Зокрема, відповідно до ч. 3 ст. 41 проекту Директор НБФБ </w:t>
      </w:r>
      <w:r w:rsidRPr="00A2326B">
        <w:rPr>
          <w:szCs w:val="28"/>
          <w:lang w:eastAsia="ru-RU"/>
        </w:rPr>
        <w:lastRenderedPageBreak/>
        <w:t>призначається на посаду та звільняється з посади Президентом України в порядку, визначеному цим Законом. Крім того, у п. 3 Розділу VI Прикінцевих положень проекту міститься рекомендація Президенту України вжити заходів щодо проведення Конкурсу на зайняття посади Директора Національного бюро фінансової безпеки України та утворення Національного бюро фінансової безпеки України. До повноважень Президента України та Верховної Ради України також пропонується віднести питання визнання Верховною Радою України або Президентом України роботи Директора НБФБ незадовільною за результатами розгляду його щорічного звіту (ч. 8</w:t>
      </w:r>
      <w:r w:rsidR="00177F2B">
        <w:rPr>
          <w:szCs w:val="28"/>
          <w:lang w:eastAsia="ru-RU"/>
        </w:rPr>
        <w:t xml:space="preserve"> і</w:t>
      </w:r>
      <w:r w:rsidRPr="00A2326B">
        <w:rPr>
          <w:szCs w:val="28"/>
          <w:lang w:eastAsia="ru-RU"/>
        </w:rPr>
        <w:t xml:space="preserve"> ч. 9 ст. 41 проекту).</w:t>
      </w:r>
      <w:r w:rsidR="00FB4146">
        <w:rPr>
          <w:szCs w:val="28"/>
          <w:lang w:eastAsia="ru-RU"/>
        </w:rPr>
        <w:t xml:space="preserve"> </w:t>
      </w:r>
    </w:p>
    <w:p w:rsidR="000B1CFE" w:rsidRPr="00DD68E6" w:rsidRDefault="000B1CFE" w:rsidP="000B1CFE">
      <w:pPr>
        <w:spacing w:after="0" w:line="240" w:lineRule="auto"/>
        <w:ind w:firstLine="709"/>
        <w:jc w:val="both"/>
        <w:rPr>
          <w:szCs w:val="28"/>
          <w:lang w:eastAsia="ru-RU"/>
        </w:rPr>
      </w:pPr>
      <w:r>
        <w:rPr>
          <w:szCs w:val="28"/>
          <w:lang w:eastAsia="ru-RU"/>
        </w:rPr>
        <w:t xml:space="preserve">5. </w:t>
      </w:r>
      <w:r w:rsidRPr="00DD68E6">
        <w:rPr>
          <w:szCs w:val="28"/>
          <w:lang w:eastAsia="ru-RU"/>
        </w:rPr>
        <w:t>На наш</w:t>
      </w:r>
      <w:r>
        <w:rPr>
          <w:szCs w:val="28"/>
          <w:lang w:eastAsia="ru-RU"/>
        </w:rPr>
        <w:t>у думку</w:t>
      </w:r>
      <w:r w:rsidRPr="00DD68E6">
        <w:rPr>
          <w:szCs w:val="28"/>
          <w:lang w:eastAsia="ru-RU"/>
        </w:rPr>
        <w:t xml:space="preserve">, не узгоджуються з </w:t>
      </w:r>
      <w:r>
        <w:rPr>
          <w:szCs w:val="28"/>
          <w:lang w:eastAsia="ru-RU"/>
        </w:rPr>
        <w:t>Конституцією</w:t>
      </w:r>
      <w:r w:rsidRPr="00DD68E6">
        <w:rPr>
          <w:szCs w:val="28"/>
          <w:lang w:eastAsia="ru-RU"/>
        </w:rPr>
        <w:t xml:space="preserve"> України приписи законопроекту, якими </w:t>
      </w:r>
      <w:r w:rsidRPr="00DD68E6">
        <w:rPr>
          <w:i/>
          <w:szCs w:val="28"/>
          <w:lang w:eastAsia="ru-RU"/>
        </w:rPr>
        <w:t xml:space="preserve">комітетам </w:t>
      </w:r>
      <w:r w:rsidRPr="00DD68E6">
        <w:rPr>
          <w:szCs w:val="28"/>
          <w:lang w:eastAsia="ru-RU"/>
        </w:rPr>
        <w:t>Верховної Ради України</w:t>
      </w:r>
      <w:r>
        <w:rPr>
          <w:szCs w:val="28"/>
          <w:lang w:eastAsia="ru-RU"/>
        </w:rPr>
        <w:t>,</w:t>
      </w:r>
      <w:r w:rsidRPr="00DD68E6">
        <w:rPr>
          <w:szCs w:val="28"/>
          <w:lang w:eastAsia="ru-RU"/>
        </w:rPr>
        <w:t xml:space="preserve"> до предметів відання яких належать питання законодавчого забезпечення правоохоронної діяльності та питан</w:t>
      </w:r>
      <w:r>
        <w:rPr>
          <w:szCs w:val="28"/>
          <w:lang w:eastAsia="ru-RU"/>
        </w:rPr>
        <w:t>ня</w:t>
      </w:r>
      <w:r w:rsidRPr="00DD68E6">
        <w:rPr>
          <w:szCs w:val="28"/>
          <w:lang w:eastAsia="ru-RU"/>
        </w:rPr>
        <w:t xml:space="preserve"> податкової та митної політики</w:t>
      </w:r>
      <w:r>
        <w:rPr>
          <w:szCs w:val="28"/>
          <w:lang w:eastAsia="ru-RU"/>
        </w:rPr>
        <w:t xml:space="preserve">, </w:t>
      </w:r>
      <w:r w:rsidRPr="00DD68E6">
        <w:rPr>
          <w:szCs w:val="28"/>
          <w:lang w:eastAsia="ru-RU"/>
        </w:rPr>
        <w:t>надаються повноваження</w:t>
      </w:r>
      <w:r>
        <w:rPr>
          <w:szCs w:val="28"/>
          <w:lang w:eastAsia="ru-RU"/>
        </w:rPr>
        <w:t xml:space="preserve"> </w:t>
      </w:r>
      <w:r w:rsidRPr="00DD68E6">
        <w:rPr>
          <w:szCs w:val="28"/>
          <w:lang w:eastAsia="ru-RU"/>
        </w:rPr>
        <w:t>щодо призначення Кваліфікаційно-дисциплінарної комісії центрального апарату НБФБ</w:t>
      </w:r>
      <w:r>
        <w:rPr>
          <w:szCs w:val="28"/>
          <w:lang w:eastAsia="ru-RU"/>
        </w:rPr>
        <w:t xml:space="preserve"> </w:t>
      </w:r>
      <w:r w:rsidRPr="00DD68E6">
        <w:rPr>
          <w:szCs w:val="28"/>
          <w:lang w:eastAsia="ru-RU"/>
        </w:rPr>
        <w:t>та Кваліфікаційно-дисциплінарної комісії кожного з територіальних органів НБФБ (ч.</w:t>
      </w:r>
      <w:r>
        <w:rPr>
          <w:szCs w:val="28"/>
          <w:lang w:eastAsia="ru-RU"/>
        </w:rPr>
        <w:t xml:space="preserve"> </w:t>
      </w:r>
      <w:r w:rsidRPr="00DD68E6">
        <w:rPr>
          <w:szCs w:val="28"/>
          <w:lang w:eastAsia="ru-RU"/>
        </w:rPr>
        <w:t>1 і 2  ст</w:t>
      </w:r>
      <w:r>
        <w:rPr>
          <w:szCs w:val="28"/>
          <w:lang w:eastAsia="ru-RU"/>
        </w:rPr>
        <w:t>. 38 проекту</w:t>
      </w:r>
      <w:r w:rsidRPr="00DD68E6">
        <w:rPr>
          <w:szCs w:val="28"/>
          <w:lang w:eastAsia="ru-RU"/>
        </w:rPr>
        <w:t>)</w:t>
      </w:r>
      <w:r>
        <w:rPr>
          <w:szCs w:val="28"/>
          <w:lang w:eastAsia="ru-RU"/>
        </w:rPr>
        <w:t>.</w:t>
      </w:r>
    </w:p>
    <w:p w:rsidR="000B1CFE" w:rsidRPr="00DD68E6" w:rsidRDefault="000B1CFE" w:rsidP="000B1CFE">
      <w:pPr>
        <w:spacing w:after="0" w:line="240" w:lineRule="auto"/>
        <w:ind w:firstLine="709"/>
        <w:jc w:val="both"/>
        <w:rPr>
          <w:szCs w:val="28"/>
          <w:lang w:eastAsia="ru-RU"/>
        </w:rPr>
      </w:pPr>
      <w:r>
        <w:rPr>
          <w:szCs w:val="28"/>
          <w:lang w:eastAsia="ru-RU"/>
        </w:rPr>
        <w:t>В</w:t>
      </w:r>
      <w:r w:rsidRPr="00DD68E6">
        <w:rPr>
          <w:szCs w:val="28"/>
          <w:lang w:eastAsia="ru-RU"/>
        </w:rPr>
        <w:t xml:space="preserve">ідповідно до статті 89 Конституції України Верховна Рада України створює з числа народних депутатів України комітети Верховної Ради України для здійснення законопроектної роботи, підготовки і </w:t>
      </w:r>
      <w:r w:rsidRPr="00DD68E6">
        <w:rPr>
          <w:i/>
          <w:szCs w:val="28"/>
          <w:lang w:eastAsia="ru-RU"/>
        </w:rPr>
        <w:t>попереднього розгляду питань</w:t>
      </w:r>
      <w:r w:rsidRPr="00DD68E6">
        <w:rPr>
          <w:szCs w:val="28"/>
          <w:lang w:eastAsia="ru-RU"/>
        </w:rPr>
        <w:t xml:space="preserve">, віднесених до її повноважень. Проте, у законопроекті пропонується наділити </w:t>
      </w:r>
      <w:r>
        <w:rPr>
          <w:szCs w:val="28"/>
          <w:lang w:eastAsia="ru-RU"/>
        </w:rPr>
        <w:t>певні</w:t>
      </w:r>
      <w:r w:rsidRPr="00DD68E6">
        <w:rPr>
          <w:szCs w:val="28"/>
          <w:lang w:eastAsia="ru-RU"/>
        </w:rPr>
        <w:t xml:space="preserve"> комітети Верховної Ради України самостійними кадровими і контрольними функціями, що</w:t>
      </w:r>
      <w:r>
        <w:rPr>
          <w:szCs w:val="28"/>
          <w:lang w:eastAsia="ru-RU"/>
        </w:rPr>
        <w:t>,</w:t>
      </w:r>
      <w:r w:rsidRPr="00DD68E6">
        <w:rPr>
          <w:szCs w:val="28"/>
          <w:lang w:eastAsia="ru-RU"/>
        </w:rPr>
        <w:t xml:space="preserve"> на наш погляд, виходить за межі повноважень парламентських комітетів, </w:t>
      </w:r>
      <w:r>
        <w:rPr>
          <w:szCs w:val="28"/>
          <w:lang w:eastAsia="ru-RU"/>
        </w:rPr>
        <w:t>передбачених згаданою вище</w:t>
      </w:r>
      <w:r w:rsidRPr="00DD68E6">
        <w:rPr>
          <w:szCs w:val="28"/>
          <w:lang w:eastAsia="ru-RU"/>
        </w:rPr>
        <w:t xml:space="preserve"> статтею Основного Закону України.</w:t>
      </w:r>
    </w:p>
    <w:p w:rsidR="000B1CFE" w:rsidRDefault="000B1CFE" w:rsidP="000B1CFE">
      <w:pPr>
        <w:spacing w:after="0" w:line="240" w:lineRule="auto"/>
        <w:ind w:firstLine="709"/>
        <w:jc w:val="both"/>
        <w:rPr>
          <w:szCs w:val="28"/>
          <w:lang w:eastAsia="ru-RU"/>
        </w:rPr>
      </w:pPr>
      <w:r>
        <w:rPr>
          <w:szCs w:val="28"/>
          <w:lang w:eastAsia="ru-RU"/>
        </w:rPr>
        <w:t xml:space="preserve">Ця позиція </w:t>
      </w:r>
      <w:r w:rsidRPr="00DD68E6">
        <w:rPr>
          <w:szCs w:val="28"/>
          <w:lang w:eastAsia="ru-RU"/>
        </w:rPr>
        <w:t>поділяє</w:t>
      </w:r>
      <w:r>
        <w:rPr>
          <w:szCs w:val="28"/>
          <w:lang w:eastAsia="ru-RU"/>
        </w:rPr>
        <w:t>ться і Конституційним</w:t>
      </w:r>
      <w:r w:rsidRPr="00DD68E6">
        <w:rPr>
          <w:szCs w:val="28"/>
          <w:lang w:eastAsia="ru-RU"/>
        </w:rPr>
        <w:t xml:space="preserve"> </w:t>
      </w:r>
      <w:r>
        <w:rPr>
          <w:szCs w:val="28"/>
          <w:lang w:eastAsia="ru-RU"/>
        </w:rPr>
        <w:t>С</w:t>
      </w:r>
      <w:r w:rsidRPr="00DD68E6">
        <w:rPr>
          <w:szCs w:val="28"/>
          <w:lang w:eastAsia="ru-RU"/>
        </w:rPr>
        <w:t>уд</w:t>
      </w:r>
      <w:r>
        <w:rPr>
          <w:szCs w:val="28"/>
          <w:lang w:eastAsia="ru-RU"/>
        </w:rPr>
        <w:t>ом</w:t>
      </w:r>
      <w:r w:rsidRPr="00DD68E6">
        <w:rPr>
          <w:szCs w:val="28"/>
          <w:lang w:eastAsia="ru-RU"/>
        </w:rPr>
        <w:t xml:space="preserve"> України, який</w:t>
      </w:r>
      <w:r>
        <w:rPr>
          <w:szCs w:val="28"/>
          <w:lang w:eastAsia="ru-RU"/>
        </w:rPr>
        <w:t xml:space="preserve"> у своїх рішеннях</w:t>
      </w:r>
      <w:r w:rsidRPr="00DD68E6">
        <w:rPr>
          <w:szCs w:val="28"/>
          <w:lang w:eastAsia="ru-RU"/>
        </w:rPr>
        <w:t xml:space="preserve"> вказ</w:t>
      </w:r>
      <w:r>
        <w:rPr>
          <w:szCs w:val="28"/>
          <w:lang w:eastAsia="ru-RU"/>
        </w:rPr>
        <w:t>ував</w:t>
      </w:r>
      <w:r w:rsidRPr="00DD68E6">
        <w:rPr>
          <w:szCs w:val="28"/>
          <w:lang w:eastAsia="ru-RU"/>
        </w:rPr>
        <w:t xml:space="preserve">, що комітети Верховної Ради України можуть </w:t>
      </w:r>
      <w:r w:rsidRPr="00DD68E6">
        <w:rPr>
          <w:i/>
          <w:szCs w:val="28"/>
          <w:lang w:eastAsia="ru-RU"/>
        </w:rPr>
        <w:t>лише сприяти</w:t>
      </w:r>
      <w:r w:rsidRPr="00DD68E6">
        <w:rPr>
          <w:szCs w:val="28"/>
          <w:lang w:eastAsia="ru-RU"/>
        </w:rPr>
        <w:t xml:space="preserve"> Верховній Раді України у здійсненні повноважень щодо парламентського контролю, виконуючи певні дії допоміжного (інформаційного, експертного, аналітичного тощо) характеру (див. Рішення Конституційного Суду України № 12-рп/2009 від 27 травня 2009 року, № 16-рп/2010 від 10 червня 2010 року). Комітети Верховної Ради України беруть участь </w:t>
      </w:r>
      <w:r w:rsidRPr="00DD68E6">
        <w:rPr>
          <w:i/>
          <w:szCs w:val="28"/>
          <w:lang w:eastAsia="ru-RU"/>
        </w:rPr>
        <w:t>лише на стадії підготовки та попереднього розгляду питань</w:t>
      </w:r>
      <w:r w:rsidRPr="00DD68E6">
        <w:rPr>
          <w:szCs w:val="28"/>
          <w:lang w:eastAsia="ru-RU"/>
        </w:rPr>
        <w:t>, віднесених до сфери парламентського контролю Верховної Ради України (абзац сьомий пункту 8 мотивувальної частини Висновку Конституційного Суду України від 14 березня 2001 року № 1-в/2001).</w:t>
      </w:r>
    </w:p>
    <w:p w:rsidR="00177F2B" w:rsidRDefault="000B1CFE" w:rsidP="00D235A0">
      <w:pPr>
        <w:spacing w:after="0" w:line="240" w:lineRule="auto"/>
        <w:ind w:firstLine="709"/>
        <w:jc w:val="both"/>
        <w:rPr>
          <w:szCs w:val="28"/>
          <w:lang w:eastAsia="ru-RU"/>
        </w:rPr>
      </w:pPr>
      <w:r>
        <w:rPr>
          <w:szCs w:val="28"/>
          <w:lang w:eastAsia="ru-RU"/>
        </w:rPr>
        <w:t>6</w:t>
      </w:r>
      <w:r w:rsidR="00D235A0" w:rsidRPr="00DD68E6">
        <w:rPr>
          <w:i/>
          <w:szCs w:val="28"/>
          <w:lang w:eastAsia="ru-RU"/>
        </w:rPr>
        <w:t>.</w:t>
      </w:r>
      <w:r w:rsidR="00FB4146">
        <w:rPr>
          <w:i/>
          <w:szCs w:val="28"/>
          <w:lang w:eastAsia="ru-RU"/>
        </w:rPr>
        <w:t xml:space="preserve"> </w:t>
      </w:r>
      <w:r w:rsidR="007220C1">
        <w:rPr>
          <w:szCs w:val="28"/>
          <w:lang w:eastAsia="ru-RU"/>
        </w:rPr>
        <w:t xml:space="preserve">Законопроект наділяє НБФБ широкими повноваженнями, які виходять за межі компетенції не лише податкової міліції, але і навіть Національного антикорупційного </w:t>
      </w:r>
      <w:r w:rsidR="00C16E8D">
        <w:rPr>
          <w:szCs w:val="28"/>
          <w:lang w:eastAsia="ru-RU"/>
        </w:rPr>
        <w:t>бюро</w:t>
      </w:r>
      <w:r w:rsidR="007220C1">
        <w:rPr>
          <w:szCs w:val="28"/>
          <w:lang w:eastAsia="ru-RU"/>
        </w:rPr>
        <w:t xml:space="preserve"> України</w:t>
      </w:r>
      <w:r w:rsidR="00876ABA">
        <w:rPr>
          <w:szCs w:val="28"/>
          <w:lang w:eastAsia="ru-RU"/>
        </w:rPr>
        <w:t xml:space="preserve"> (НАБУ)</w:t>
      </w:r>
      <w:r w:rsidR="007220C1">
        <w:rPr>
          <w:szCs w:val="28"/>
          <w:lang w:eastAsia="ru-RU"/>
        </w:rPr>
        <w:t xml:space="preserve">. </w:t>
      </w:r>
      <w:r w:rsidR="00876ABA">
        <w:rPr>
          <w:szCs w:val="28"/>
          <w:lang w:eastAsia="ru-RU"/>
        </w:rPr>
        <w:t xml:space="preserve">Причому вказані повноваження пов’язані з обмеженням прав громадян, зокрема щодо </w:t>
      </w:r>
      <w:r w:rsidR="00D235A0" w:rsidRPr="00DD68E6">
        <w:rPr>
          <w:szCs w:val="28"/>
          <w:lang w:eastAsia="ru-RU"/>
        </w:rPr>
        <w:t xml:space="preserve">прослуховування телефонів, збирання інформації про листування тощо. </w:t>
      </w:r>
    </w:p>
    <w:p w:rsidR="00D235A0" w:rsidRPr="00DD68E6" w:rsidRDefault="00D235A0" w:rsidP="00D235A0">
      <w:pPr>
        <w:spacing w:after="0" w:line="240" w:lineRule="auto"/>
        <w:ind w:firstLine="709"/>
        <w:jc w:val="both"/>
        <w:rPr>
          <w:szCs w:val="28"/>
          <w:lang w:eastAsia="ru-RU"/>
        </w:rPr>
      </w:pPr>
      <w:r w:rsidRPr="00DD68E6">
        <w:rPr>
          <w:szCs w:val="28"/>
          <w:lang w:eastAsia="ru-RU"/>
        </w:rPr>
        <w:t xml:space="preserve">Окрім того, це </w:t>
      </w:r>
      <w:r w:rsidR="00345BD9">
        <w:rPr>
          <w:szCs w:val="28"/>
          <w:lang w:eastAsia="ru-RU"/>
        </w:rPr>
        <w:t>Б</w:t>
      </w:r>
      <w:r w:rsidRPr="00DD68E6">
        <w:rPr>
          <w:szCs w:val="28"/>
          <w:lang w:eastAsia="ru-RU"/>
        </w:rPr>
        <w:t>юро матиме повноваження на конфіденційне співробітництво з фізичними особами і використання гласних і негласних штатних та позаштатних працівників</w:t>
      </w:r>
      <w:r w:rsidR="00876ABA">
        <w:rPr>
          <w:szCs w:val="28"/>
          <w:lang w:eastAsia="ru-RU"/>
        </w:rPr>
        <w:t xml:space="preserve"> (див ст. 6 законопроекту)</w:t>
      </w:r>
      <w:r w:rsidRPr="00DD68E6">
        <w:rPr>
          <w:szCs w:val="28"/>
          <w:lang w:eastAsia="ru-RU"/>
        </w:rPr>
        <w:t xml:space="preserve">. </w:t>
      </w:r>
      <w:r w:rsidR="00C16E8D">
        <w:rPr>
          <w:szCs w:val="28"/>
          <w:lang w:eastAsia="ru-RU"/>
        </w:rPr>
        <w:t xml:space="preserve">Причому </w:t>
      </w:r>
      <w:r w:rsidRPr="00DD68E6">
        <w:rPr>
          <w:szCs w:val="28"/>
          <w:lang w:eastAsia="ru-RU"/>
        </w:rPr>
        <w:t xml:space="preserve">для </w:t>
      </w:r>
      <w:r w:rsidRPr="00DD68E6">
        <w:rPr>
          <w:szCs w:val="28"/>
          <w:lang w:eastAsia="ru-RU"/>
        </w:rPr>
        <w:lastRenderedPageBreak/>
        <w:t xml:space="preserve">НБФБ передбачається нова спеціальна підстава для таких дій — </w:t>
      </w:r>
      <w:r w:rsidR="00FB4146">
        <w:rPr>
          <w:szCs w:val="28"/>
          <w:lang w:eastAsia="ru-RU"/>
        </w:rPr>
        <w:t>«</w:t>
      </w:r>
      <w:r w:rsidRPr="00DD68E6">
        <w:rPr>
          <w:szCs w:val="28"/>
          <w:lang w:eastAsia="ru-RU"/>
        </w:rPr>
        <w:t>наявність ан</w:t>
      </w:r>
      <w:r w:rsidR="00C16E8D">
        <w:rPr>
          <w:szCs w:val="28"/>
          <w:lang w:eastAsia="ru-RU"/>
        </w:rPr>
        <w:t>алітичного продукту НБФБ</w:t>
      </w:r>
      <w:r w:rsidR="000234A6">
        <w:rPr>
          <w:szCs w:val="28"/>
          <w:lang w:eastAsia="ru-RU"/>
        </w:rPr>
        <w:t>»</w:t>
      </w:r>
      <w:r w:rsidR="00C16E8D">
        <w:rPr>
          <w:szCs w:val="28"/>
          <w:lang w:eastAsia="ru-RU"/>
        </w:rPr>
        <w:t xml:space="preserve"> (див. ч. 7 ст.</w:t>
      </w:r>
      <w:r w:rsidR="00345BD9">
        <w:rPr>
          <w:szCs w:val="28"/>
          <w:lang w:eastAsia="ru-RU"/>
        </w:rPr>
        <w:t xml:space="preserve"> </w:t>
      </w:r>
      <w:r w:rsidR="00C16E8D">
        <w:rPr>
          <w:szCs w:val="28"/>
          <w:lang w:eastAsia="ru-RU"/>
        </w:rPr>
        <w:t>18)</w:t>
      </w:r>
      <w:r w:rsidRPr="00DD68E6">
        <w:rPr>
          <w:szCs w:val="28"/>
          <w:lang w:eastAsia="ru-RU"/>
        </w:rPr>
        <w:t>, тобто для початку</w:t>
      </w:r>
      <w:r w:rsidR="00C16E8D">
        <w:rPr>
          <w:szCs w:val="28"/>
          <w:lang w:eastAsia="ru-RU"/>
        </w:rPr>
        <w:t xml:space="preserve">, наприклад, негласного прослуховування або іншого обмеження прав громадян </w:t>
      </w:r>
      <w:r w:rsidRPr="00DD68E6">
        <w:rPr>
          <w:szCs w:val="28"/>
          <w:lang w:eastAsia="ru-RU"/>
        </w:rPr>
        <w:t xml:space="preserve">буде достатньо наявності </w:t>
      </w:r>
      <w:r w:rsidR="00345BD9">
        <w:rPr>
          <w:szCs w:val="28"/>
          <w:lang w:eastAsia="ru-RU"/>
        </w:rPr>
        <w:t xml:space="preserve">аналітичної </w:t>
      </w:r>
      <w:r w:rsidRPr="00DD68E6">
        <w:rPr>
          <w:szCs w:val="28"/>
          <w:lang w:eastAsia="ru-RU"/>
        </w:rPr>
        <w:t xml:space="preserve">записки </w:t>
      </w:r>
      <w:r w:rsidR="006B774D">
        <w:rPr>
          <w:szCs w:val="28"/>
          <w:lang w:eastAsia="ru-RU"/>
        </w:rPr>
        <w:t>певного підрозділу Б</w:t>
      </w:r>
      <w:r w:rsidRPr="00DD68E6">
        <w:rPr>
          <w:szCs w:val="28"/>
          <w:lang w:eastAsia="ru-RU"/>
        </w:rPr>
        <w:t>юро</w:t>
      </w:r>
      <w:r w:rsidR="00C16E8D">
        <w:rPr>
          <w:szCs w:val="28"/>
          <w:lang w:eastAsia="ru-RU"/>
        </w:rPr>
        <w:t xml:space="preserve">. На наш погляд, для </w:t>
      </w:r>
      <w:r w:rsidR="006B774D">
        <w:rPr>
          <w:szCs w:val="28"/>
          <w:lang w:eastAsia="ru-RU"/>
        </w:rPr>
        <w:t>проведення</w:t>
      </w:r>
      <w:r w:rsidR="00C16E8D">
        <w:rPr>
          <w:szCs w:val="28"/>
          <w:lang w:eastAsia="ru-RU"/>
        </w:rPr>
        <w:t xml:space="preserve"> оперативно-розшукових дій</w:t>
      </w:r>
      <w:r w:rsidR="006B774D">
        <w:rPr>
          <w:szCs w:val="28"/>
          <w:lang w:eastAsia="ru-RU"/>
        </w:rPr>
        <w:t>, які обмежують права громадян,</w:t>
      </w:r>
      <w:r w:rsidR="00C16E8D">
        <w:rPr>
          <w:szCs w:val="28"/>
          <w:lang w:eastAsia="ru-RU"/>
        </w:rPr>
        <w:t xml:space="preserve"> мають </w:t>
      </w:r>
      <w:r w:rsidR="006B774D">
        <w:rPr>
          <w:szCs w:val="28"/>
          <w:lang w:eastAsia="ru-RU"/>
        </w:rPr>
        <w:t>існувати</w:t>
      </w:r>
      <w:r w:rsidR="00C16E8D">
        <w:rPr>
          <w:szCs w:val="28"/>
          <w:lang w:eastAsia="ru-RU"/>
        </w:rPr>
        <w:t xml:space="preserve"> більш </w:t>
      </w:r>
      <w:r w:rsidR="006B774D">
        <w:rPr>
          <w:szCs w:val="28"/>
          <w:lang w:eastAsia="ru-RU"/>
        </w:rPr>
        <w:t>вагомі</w:t>
      </w:r>
      <w:r w:rsidRPr="00DD68E6">
        <w:rPr>
          <w:szCs w:val="28"/>
          <w:lang w:eastAsia="ru-RU"/>
        </w:rPr>
        <w:t xml:space="preserve"> підстави.</w:t>
      </w:r>
    </w:p>
    <w:p w:rsidR="00501CD8" w:rsidRDefault="00164D61" w:rsidP="00501CD8">
      <w:pPr>
        <w:spacing w:after="0" w:line="240" w:lineRule="auto"/>
        <w:ind w:firstLine="709"/>
        <w:jc w:val="both"/>
        <w:rPr>
          <w:szCs w:val="28"/>
          <w:lang w:eastAsia="ru-RU"/>
        </w:rPr>
      </w:pPr>
      <w:r w:rsidRPr="00DD68E6">
        <w:rPr>
          <w:szCs w:val="28"/>
          <w:lang w:eastAsia="ru-RU"/>
        </w:rPr>
        <w:t xml:space="preserve">6. </w:t>
      </w:r>
      <w:r w:rsidR="00501CD8">
        <w:rPr>
          <w:szCs w:val="28"/>
          <w:lang w:eastAsia="ru-RU"/>
        </w:rPr>
        <w:t xml:space="preserve">Законопроект не містить </w:t>
      </w:r>
      <w:r w:rsidR="00D235A0" w:rsidRPr="00DD68E6">
        <w:rPr>
          <w:szCs w:val="28"/>
          <w:u w:val="single"/>
          <w:lang w:eastAsia="ru-RU"/>
        </w:rPr>
        <w:t>положень про ліквідацію діючих департаментів та управлінь правоохоронних органів, які розслідують економічні злочини.</w:t>
      </w:r>
      <w:r w:rsidR="00D235A0" w:rsidRPr="00DD68E6">
        <w:rPr>
          <w:szCs w:val="28"/>
          <w:lang w:eastAsia="ru-RU"/>
        </w:rPr>
        <w:t xml:space="preserve"> </w:t>
      </w:r>
      <w:r w:rsidR="006B774D">
        <w:rPr>
          <w:szCs w:val="28"/>
          <w:lang w:eastAsia="ru-RU"/>
        </w:rPr>
        <w:t>Йдеться, з</w:t>
      </w:r>
      <w:r w:rsidR="00501CD8">
        <w:rPr>
          <w:szCs w:val="28"/>
          <w:lang w:eastAsia="ru-RU"/>
        </w:rPr>
        <w:t xml:space="preserve">окрема, </w:t>
      </w:r>
      <w:r w:rsidR="006B774D">
        <w:rPr>
          <w:szCs w:val="28"/>
          <w:lang w:eastAsia="ru-RU"/>
        </w:rPr>
        <w:t>про</w:t>
      </w:r>
      <w:r w:rsidR="00D235A0" w:rsidRPr="00DD68E6">
        <w:rPr>
          <w:szCs w:val="28"/>
          <w:lang w:eastAsia="ru-RU"/>
        </w:rPr>
        <w:t xml:space="preserve"> департамент захисту економіки Національної поліції України, і департамент контррозвідувального захисту інтересів держави у сфері економічної безпеки СБУ і частково </w:t>
      </w:r>
      <w:r w:rsidR="006B774D">
        <w:rPr>
          <w:szCs w:val="28"/>
          <w:lang w:eastAsia="ru-RU"/>
        </w:rPr>
        <w:t>збережені</w:t>
      </w:r>
      <w:r w:rsidR="00D235A0" w:rsidRPr="00DD68E6">
        <w:rPr>
          <w:szCs w:val="28"/>
          <w:lang w:eastAsia="ru-RU"/>
        </w:rPr>
        <w:t xml:space="preserve"> слідчі</w:t>
      </w:r>
      <w:r w:rsidR="00501CD8">
        <w:rPr>
          <w:szCs w:val="28"/>
          <w:lang w:eastAsia="ru-RU"/>
        </w:rPr>
        <w:t xml:space="preserve"> підрозділи органів прокуратури, що може створити передумови для конкуренції між вказаними органами</w:t>
      </w:r>
      <w:r w:rsidR="006B774D">
        <w:rPr>
          <w:szCs w:val="28"/>
          <w:lang w:eastAsia="ru-RU"/>
        </w:rPr>
        <w:t xml:space="preserve"> у питаннях компетенції.</w:t>
      </w:r>
    </w:p>
    <w:p w:rsidR="00501CD8" w:rsidRDefault="00D235A0" w:rsidP="00D235A0">
      <w:pPr>
        <w:spacing w:after="0" w:line="240" w:lineRule="auto"/>
        <w:ind w:firstLine="709"/>
        <w:jc w:val="both"/>
        <w:rPr>
          <w:szCs w:val="28"/>
          <w:lang w:eastAsia="ru-RU"/>
        </w:rPr>
      </w:pPr>
      <w:r w:rsidRPr="00DD68E6">
        <w:rPr>
          <w:szCs w:val="28"/>
          <w:lang w:eastAsia="ru-RU"/>
        </w:rPr>
        <w:t xml:space="preserve"> </w:t>
      </w:r>
      <w:r w:rsidR="00501CD8">
        <w:rPr>
          <w:szCs w:val="28"/>
          <w:lang w:eastAsia="ru-RU"/>
        </w:rPr>
        <w:t xml:space="preserve">7. </w:t>
      </w:r>
      <w:r w:rsidR="00177F2B" w:rsidRPr="00177F2B">
        <w:rPr>
          <w:szCs w:val="28"/>
          <w:lang w:eastAsia="ru-RU"/>
        </w:rPr>
        <w:t xml:space="preserve">Законопроект містить ряд термінів, які не визначені </w:t>
      </w:r>
      <w:r w:rsidR="006B774D">
        <w:rPr>
          <w:szCs w:val="28"/>
          <w:lang w:eastAsia="ru-RU"/>
        </w:rPr>
        <w:t xml:space="preserve">у </w:t>
      </w:r>
      <w:r w:rsidR="00177F2B" w:rsidRPr="00177F2B">
        <w:rPr>
          <w:szCs w:val="28"/>
          <w:lang w:eastAsia="ru-RU"/>
        </w:rPr>
        <w:t>законодавств</w:t>
      </w:r>
      <w:r w:rsidR="006B774D">
        <w:rPr>
          <w:szCs w:val="28"/>
          <w:lang w:eastAsia="ru-RU"/>
        </w:rPr>
        <w:t>і</w:t>
      </w:r>
      <w:r w:rsidR="00177F2B" w:rsidRPr="00177F2B">
        <w:rPr>
          <w:szCs w:val="28"/>
          <w:lang w:eastAsia="ru-RU"/>
        </w:rPr>
        <w:t xml:space="preserve">. </w:t>
      </w:r>
      <w:r w:rsidR="006B774D">
        <w:rPr>
          <w:szCs w:val="28"/>
          <w:lang w:eastAsia="ru-RU"/>
        </w:rPr>
        <w:t>Такими є, н</w:t>
      </w:r>
      <w:r w:rsidR="00177F2B" w:rsidRPr="00177F2B">
        <w:rPr>
          <w:szCs w:val="28"/>
          <w:lang w:eastAsia="ru-RU"/>
        </w:rPr>
        <w:t xml:space="preserve">априклад, </w:t>
      </w:r>
      <w:r w:rsidR="00FB4146">
        <w:rPr>
          <w:szCs w:val="28"/>
          <w:lang w:eastAsia="ru-RU"/>
        </w:rPr>
        <w:t>«</w:t>
      </w:r>
      <w:r w:rsidR="00501CD8">
        <w:rPr>
          <w:szCs w:val="28"/>
          <w:lang w:eastAsia="ru-RU"/>
        </w:rPr>
        <w:t xml:space="preserve">шкода </w:t>
      </w:r>
      <w:r w:rsidR="00501CD8" w:rsidRPr="00501CD8">
        <w:rPr>
          <w:szCs w:val="28"/>
          <w:lang w:eastAsia="ru-RU"/>
        </w:rPr>
        <w:t>публічним фінансам</w:t>
      </w:r>
      <w:r w:rsidR="00FB4146">
        <w:rPr>
          <w:szCs w:val="28"/>
          <w:lang w:eastAsia="ru-RU"/>
        </w:rPr>
        <w:t>»</w:t>
      </w:r>
      <w:r w:rsidR="00177F2B" w:rsidRPr="00177F2B">
        <w:rPr>
          <w:szCs w:val="28"/>
          <w:lang w:eastAsia="ru-RU"/>
        </w:rPr>
        <w:t xml:space="preserve"> або </w:t>
      </w:r>
      <w:r w:rsidR="00FB4146">
        <w:rPr>
          <w:szCs w:val="28"/>
          <w:lang w:eastAsia="ru-RU"/>
        </w:rPr>
        <w:t>«</w:t>
      </w:r>
      <w:r w:rsidR="00177F2B" w:rsidRPr="00177F2B">
        <w:rPr>
          <w:szCs w:val="28"/>
          <w:lang w:eastAsia="ru-RU"/>
        </w:rPr>
        <w:t xml:space="preserve">аналіз </w:t>
      </w:r>
      <w:r w:rsidR="00501CD8" w:rsidRPr="00501CD8">
        <w:rPr>
          <w:szCs w:val="28"/>
          <w:lang w:eastAsia="ru-RU"/>
        </w:rPr>
        <w:t xml:space="preserve">аналізу структурованих </w:t>
      </w:r>
      <w:r w:rsidR="00501CD8">
        <w:rPr>
          <w:szCs w:val="28"/>
          <w:lang w:eastAsia="ru-RU"/>
        </w:rPr>
        <w:t>і неструктурованих даних</w:t>
      </w:r>
      <w:r w:rsidR="00FB4146">
        <w:rPr>
          <w:szCs w:val="28"/>
          <w:lang w:eastAsia="ru-RU"/>
        </w:rPr>
        <w:t>»</w:t>
      </w:r>
      <w:r w:rsidR="00501CD8">
        <w:rPr>
          <w:szCs w:val="28"/>
          <w:lang w:eastAsia="ru-RU"/>
        </w:rPr>
        <w:t xml:space="preserve"> (див. ст.</w:t>
      </w:r>
      <w:r w:rsidR="006B774D">
        <w:rPr>
          <w:szCs w:val="28"/>
          <w:lang w:eastAsia="ru-RU"/>
        </w:rPr>
        <w:t xml:space="preserve"> </w:t>
      </w:r>
      <w:r w:rsidR="00501CD8">
        <w:rPr>
          <w:szCs w:val="28"/>
          <w:lang w:eastAsia="ru-RU"/>
        </w:rPr>
        <w:t>ст.</w:t>
      </w:r>
      <w:r w:rsidR="006B774D">
        <w:rPr>
          <w:szCs w:val="28"/>
          <w:lang w:eastAsia="ru-RU"/>
        </w:rPr>
        <w:t xml:space="preserve"> </w:t>
      </w:r>
      <w:r w:rsidR="00501CD8">
        <w:rPr>
          <w:szCs w:val="28"/>
          <w:lang w:eastAsia="ru-RU"/>
        </w:rPr>
        <w:t>1, 5 законопроекту)</w:t>
      </w:r>
      <w:r w:rsidR="00177F2B" w:rsidRPr="00177F2B">
        <w:rPr>
          <w:szCs w:val="28"/>
          <w:lang w:eastAsia="ru-RU"/>
        </w:rPr>
        <w:t xml:space="preserve">. </w:t>
      </w:r>
      <w:r w:rsidR="00501CD8">
        <w:rPr>
          <w:szCs w:val="28"/>
          <w:lang w:eastAsia="ru-RU"/>
        </w:rPr>
        <w:t xml:space="preserve">Інші терміни, наприклад, термін </w:t>
      </w:r>
      <w:r w:rsidR="006B774D">
        <w:rPr>
          <w:szCs w:val="28"/>
          <w:lang w:eastAsia="ru-RU"/>
        </w:rPr>
        <w:t>«</w:t>
      </w:r>
      <w:r w:rsidR="00501CD8">
        <w:rPr>
          <w:szCs w:val="28"/>
          <w:lang w:eastAsia="ru-RU"/>
        </w:rPr>
        <w:t>аналітичний</w:t>
      </w:r>
      <w:r w:rsidR="00FB4146">
        <w:rPr>
          <w:szCs w:val="28"/>
          <w:lang w:eastAsia="ru-RU"/>
        </w:rPr>
        <w:t xml:space="preserve"> </w:t>
      </w:r>
      <w:r w:rsidR="00501CD8">
        <w:rPr>
          <w:szCs w:val="28"/>
          <w:lang w:eastAsia="ru-RU"/>
        </w:rPr>
        <w:t>продукт</w:t>
      </w:r>
      <w:r w:rsidR="00FB4146">
        <w:rPr>
          <w:szCs w:val="28"/>
          <w:lang w:eastAsia="ru-RU"/>
        </w:rPr>
        <w:t>»</w:t>
      </w:r>
      <w:r w:rsidR="006B774D">
        <w:rPr>
          <w:szCs w:val="28"/>
          <w:lang w:eastAsia="ru-RU"/>
        </w:rPr>
        <w:t xml:space="preserve"> </w:t>
      </w:r>
      <w:r w:rsidR="00501CD8">
        <w:rPr>
          <w:szCs w:val="28"/>
          <w:lang w:eastAsia="ru-RU"/>
        </w:rPr>
        <w:t xml:space="preserve"> (див. зауваження до ст. 18 законопроекту)</w:t>
      </w:r>
      <w:r w:rsidR="006B774D">
        <w:rPr>
          <w:szCs w:val="28"/>
          <w:lang w:eastAsia="ru-RU"/>
        </w:rPr>
        <w:t>, визначаються у тексті законопроекту безсистемно</w:t>
      </w:r>
      <w:r w:rsidR="00501CD8">
        <w:rPr>
          <w:szCs w:val="28"/>
          <w:lang w:eastAsia="ru-RU"/>
        </w:rPr>
        <w:t xml:space="preserve">. </w:t>
      </w:r>
    </w:p>
    <w:p w:rsidR="00177F2B" w:rsidRPr="00DD68E6" w:rsidRDefault="00501CD8" w:rsidP="00D235A0">
      <w:pPr>
        <w:spacing w:after="0" w:line="240" w:lineRule="auto"/>
        <w:ind w:firstLine="709"/>
        <w:jc w:val="both"/>
        <w:rPr>
          <w:szCs w:val="28"/>
          <w:lang w:eastAsia="ru-RU"/>
        </w:rPr>
      </w:pPr>
      <w:r>
        <w:rPr>
          <w:szCs w:val="28"/>
          <w:lang w:eastAsia="ru-RU"/>
        </w:rPr>
        <w:t xml:space="preserve">З огляду на зазначене вважаємо </w:t>
      </w:r>
      <w:r w:rsidR="006B774D">
        <w:rPr>
          <w:szCs w:val="28"/>
          <w:lang w:eastAsia="ru-RU"/>
        </w:rPr>
        <w:t>необхідним</w:t>
      </w:r>
      <w:r>
        <w:rPr>
          <w:szCs w:val="28"/>
          <w:lang w:eastAsia="ru-RU"/>
        </w:rPr>
        <w:t xml:space="preserve"> доповн</w:t>
      </w:r>
      <w:r w:rsidR="006B774D">
        <w:rPr>
          <w:szCs w:val="28"/>
          <w:lang w:eastAsia="ru-RU"/>
        </w:rPr>
        <w:t>ення</w:t>
      </w:r>
      <w:r>
        <w:rPr>
          <w:szCs w:val="28"/>
          <w:lang w:eastAsia="ru-RU"/>
        </w:rPr>
        <w:t xml:space="preserve"> законопроект</w:t>
      </w:r>
      <w:r w:rsidR="006B774D">
        <w:rPr>
          <w:szCs w:val="28"/>
          <w:lang w:eastAsia="ru-RU"/>
        </w:rPr>
        <w:t>у</w:t>
      </w:r>
      <w:r>
        <w:rPr>
          <w:szCs w:val="28"/>
          <w:lang w:eastAsia="ru-RU"/>
        </w:rPr>
        <w:t xml:space="preserve"> окремою статтею, де має</w:t>
      </w:r>
      <w:r w:rsidR="006B774D">
        <w:rPr>
          <w:szCs w:val="28"/>
          <w:lang w:eastAsia="ru-RU"/>
        </w:rPr>
        <w:t xml:space="preserve"> бути</w:t>
      </w:r>
      <w:r>
        <w:rPr>
          <w:szCs w:val="28"/>
          <w:lang w:eastAsia="ru-RU"/>
        </w:rPr>
        <w:t xml:space="preserve"> да</w:t>
      </w:r>
      <w:r w:rsidR="006B774D">
        <w:rPr>
          <w:szCs w:val="28"/>
          <w:lang w:eastAsia="ru-RU"/>
        </w:rPr>
        <w:t>но</w:t>
      </w:r>
      <w:r>
        <w:rPr>
          <w:szCs w:val="28"/>
          <w:lang w:eastAsia="ru-RU"/>
        </w:rPr>
        <w:t xml:space="preserve"> визначення </w:t>
      </w:r>
      <w:r w:rsidR="00177F2B" w:rsidRPr="00177F2B">
        <w:rPr>
          <w:szCs w:val="28"/>
          <w:lang w:eastAsia="ru-RU"/>
        </w:rPr>
        <w:t>основних термінів</w:t>
      </w:r>
      <w:r>
        <w:rPr>
          <w:szCs w:val="28"/>
          <w:lang w:eastAsia="ru-RU"/>
        </w:rPr>
        <w:t>, що використовуються у законопроекті</w:t>
      </w:r>
      <w:r w:rsidR="00177F2B" w:rsidRPr="00177F2B">
        <w:rPr>
          <w:szCs w:val="28"/>
          <w:lang w:eastAsia="ru-RU"/>
        </w:rPr>
        <w:t>.</w:t>
      </w:r>
    </w:p>
    <w:p w:rsidR="00AA7522" w:rsidRPr="00DD68E6" w:rsidRDefault="00AA7522" w:rsidP="00AA7522">
      <w:pPr>
        <w:spacing w:after="0" w:line="240" w:lineRule="auto"/>
        <w:ind w:firstLine="709"/>
        <w:jc w:val="both"/>
        <w:rPr>
          <w:b/>
          <w:i/>
          <w:szCs w:val="28"/>
          <w:lang w:eastAsia="ru-RU"/>
        </w:rPr>
      </w:pPr>
      <w:r w:rsidRPr="00DD68E6">
        <w:rPr>
          <w:b/>
          <w:i/>
          <w:szCs w:val="28"/>
          <w:lang w:eastAsia="ru-RU"/>
        </w:rPr>
        <w:t>Зауваження і пропозиції до окремих статей законопроекту</w:t>
      </w:r>
    </w:p>
    <w:p w:rsidR="00164D61" w:rsidRPr="00DD68E6" w:rsidRDefault="00164D61" w:rsidP="00AA7522">
      <w:pPr>
        <w:spacing w:after="0" w:line="240" w:lineRule="auto"/>
        <w:ind w:firstLine="709"/>
        <w:jc w:val="both"/>
        <w:rPr>
          <w:i/>
          <w:szCs w:val="28"/>
          <w:lang w:eastAsia="ru-RU"/>
        </w:rPr>
      </w:pPr>
      <w:r w:rsidRPr="00DD68E6">
        <w:rPr>
          <w:i/>
          <w:szCs w:val="28"/>
          <w:lang w:eastAsia="ru-RU"/>
        </w:rPr>
        <w:t>До ст. 1</w:t>
      </w:r>
    </w:p>
    <w:p w:rsidR="00164D61" w:rsidRPr="00DD68E6" w:rsidRDefault="002C7D2B" w:rsidP="00AA7522">
      <w:pPr>
        <w:spacing w:after="0" w:line="240" w:lineRule="auto"/>
        <w:ind w:firstLine="709"/>
        <w:jc w:val="both"/>
        <w:rPr>
          <w:szCs w:val="28"/>
          <w:lang w:eastAsia="ru-RU"/>
        </w:rPr>
      </w:pPr>
      <w:r w:rsidRPr="00DD68E6">
        <w:rPr>
          <w:szCs w:val="28"/>
          <w:lang w:eastAsia="ru-RU"/>
        </w:rPr>
        <w:t>На наш погляд,</w:t>
      </w:r>
      <w:r w:rsidR="00FB4146">
        <w:rPr>
          <w:szCs w:val="28"/>
          <w:lang w:eastAsia="ru-RU"/>
        </w:rPr>
        <w:t xml:space="preserve"> </w:t>
      </w:r>
      <w:r w:rsidR="00164D61" w:rsidRPr="00DD68E6">
        <w:rPr>
          <w:szCs w:val="28"/>
          <w:lang w:eastAsia="ru-RU"/>
        </w:rPr>
        <w:t>визначення НБФБУ, що на</w:t>
      </w:r>
      <w:r w:rsidR="006B774D">
        <w:rPr>
          <w:szCs w:val="28"/>
          <w:lang w:eastAsia="ru-RU"/>
        </w:rPr>
        <w:t>ведене</w:t>
      </w:r>
      <w:r w:rsidR="00164D61" w:rsidRPr="00DD68E6">
        <w:rPr>
          <w:szCs w:val="28"/>
          <w:lang w:eastAsia="ru-RU"/>
        </w:rPr>
        <w:t xml:space="preserve"> у ч. 1 цієї статі</w:t>
      </w:r>
      <w:r w:rsidRPr="00DD68E6">
        <w:rPr>
          <w:szCs w:val="28"/>
          <w:lang w:eastAsia="ru-RU"/>
        </w:rPr>
        <w:t>,</w:t>
      </w:r>
      <w:r w:rsidR="00164D61" w:rsidRPr="00DD68E6">
        <w:rPr>
          <w:szCs w:val="28"/>
          <w:lang w:eastAsia="ru-RU"/>
        </w:rPr>
        <w:t xml:space="preserve"> необхідно доопрацювати і спростити. </w:t>
      </w:r>
      <w:r w:rsidRPr="00DD68E6">
        <w:rPr>
          <w:szCs w:val="28"/>
          <w:lang w:eastAsia="ru-RU"/>
        </w:rPr>
        <w:t xml:space="preserve">Вважаємо </w:t>
      </w:r>
      <w:r w:rsidR="00164D61" w:rsidRPr="00DD68E6">
        <w:rPr>
          <w:szCs w:val="28"/>
          <w:lang w:eastAsia="ru-RU"/>
        </w:rPr>
        <w:t>недоцільн</w:t>
      </w:r>
      <w:r w:rsidRPr="00DD68E6">
        <w:rPr>
          <w:szCs w:val="28"/>
          <w:lang w:eastAsia="ru-RU"/>
        </w:rPr>
        <w:t xml:space="preserve">им </w:t>
      </w:r>
      <w:r w:rsidR="00164D61" w:rsidRPr="00DD68E6">
        <w:rPr>
          <w:szCs w:val="28"/>
          <w:lang w:eastAsia="ru-RU"/>
        </w:rPr>
        <w:t>ускладнювати визначення термін</w:t>
      </w:r>
      <w:r w:rsidR="006B774D">
        <w:rPr>
          <w:szCs w:val="28"/>
          <w:lang w:eastAsia="ru-RU"/>
        </w:rPr>
        <w:t>ами</w:t>
      </w:r>
      <w:r w:rsidR="00164D61" w:rsidRPr="00DD68E6">
        <w:rPr>
          <w:szCs w:val="28"/>
          <w:lang w:eastAsia="ru-RU"/>
        </w:rPr>
        <w:t xml:space="preserve"> (</w:t>
      </w:r>
      <w:r w:rsidR="006B774D">
        <w:rPr>
          <w:szCs w:val="28"/>
          <w:lang w:eastAsia="ru-RU"/>
        </w:rPr>
        <w:t>зокрема, «</w:t>
      </w:r>
      <w:r w:rsidR="00164D61" w:rsidRPr="00DD68E6">
        <w:rPr>
          <w:szCs w:val="28"/>
          <w:lang w:eastAsia="ru-RU"/>
        </w:rPr>
        <w:t>кримінальний аналіз</w:t>
      </w:r>
      <w:r w:rsidR="006B774D">
        <w:rPr>
          <w:szCs w:val="28"/>
          <w:lang w:eastAsia="ru-RU"/>
        </w:rPr>
        <w:t>»</w:t>
      </w:r>
      <w:r w:rsidR="00164D61" w:rsidRPr="00DD68E6">
        <w:rPr>
          <w:szCs w:val="28"/>
          <w:lang w:eastAsia="ru-RU"/>
        </w:rPr>
        <w:t>)</w:t>
      </w:r>
      <w:r w:rsidR="006B774D">
        <w:rPr>
          <w:szCs w:val="28"/>
          <w:lang w:eastAsia="ru-RU"/>
        </w:rPr>
        <w:t>,</w:t>
      </w:r>
      <w:r w:rsidR="00164D61" w:rsidRPr="00DD68E6">
        <w:rPr>
          <w:szCs w:val="28"/>
          <w:lang w:eastAsia="ru-RU"/>
        </w:rPr>
        <w:t xml:space="preserve"> </w:t>
      </w:r>
      <w:r w:rsidR="006B774D">
        <w:rPr>
          <w:szCs w:val="28"/>
          <w:lang w:eastAsia="ru-RU"/>
        </w:rPr>
        <w:t xml:space="preserve">які необхідно спеціально </w:t>
      </w:r>
      <w:r w:rsidR="00164D61" w:rsidRPr="00DD68E6">
        <w:rPr>
          <w:szCs w:val="28"/>
          <w:lang w:eastAsia="ru-RU"/>
        </w:rPr>
        <w:t>визнач</w:t>
      </w:r>
      <w:r w:rsidR="006B774D">
        <w:rPr>
          <w:szCs w:val="28"/>
          <w:lang w:eastAsia="ru-RU"/>
        </w:rPr>
        <w:t>ати нижче</w:t>
      </w:r>
      <w:r w:rsidR="00164D61" w:rsidRPr="00DD68E6">
        <w:rPr>
          <w:szCs w:val="28"/>
          <w:lang w:eastAsia="ru-RU"/>
        </w:rPr>
        <w:t>,</w:t>
      </w:r>
      <w:r w:rsidR="006B774D">
        <w:rPr>
          <w:szCs w:val="28"/>
          <w:lang w:eastAsia="ru-RU"/>
        </w:rPr>
        <w:t xml:space="preserve"> а також описом</w:t>
      </w:r>
      <w:r w:rsidR="00164D61" w:rsidRPr="00DD68E6">
        <w:rPr>
          <w:szCs w:val="28"/>
          <w:lang w:eastAsia="ru-RU"/>
        </w:rPr>
        <w:t xml:space="preserve"> </w:t>
      </w:r>
      <w:r w:rsidRPr="00DD68E6">
        <w:rPr>
          <w:szCs w:val="28"/>
          <w:lang w:eastAsia="ru-RU"/>
        </w:rPr>
        <w:t>компетенці</w:t>
      </w:r>
      <w:r w:rsidR="006B774D">
        <w:rPr>
          <w:szCs w:val="28"/>
          <w:lang w:eastAsia="ru-RU"/>
        </w:rPr>
        <w:t>ї</w:t>
      </w:r>
      <w:r w:rsidRPr="00DD68E6">
        <w:rPr>
          <w:szCs w:val="28"/>
          <w:lang w:eastAsia="ru-RU"/>
        </w:rPr>
        <w:t>, повноважен</w:t>
      </w:r>
      <w:r w:rsidR="006B774D">
        <w:rPr>
          <w:szCs w:val="28"/>
          <w:lang w:eastAsia="ru-RU"/>
        </w:rPr>
        <w:t>ь</w:t>
      </w:r>
      <w:r w:rsidRPr="00DD68E6">
        <w:rPr>
          <w:szCs w:val="28"/>
          <w:lang w:eastAsia="ru-RU"/>
        </w:rPr>
        <w:t xml:space="preserve">, </w:t>
      </w:r>
      <w:r w:rsidR="00164D61" w:rsidRPr="00DD68E6">
        <w:rPr>
          <w:szCs w:val="28"/>
          <w:lang w:eastAsia="ru-RU"/>
        </w:rPr>
        <w:t>порядк</w:t>
      </w:r>
      <w:r w:rsidR="006B774D">
        <w:rPr>
          <w:szCs w:val="28"/>
          <w:lang w:eastAsia="ru-RU"/>
        </w:rPr>
        <w:t>у</w:t>
      </w:r>
      <w:r w:rsidRPr="00DD68E6">
        <w:rPr>
          <w:szCs w:val="28"/>
          <w:lang w:eastAsia="ru-RU"/>
        </w:rPr>
        <w:t xml:space="preserve"> і метод</w:t>
      </w:r>
      <w:r w:rsidR="006B774D">
        <w:rPr>
          <w:szCs w:val="28"/>
          <w:lang w:eastAsia="ru-RU"/>
        </w:rPr>
        <w:t>ів</w:t>
      </w:r>
      <w:r w:rsidR="004059F1" w:rsidRPr="00DD68E6">
        <w:rPr>
          <w:szCs w:val="28"/>
          <w:lang w:eastAsia="ru-RU"/>
        </w:rPr>
        <w:t xml:space="preserve"> </w:t>
      </w:r>
      <w:r w:rsidRPr="00DD68E6">
        <w:rPr>
          <w:szCs w:val="28"/>
          <w:lang w:eastAsia="ru-RU"/>
        </w:rPr>
        <w:t xml:space="preserve">роботи. </w:t>
      </w:r>
      <w:r w:rsidR="00164D61" w:rsidRPr="00DD68E6">
        <w:rPr>
          <w:szCs w:val="28"/>
          <w:lang w:eastAsia="ru-RU"/>
        </w:rPr>
        <w:t xml:space="preserve"> </w:t>
      </w:r>
    </w:p>
    <w:p w:rsidR="007D70FE" w:rsidRPr="00DD68E6" w:rsidRDefault="007D70FE" w:rsidP="00AA7522">
      <w:pPr>
        <w:spacing w:after="0" w:line="240" w:lineRule="auto"/>
        <w:ind w:firstLine="709"/>
        <w:jc w:val="both"/>
        <w:rPr>
          <w:i/>
          <w:szCs w:val="28"/>
          <w:lang w:eastAsia="ru-RU"/>
        </w:rPr>
      </w:pPr>
      <w:r w:rsidRPr="00DD68E6">
        <w:rPr>
          <w:i/>
          <w:szCs w:val="28"/>
          <w:lang w:eastAsia="ru-RU"/>
        </w:rPr>
        <w:t>До ст.11</w:t>
      </w:r>
    </w:p>
    <w:p w:rsidR="0044172E" w:rsidRPr="00DD68E6" w:rsidRDefault="007D70FE" w:rsidP="00AA7522">
      <w:pPr>
        <w:spacing w:after="0" w:line="240" w:lineRule="auto"/>
        <w:ind w:firstLine="709"/>
        <w:jc w:val="both"/>
        <w:rPr>
          <w:szCs w:val="28"/>
          <w:lang w:eastAsia="ru-RU"/>
        </w:rPr>
      </w:pPr>
      <w:r w:rsidRPr="00DD68E6">
        <w:rPr>
          <w:szCs w:val="28"/>
          <w:lang w:eastAsia="ru-RU"/>
        </w:rPr>
        <w:t>НБФБ надається право на отримання будь-якої інформації, у тому числі і конф</w:t>
      </w:r>
      <w:r w:rsidR="00747A36">
        <w:rPr>
          <w:szCs w:val="28"/>
          <w:lang w:eastAsia="ru-RU"/>
        </w:rPr>
        <w:t>ід</w:t>
      </w:r>
      <w:r w:rsidRPr="00DD68E6">
        <w:rPr>
          <w:szCs w:val="28"/>
          <w:lang w:eastAsia="ru-RU"/>
        </w:rPr>
        <w:t>енційної</w:t>
      </w:r>
      <w:r w:rsidR="006B774D">
        <w:rPr>
          <w:szCs w:val="28"/>
          <w:lang w:eastAsia="ru-RU"/>
        </w:rPr>
        <w:t>, п</w:t>
      </w:r>
      <w:r w:rsidR="0051672C" w:rsidRPr="00DD68E6">
        <w:rPr>
          <w:szCs w:val="28"/>
          <w:lang w:eastAsia="ru-RU"/>
        </w:rPr>
        <w:t xml:space="preserve">ричому </w:t>
      </w:r>
      <w:r w:rsidR="0044172E" w:rsidRPr="00DD68E6">
        <w:rPr>
          <w:szCs w:val="28"/>
          <w:lang w:eastAsia="ru-RU"/>
        </w:rPr>
        <w:t>обсяг</w:t>
      </w:r>
      <w:r w:rsidR="006B774D">
        <w:rPr>
          <w:szCs w:val="28"/>
          <w:lang w:eastAsia="ru-RU"/>
        </w:rPr>
        <w:t xml:space="preserve"> такої</w:t>
      </w:r>
      <w:r w:rsidR="0044172E" w:rsidRPr="00DD68E6">
        <w:rPr>
          <w:szCs w:val="28"/>
          <w:lang w:eastAsia="ru-RU"/>
        </w:rPr>
        <w:t xml:space="preserve"> інформації, на наш погляд, перевищує дійсні потреби НБФБ. Так, наприклад, бюро матиме доступ до інформації про реєстр виборців, результати аудиту та до інформації з кредитних історій, що не є об'єктом дослідження для НБФБ (див. ч. 2 цієї статті). </w:t>
      </w:r>
      <w:r w:rsidR="000234A6">
        <w:rPr>
          <w:szCs w:val="28"/>
          <w:lang w:eastAsia="ru-RU"/>
        </w:rPr>
        <w:t>Зайвим виглядає й</w:t>
      </w:r>
      <w:r w:rsidR="0044172E" w:rsidRPr="00DD68E6">
        <w:rPr>
          <w:szCs w:val="28"/>
          <w:lang w:eastAsia="ru-RU"/>
        </w:rPr>
        <w:t xml:space="preserve"> те, що НБФБ забезпечуватиме збирання біометричних даних (відбитків пальців, зразків ДНК тощо)</w:t>
      </w:r>
      <w:r w:rsidR="006B774D">
        <w:rPr>
          <w:szCs w:val="28"/>
          <w:lang w:eastAsia="ru-RU"/>
        </w:rPr>
        <w:t xml:space="preserve"> </w:t>
      </w:r>
      <w:r w:rsidR="0044172E" w:rsidRPr="00DD68E6">
        <w:rPr>
          <w:szCs w:val="28"/>
          <w:lang w:eastAsia="ru-RU"/>
        </w:rPr>
        <w:t>(див. ч. 8 цієї статті).</w:t>
      </w:r>
      <w:r w:rsidR="006B774D">
        <w:rPr>
          <w:szCs w:val="28"/>
          <w:lang w:eastAsia="ru-RU"/>
        </w:rPr>
        <w:t xml:space="preserve"> Адже </w:t>
      </w:r>
      <w:r w:rsidR="0044172E" w:rsidRPr="00DD68E6">
        <w:rPr>
          <w:szCs w:val="28"/>
          <w:lang w:eastAsia="ru-RU"/>
        </w:rPr>
        <w:t xml:space="preserve">якщо НБФБ займатиметься розслідуванням виключно </w:t>
      </w:r>
      <w:r w:rsidR="0044172E" w:rsidRPr="00DD68E6">
        <w:rPr>
          <w:i/>
          <w:szCs w:val="28"/>
          <w:lang w:eastAsia="ru-RU"/>
        </w:rPr>
        <w:t>економічних злочинів</w:t>
      </w:r>
      <w:r w:rsidR="0044172E" w:rsidRPr="00DD68E6">
        <w:rPr>
          <w:szCs w:val="28"/>
          <w:lang w:eastAsia="ru-RU"/>
        </w:rPr>
        <w:t>, які зазвичай розслідують через документи,</w:t>
      </w:r>
      <w:r w:rsidR="006B774D">
        <w:rPr>
          <w:szCs w:val="28"/>
          <w:lang w:eastAsia="ru-RU"/>
        </w:rPr>
        <w:t xml:space="preserve"> то не є зрозумілою доцільність</w:t>
      </w:r>
      <w:r w:rsidR="0044172E" w:rsidRPr="00DD68E6">
        <w:rPr>
          <w:szCs w:val="28"/>
          <w:lang w:eastAsia="ru-RU"/>
        </w:rPr>
        <w:t xml:space="preserve"> наділ</w:t>
      </w:r>
      <w:r w:rsidR="006B774D">
        <w:rPr>
          <w:szCs w:val="28"/>
          <w:lang w:eastAsia="ru-RU"/>
        </w:rPr>
        <w:t>ення</w:t>
      </w:r>
      <w:r w:rsidR="0044172E" w:rsidRPr="00DD68E6">
        <w:rPr>
          <w:szCs w:val="28"/>
          <w:lang w:eastAsia="ru-RU"/>
        </w:rPr>
        <w:t xml:space="preserve"> ц</w:t>
      </w:r>
      <w:r w:rsidR="006B774D">
        <w:rPr>
          <w:szCs w:val="28"/>
          <w:lang w:eastAsia="ru-RU"/>
        </w:rPr>
        <w:t xml:space="preserve">ього </w:t>
      </w:r>
      <w:r w:rsidR="0044172E" w:rsidRPr="00DD68E6">
        <w:rPr>
          <w:szCs w:val="28"/>
          <w:lang w:eastAsia="ru-RU"/>
        </w:rPr>
        <w:t>орган</w:t>
      </w:r>
      <w:r w:rsidR="006B774D">
        <w:rPr>
          <w:szCs w:val="28"/>
          <w:lang w:eastAsia="ru-RU"/>
        </w:rPr>
        <w:t>у</w:t>
      </w:r>
      <w:r w:rsidR="0044172E" w:rsidRPr="00DD68E6">
        <w:rPr>
          <w:szCs w:val="28"/>
          <w:lang w:eastAsia="ru-RU"/>
        </w:rPr>
        <w:t xml:space="preserve"> правом на збирання</w:t>
      </w:r>
      <w:r w:rsidR="00FB4146">
        <w:rPr>
          <w:szCs w:val="28"/>
          <w:lang w:eastAsia="ru-RU"/>
        </w:rPr>
        <w:t xml:space="preserve"> </w:t>
      </w:r>
      <w:r w:rsidR="0044172E" w:rsidRPr="00DD68E6">
        <w:rPr>
          <w:szCs w:val="28"/>
          <w:lang w:eastAsia="ru-RU"/>
        </w:rPr>
        <w:t>ДНК осіб</w:t>
      </w:r>
      <w:r w:rsidR="006B774D">
        <w:rPr>
          <w:szCs w:val="28"/>
          <w:lang w:eastAsia="ru-RU"/>
        </w:rPr>
        <w:t>.</w:t>
      </w:r>
    </w:p>
    <w:p w:rsidR="001F0088" w:rsidRPr="00DD68E6" w:rsidRDefault="007C76DC" w:rsidP="00AA7522">
      <w:pPr>
        <w:spacing w:after="0" w:line="240" w:lineRule="auto"/>
        <w:ind w:firstLine="709"/>
        <w:jc w:val="both"/>
        <w:rPr>
          <w:i/>
          <w:szCs w:val="28"/>
          <w:lang w:eastAsia="ru-RU"/>
        </w:rPr>
      </w:pPr>
      <w:r w:rsidRPr="00DD68E6">
        <w:rPr>
          <w:i/>
          <w:szCs w:val="28"/>
          <w:lang w:eastAsia="ru-RU"/>
        </w:rPr>
        <w:t>До ст. 16</w:t>
      </w:r>
    </w:p>
    <w:p w:rsidR="007C76DC" w:rsidRPr="00DD68E6" w:rsidRDefault="007C76DC" w:rsidP="00AA7522">
      <w:pPr>
        <w:spacing w:after="0" w:line="240" w:lineRule="auto"/>
        <w:ind w:firstLine="709"/>
        <w:jc w:val="both"/>
        <w:rPr>
          <w:szCs w:val="28"/>
          <w:lang w:eastAsia="ru-RU"/>
        </w:rPr>
      </w:pPr>
      <w:r w:rsidRPr="00DD68E6">
        <w:rPr>
          <w:szCs w:val="28"/>
          <w:lang w:eastAsia="ru-RU"/>
        </w:rPr>
        <w:t xml:space="preserve">1. У статті </w:t>
      </w:r>
      <w:r w:rsidR="00747A36">
        <w:rPr>
          <w:szCs w:val="28"/>
          <w:lang w:eastAsia="ru-RU"/>
        </w:rPr>
        <w:t>передбачається</w:t>
      </w:r>
      <w:r w:rsidRPr="00DD68E6">
        <w:rPr>
          <w:szCs w:val="28"/>
          <w:lang w:eastAsia="ru-RU"/>
        </w:rPr>
        <w:t xml:space="preserve"> поділ кримінального аналізу на операційний, тактичний та стратегічний, але не вказуються критерії такого розмежування (див. п. 1 ч. 1)</w:t>
      </w:r>
      <w:r w:rsidR="00747A36">
        <w:rPr>
          <w:szCs w:val="28"/>
          <w:lang w:eastAsia="ru-RU"/>
        </w:rPr>
        <w:t>.</w:t>
      </w:r>
    </w:p>
    <w:p w:rsidR="007C76DC" w:rsidRPr="00DD68E6" w:rsidRDefault="007C76DC" w:rsidP="00AA7522">
      <w:pPr>
        <w:spacing w:after="0" w:line="240" w:lineRule="auto"/>
        <w:ind w:firstLine="709"/>
        <w:jc w:val="both"/>
        <w:rPr>
          <w:szCs w:val="28"/>
          <w:lang w:eastAsia="ru-RU"/>
        </w:rPr>
      </w:pPr>
      <w:r w:rsidRPr="00DD68E6">
        <w:rPr>
          <w:szCs w:val="28"/>
          <w:lang w:eastAsia="ru-RU"/>
        </w:rPr>
        <w:lastRenderedPageBreak/>
        <w:t xml:space="preserve">2. Редакції цієї статті бракує </w:t>
      </w:r>
      <w:r w:rsidR="00747A36">
        <w:rPr>
          <w:szCs w:val="28"/>
          <w:lang w:eastAsia="ru-RU"/>
        </w:rPr>
        <w:t>правової</w:t>
      </w:r>
      <w:r w:rsidRPr="00DD68E6">
        <w:rPr>
          <w:szCs w:val="28"/>
          <w:lang w:eastAsia="ru-RU"/>
        </w:rPr>
        <w:t xml:space="preserve"> визначеності, що не враховує правової позиції Конституційного Суду України (рішення від 22 вересня 2005 року № 5-рп/2005, від 30 вересня 2010 року №20-рп/2010, від 22 грудня 2010 року №23-рп/2010 тощо) про вимогу забезпечення у законі принципу правової визначеності та недопущення двозначності правової норми (як складових елементів верховенства права). Зокрема, незрозуміло, що саме мається на увазі під </w:t>
      </w:r>
      <w:r w:rsidR="00FB4146">
        <w:rPr>
          <w:szCs w:val="28"/>
          <w:lang w:eastAsia="ru-RU"/>
        </w:rPr>
        <w:t>«</w:t>
      </w:r>
      <w:r w:rsidRPr="00DD68E6">
        <w:rPr>
          <w:szCs w:val="28"/>
          <w:lang w:eastAsia="ru-RU"/>
        </w:rPr>
        <w:t>документами щодо обміну інформацією</w:t>
      </w:r>
      <w:r w:rsidR="00FB4146">
        <w:rPr>
          <w:szCs w:val="28"/>
          <w:lang w:eastAsia="ru-RU"/>
        </w:rPr>
        <w:t>»</w:t>
      </w:r>
      <w:r w:rsidRPr="00DD68E6">
        <w:rPr>
          <w:szCs w:val="28"/>
          <w:lang w:eastAsia="ru-RU"/>
        </w:rPr>
        <w:t xml:space="preserve"> (п. 9 ч. 1) та </w:t>
      </w:r>
      <w:r w:rsidR="00FB4146">
        <w:rPr>
          <w:szCs w:val="28"/>
          <w:lang w:eastAsia="ru-RU"/>
        </w:rPr>
        <w:t>«</w:t>
      </w:r>
      <w:r w:rsidRPr="00DD68E6">
        <w:rPr>
          <w:szCs w:val="28"/>
          <w:lang w:eastAsia="ru-RU"/>
        </w:rPr>
        <w:t>інтеграцією даних</w:t>
      </w:r>
      <w:r w:rsidR="00FB4146">
        <w:rPr>
          <w:szCs w:val="28"/>
          <w:lang w:eastAsia="ru-RU"/>
        </w:rPr>
        <w:t>»</w:t>
      </w:r>
      <w:r w:rsidRPr="00DD68E6">
        <w:rPr>
          <w:szCs w:val="28"/>
          <w:lang w:eastAsia="ru-RU"/>
        </w:rPr>
        <w:t xml:space="preserve"> (п. 11 ч. 1).</w:t>
      </w:r>
    </w:p>
    <w:p w:rsidR="007C76DC" w:rsidRPr="00741862" w:rsidRDefault="007C76DC" w:rsidP="00AA7522">
      <w:pPr>
        <w:spacing w:after="0" w:line="240" w:lineRule="auto"/>
        <w:ind w:firstLine="709"/>
        <w:jc w:val="both"/>
        <w:rPr>
          <w:i/>
          <w:szCs w:val="28"/>
          <w:lang w:eastAsia="ru-RU"/>
        </w:rPr>
      </w:pPr>
      <w:r w:rsidRPr="00741862">
        <w:rPr>
          <w:i/>
          <w:szCs w:val="28"/>
          <w:lang w:eastAsia="ru-RU"/>
        </w:rPr>
        <w:t>До ст. 17</w:t>
      </w:r>
    </w:p>
    <w:p w:rsidR="007C76DC" w:rsidRPr="00DD68E6" w:rsidRDefault="007C76DC" w:rsidP="00AA7522">
      <w:pPr>
        <w:spacing w:after="0" w:line="240" w:lineRule="auto"/>
        <w:ind w:firstLine="709"/>
        <w:jc w:val="both"/>
        <w:rPr>
          <w:szCs w:val="28"/>
          <w:lang w:eastAsia="ru-RU"/>
        </w:rPr>
      </w:pPr>
      <w:r w:rsidRPr="00DD68E6">
        <w:rPr>
          <w:szCs w:val="28"/>
          <w:lang w:eastAsia="ru-RU"/>
        </w:rPr>
        <w:t xml:space="preserve">Вимогам до детектива-аналітика, на наш погляд, бракує чіткості і </w:t>
      </w:r>
      <w:r w:rsidR="005E6664">
        <w:rPr>
          <w:szCs w:val="28"/>
          <w:lang w:eastAsia="ru-RU"/>
        </w:rPr>
        <w:t>конкретизації</w:t>
      </w:r>
      <w:r w:rsidRPr="00DD68E6">
        <w:rPr>
          <w:szCs w:val="28"/>
          <w:lang w:eastAsia="ru-RU"/>
        </w:rPr>
        <w:t xml:space="preserve">. Зокрема незрозуміло, скільки предметних сфер мають включати </w:t>
      </w:r>
      <w:r w:rsidRPr="00DD68E6">
        <w:rPr>
          <w:i/>
          <w:szCs w:val="28"/>
          <w:u w:val="single"/>
          <w:lang w:eastAsia="ru-RU"/>
        </w:rPr>
        <w:t>спеціальні знання і навички</w:t>
      </w:r>
      <w:r w:rsidRPr="00DD68E6">
        <w:rPr>
          <w:szCs w:val="28"/>
          <w:lang w:eastAsia="ru-RU"/>
        </w:rPr>
        <w:t xml:space="preserve"> детектива–аналітика</w:t>
      </w:r>
      <w:r w:rsidR="00A87871" w:rsidRPr="00DD68E6">
        <w:rPr>
          <w:szCs w:val="28"/>
          <w:lang w:eastAsia="ru-RU"/>
        </w:rPr>
        <w:t xml:space="preserve">, які </w:t>
      </w:r>
      <w:r w:rsidR="00FB4146">
        <w:rPr>
          <w:szCs w:val="28"/>
          <w:lang w:eastAsia="ru-RU"/>
        </w:rPr>
        <w:t>«</w:t>
      </w:r>
      <w:r w:rsidR="00A87871" w:rsidRPr="00DD68E6">
        <w:rPr>
          <w:szCs w:val="28"/>
          <w:lang w:eastAsia="ru-RU"/>
        </w:rPr>
        <w:t xml:space="preserve">дозволяють йому </w:t>
      </w:r>
      <w:r w:rsidR="00A87871" w:rsidRPr="00DD68E6">
        <w:rPr>
          <w:i/>
          <w:szCs w:val="28"/>
          <w:lang w:eastAsia="ru-RU"/>
        </w:rPr>
        <w:t>об'єктивно відтворювати сутність явищ і процесів в економіці</w:t>
      </w:r>
      <w:r w:rsidR="00A87871" w:rsidRPr="00DD68E6">
        <w:rPr>
          <w:szCs w:val="28"/>
          <w:lang w:eastAsia="ru-RU"/>
        </w:rPr>
        <w:t xml:space="preserve"> </w:t>
      </w:r>
      <w:r w:rsidR="00A87871" w:rsidRPr="00DD68E6">
        <w:rPr>
          <w:i/>
          <w:szCs w:val="28"/>
          <w:lang w:eastAsia="ru-RU"/>
        </w:rPr>
        <w:t>та фінансах</w:t>
      </w:r>
      <w:r w:rsidR="00A87871" w:rsidRPr="00DD68E6">
        <w:rPr>
          <w:szCs w:val="28"/>
          <w:lang w:eastAsia="ru-RU"/>
        </w:rPr>
        <w:t xml:space="preserve">, виявляти основні тенденції їх розвитку, прогнозувати та створювати основу для прийняття ефективних управлінських рішень, формулювати рекомендації під час досудового розслідування, оперативно-розшукової діяльності та судового розгляду з питань, що потребують </w:t>
      </w:r>
      <w:r w:rsidR="00A87871" w:rsidRPr="00DD68E6">
        <w:rPr>
          <w:i/>
          <w:szCs w:val="28"/>
          <w:u w:val="single"/>
          <w:lang w:eastAsia="ru-RU"/>
        </w:rPr>
        <w:t>відповідних спеціальних знань та навичок</w:t>
      </w:r>
      <w:r w:rsidR="00A87871" w:rsidRPr="00DD68E6">
        <w:rPr>
          <w:szCs w:val="28"/>
          <w:lang w:eastAsia="ru-RU"/>
        </w:rPr>
        <w:t xml:space="preserve"> у сфері публічних фінансів</w:t>
      </w:r>
      <w:r w:rsidR="00747A36">
        <w:rPr>
          <w:szCs w:val="28"/>
          <w:lang w:eastAsia="ru-RU"/>
        </w:rPr>
        <w:t>».</w:t>
      </w:r>
      <w:r w:rsidRPr="00DD68E6">
        <w:rPr>
          <w:szCs w:val="28"/>
          <w:lang w:eastAsia="ru-RU"/>
        </w:rPr>
        <w:t xml:space="preserve"> </w:t>
      </w:r>
    </w:p>
    <w:p w:rsidR="00A87871" w:rsidRPr="00DD68E6" w:rsidRDefault="00A87871" w:rsidP="00AA7522">
      <w:pPr>
        <w:spacing w:after="0" w:line="240" w:lineRule="auto"/>
        <w:ind w:firstLine="709"/>
        <w:jc w:val="both"/>
        <w:rPr>
          <w:szCs w:val="28"/>
          <w:lang w:eastAsia="ru-RU"/>
        </w:rPr>
      </w:pPr>
      <w:r w:rsidRPr="00DD68E6">
        <w:rPr>
          <w:szCs w:val="28"/>
          <w:lang w:eastAsia="ru-RU"/>
        </w:rPr>
        <w:t>За так</w:t>
      </w:r>
      <w:r w:rsidR="00747A36">
        <w:rPr>
          <w:szCs w:val="28"/>
          <w:lang w:eastAsia="ru-RU"/>
        </w:rPr>
        <w:t>ої розмитості</w:t>
      </w:r>
      <w:r w:rsidRPr="00DD68E6">
        <w:rPr>
          <w:szCs w:val="28"/>
          <w:lang w:eastAsia="ru-RU"/>
        </w:rPr>
        <w:t xml:space="preserve"> вимог достатньо важко оцінити кандидата на посаду детектива-аналітика</w:t>
      </w:r>
      <w:r w:rsidR="00747A36">
        <w:rPr>
          <w:szCs w:val="28"/>
          <w:lang w:eastAsia="ru-RU"/>
        </w:rPr>
        <w:t xml:space="preserve"> </w:t>
      </w:r>
      <w:r w:rsidRPr="00DD68E6">
        <w:rPr>
          <w:szCs w:val="28"/>
          <w:lang w:eastAsia="ru-RU"/>
        </w:rPr>
        <w:t xml:space="preserve"> і визначити </w:t>
      </w:r>
      <w:r w:rsidR="00747A36">
        <w:rPr>
          <w:szCs w:val="28"/>
          <w:lang w:eastAsia="ru-RU"/>
        </w:rPr>
        <w:t>його відповідність чи невідповідність цим вимогам.</w:t>
      </w:r>
    </w:p>
    <w:p w:rsidR="00A87871" w:rsidRPr="00DD68E6" w:rsidRDefault="00906071" w:rsidP="00AA7522">
      <w:pPr>
        <w:spacing w:after="0" w:line="240" w:lineRule="auto"/>
        <w:ind w:firstLine="709"/>
        <w:jc w:val="both"/>
        <w:rPr>
          <w:i/>
          <w:szCs w:val="28"/>
          <w:lang w:eastAsia="ru-RU"/>
        </w:rPr>
      </w:pPr>
      <w:r w:rsidRPr="00DD68E6">
        <w:rPr>
          <w:i/>
          <w:szCs w:val="28"/>
          <w:lang w:eastAsia="ru-RU"/>
        </w:rPr>
        <w:t>До ст. 18</w:t>
      </w:r>
    </w:p>
    <w:p w:rsidR="00906071" w:rsidRPr="00DD68E6" w:rsidRDefault="00906071" w:rsidP="00AA7522">
      <w:pPr>
        <w:spacing w:after="0" w:line="240" w:lineRule="auto"/>
        <w:ind w:firstLine="709"/>
        <w:jc w:val="both"/>
        <w:rPr>
          <w:szCs w:val="28"/>
          <w:lang w:eastAsia="ru-RU"/>
        </w:rPr>
      </w:pPr>
      <w:r w:rsidRPr="00DD68E6">
        <w:rPr>
          <w:szCs w:val="28"/>
          <w:lang w:eastAsia="ru-RU"/>
        </w:rPr>
        <w:t xml:space="preserve">Визначення </w:t>
      </w:r>
      <w:r w:rsidR="00FB4146">
        <w:rPr>
          <w:szCs w:val="28"/>
          <w:lang w:eastAsia="ru-RU"/>
        </w:rPr>
        <w:t>«</w:t>
      </w:r>
      <w:r w:rsidRPr="00DD68E6">
        <w:rPr>
          <w:szCs w:val="28"/>
          <w:lang w:eastAsia="ru-RU"/>
        </w:rPr>
        <w:t>аналітичного продукту</w:t>
      </w:r>
      <w:r w:rsidR="00FB4146">
        <w:rPr>
          <w:szCs w:val="28"/>
          <w:lang w:eastAsia="ru-RU"/>
        </w:rPr>
        <w:t>»</w:t>
      </w:r>
      <w:r w:rsidR="00747A36">
        <w:rPr>
          <w:szCs w:val="28"/>
          <w:lang w:eastAsia="ru-RU"/>
        </w:rPr>
        <w:t>,</w:t>
      </w:r>
      <w:r w:rsidRPr="00DD68E6">
        <w:rPr>
          <w:szCs w:val="28"/>
          <w:lang w:eastAsia="ru-RU"/>
        </w:rPr>
        <w:t xml:space="preserve"> наведен</w:t>
      </w:r>
      <w:r w:rsidR="00747A36">
        <w:rPr>
          <w:szCs w:val="28"/>
          <w:lang w:eastAsia="ru-RU"/>
        </w:rPr>
        <w:t>е</w:t>
      </w:r>
      <w:r w:rsidRPr="00DD68E6">
        <w:rPr>
          <w:szCs w:val="28"/>
          <w:lang w:eastAsia="ru-RU"/>
        </w:rPr>
        <w:t xml:space="preserve"> у ч. 1 цієї статті, доцільно було б включити </w:t>
      </w:r>
      <w:r w:rsidR="00747A36">
        <w:rPr>
          <w:szCs w:val="28"/>
          <w:lang w:eastAsia="ru-RU"/>
        </w:rPr>
        <w:t>до</w:t>
      </w:r>
      <w:r w:rsidRPr="00DD68E6">
        <w:rPr>
          <w:szCs w:val="28"/>
          <w:lang w:eastAsia="ru-RU"/>
        </w:rPr>
        <w:t xml:space="preserve"> окрем</w:t>
      </w:r>
      <w:r w:rsidR="00747A36">
        <w:rPr>
          <w:szCs w:val="28"/>
          <w:lang w:eastAsia="ru-RU"/>
        </w:rPr>
        <w:t>ої</w:t>
      </w:r>
      <w:r w:rsidRPr="00DD68E6">
        <w:rPr>
          <w:szCs w:val="28"/>
          <w:lang w:eastAsia="ru-RU"/>
        </w:rPr>
        <w:t xml:space="preserve"> статт</w:t>
      </w:r>
      <w:r w:rsidR="00747A36">
        <w:rPr>
          <w:szCs w:val="28"/>
          <w:lang w:eastAsia="ru-RU"/>
        </w:rPr>
        <w:t>і</w:t>
      </w:r>
      <w:r w:rsidRPr="00DD68E6">
        <w:rPr>
          <w:szCs w:val="28"/>
          <w:lang w:eastAsia="ru-RU"/>
        </w:rPr>
        <w:t xml:space="preserve"> з визначенням термінів. що використовуються у </w:t>
      </w:r>
      <w:r w:rsidR="00747A36">
        <w:rPr>
          <w:szCs w:val="28"/>
          <w:lang w:eastAsia="ru-RU"/>
        </w:rPr>
        <w:t>проекті</w:t>
      </w:r>
      <w:r w:rsidRPr="00DD68E6">
        <w:rPr>
          <w:szCs w:val="28"/>
          <w:lang w:eastAsia="ru-RU"/>
        </w:rPr>
        <w:t xml:space="preserve">. Адже про </w:t>
      </w:r>
      <w:r w:rsidR="00FB4146">
        <w:rPr>
          <w:szCs w:val="28"/>
          <w:lang w:eastAsia="ru-RU"/>
        </w:rPr>
        <w:t>«</w:t>
      </w:r>
      <w:r w:rsidRPr="00DD68E6">
        <w:rPr>
          <w:szCs w:val="28"/>
          <w:lang w:eastAsia="ru-RU"/>
        </w:rPr>
        <w:t>аналітичний продукт</w:t>
      </w:r>
      <w:r w:rsidR="00FB4146">
        <w:rPr>
          <w:szCs w:val="28"/>
          <w:lang w:eastAsia="ru-RU"/>
        </w:rPr>
        <w:t>»</w:t>
      </w:r>
      <w:r w:rsidRPr="00DD68E6">
        <w:rPr>
          <w:szCs w:val="28"/>
          <w:lang w:eastAsia="ru-RU"/>
        </w:rPr>
        <w:t xml:space="preserve"> </w:t>
      </w:r>
      <w:r w:rsidR="00747A36">
        <w:rPr>
          <w:szCs w:val="28"/>
          <w:lang w:eastAsia="ru-RU"/>
        </w:rPr>
        <w:t>згадується</w:t>
      </w:r>
      <w:r w:rsidRPr="00DD68E6">
        <w:rPr>
          <w:szCs w:val="28"/>
          <w:lang w:eastAsia="ru-RU"/>
        </w:rPr>
        <w:t xml:space="preserve"> у попередніх статтях законопроекту</w:t>
      </w:r>
      <w:r w:rsidR="00FB4146">
        <w:rPr>
          <w:szCs w:val="28"/>
          <w:lang w:eastAsia="ru-RU"/>
        </w:rPr>
        <w:t xml:space="preserve"> </w:t>
      </w:r>
      <w:r w:rsidRPr="00DD68E6">
        <w:rPr>
          <w:szCs w:val="28"/>
          <w:lang w:eastAsia="ru-RU"/>
        </w:rPr>
        <w:t>(наприклад, п. 3 ч. 7 статті 11, п. 6 ч. 1 статті 14,</w:t>
      </w:r>
      <w:r w:rsidR="00FB4146">
        <w:rPr>
          <w:szCs w:val="28"/>
          <w:lang w:eastAsia="ru-RU"/>
        </w:rPr>
        <w:t xml:space="preserve"> </w:t>
      </w:r>
      <w:r w:rsidRPr="00DD68E6">
        <w:rPr>
          <w:szCs w:val="28"/>
          <w:lang w:eastAsia="ru-RU"/>
        </w:rPr>
        <w:t>у ч. 1 статті 17), а поняття цього терміну дається лише</w:t>
      </w:r>
      <w:r w:rsidR="00747A36">
        <w:rPr>
          <w:szCs w:val="28"/>
          <w:lang w:eastAsia="ru-RU"/>
        </w:rPr>
        <w:t xml:space="preserve"> у ст. 18, що не виглядає логічним.</w:t>
      </w:r>
    </w:p>
    <w:p w:rsidR="000B3569" w:rsidRPr="00DD68E6" w:rsidRDefault="001059E7" w:rsidP="00AA7522">
      <w:pPr>
        <w:spacing w:after="0" w:line="240" w:lineRule="auto"/>
        <w:ind w:firstLine="709"/>
        <w:jc w:val="both"/>
        <w:rPr>
          <w:i/>
          <w:szCs w:val="28"/>
          <w:lang w:eastAsia="ru-RU"/>
        </w:rPr>
      </w:pPr>
      <w:r w:rsidRPr="00DD68E6">
        <w:rPr>
          <w:i/>
          <w:szCs w:val="28"/>
          <w:lang w:eastAsia="ru-RU"/>
        </w:rPr>
        <w:t>До ст. 38</w:t>
      </w:r>
    </w:p>
    <w:p w:rsidR="00C30492" w:rsidRPr="00DD68E6" w:rsidRDefault="00123799" w:rsidP="00E174E2">
      <w:pPr>
        <w:spacing w:after="0" w:line="240" w:lineRule="auto"/>
        <w:ind w:firstLine="709"/>
        <w:jc w:val="both"/>
        <w:rPr>
          <w:szCs w:val="28"/>
          <w:lang w:eastAsia="ru-RU"/>
        </w:rPr>
      </w:pPr>
      <w:r>
        <w:rPr>
          <w:szCs w:val="28"/>
          <w:lang w:eastAsia="ru-RU"/>
        </w:rPr>
        <w:t>Необхідно уточнити і зробити визначеним вираз</w:t>
      </w:r>
      <w:r w:rsidR="00E516E9" w:rsidRPr="00DD68E6">
        <w:rPr>
          <w:szCs w:val="28"/>
          <w:lang w:eastAsia="ru-RU"/>
        </w:rPr>
        <w:t xml:space="preserve"> </w:t>
      </w:r>
      <w:r w:rsidR="00FB4146">
        <w:rPr>
          <w:szCs w:val="28"/>
          <w:lang w:eastAsia="ru-RU"/>
        </w:rPr>
        <w:t>«</w:t>
      </w:r>
      <w:r w:rsidR="00E516E9" w:rsidRPr="00DD68E6">
        <w:rPr>
          <w:szCs w:val="28"/>
          <w:lang w:eastAsia="ru-RU"/>
        </w:rPr>
        <w:t>бездоганн</w:t>
      </w:r>
      <w:r>
        <w:rPr>
          <w:szCs w:val="28"/>
          <w:lang w:eastAsia="ru-RU"/>
        </w:rPr>
        <w:t>а</w:t>
      </w:r>
      <w:r w:rsidR="00E516E9" w:rsidRPr="00DD68E6">
        <w:rPr>
          <w:szCs w:val="28"/>
          <w:lang w:eastAsia="ru-RU"/>
        </w:rPr>
        <w:t xml:space="preserve"> ділов</w:t>
      </w:r>
      <w:r>
        <w:rPr>
          <w:szCs w:val="28"/>
          <w:lang w:eastAsia="ru-RU"/>
        </w:rPr>
        <w:t>а</w:t>
      </w:r>
      <w:r w:rsidR="00E516E9" w:rsidRPr="00DD68E6">
        <w:rPr>
          <w:szCs w:val="28"/>
          <w:lang w:eastAsia="ru-RU"/>
        </w:rPr>
        <w:t xml:space="preserve"> репутаці</w:t>
      </w:r>
      <w:r>
        <w:rPr>
          <w:szCs w:val="28"/>
          <w:lang w:eastAsia="ru-RU"/>
        </w:rPr>
        <w:t>я</w:t>
      </w:r>
      <w:r w:rsidR="00E516E9" w:rsidRPr="00DD68E6">
        <w:rPr>
          <w:szCs w:val="28"/>
          <w:lang w:eastAsia="ru-RU"/>
        </w:rPr>
        <w:t>, високі професійні та моральні якості</w:t>
      </w:r>
      <w:r w:rsidR="00FB4146">
        <w:rPr>
          <w:szCs w:val="28"/>
          <w:lang w:eastAsia="ru-RU"/>
        </w:rPr>
        <w:t>»</w:t>
      </w:r>
      <w:r w:rsidR="00E516E9" w:rsidRPr="00DD68E6">
        <w:rPr>
          <w:szCs w:val="28"/>
          <w:lang w:eastAsia="ru-RU"/>
        </w:rPr>
        <w:t>, який покладено в основу  вимог до членів Кваліфікаційно-дисциплінарної комісії відповідного органу НБФБ (ч. 3 ст. 43 проекту), оскільки з</w:t>
      </w:r>
      <w:r>
        <w:rPr>
          <w:szCs w:val="28"/>
          <w:lang w:eastAsia="ru-RU"/>
        </w:rPr>
        <w:t>гадані у ньому</w:t>
      </w:r>
      <w:r w:rsidR="00E516E9" w:rsidRPr="00DD68E6">
        <w:rPr>
          <w:szCs w:val="28"/>
          <w:lang w:eastAsia="ru-RU"/>
        </w:rPr>
        <w:t xml:space="preserve"> критерії </w:t>
      </w:r>
      <w:r>
        <w:rPr>
          <w:szCs w:val="28"/>
          <w:lang w:eastAsia="ru-RU"/>
        </w:rPr>
        <w:t>мають</w:t>
      </w:r>
      <w:r w:rsidR="00E516E9" w:rsidRPr="00DD68E6">
        <w:rPr>
          <w:szCs w:val="28"/>
          <w:lang w:eastAsia="ru-RU"/>
        </w:rPr>
        <w:t xml:space="preserve"> оціночний та суб’єктивний характер та дають </w:t>
      </w:r>
      <w:r>
        <w:rPr>
          <w:szCs w:val="28"/>
          <w:lang w:eastAsia="ru-RU"/>
        </w:rPr>
        <w:t>можливості</w:t>
      </w:r>
      <w:r w:rsidR="00E516E9" w:rsidRPr="00DD68E6">
        <w:rPr>
          <w:szCs w:val="28"/>
          <w:lang w:eastAsia="ru-RU"/>
        </w:rPr>
        <w:t xml:space="preserve"> для </w:t>
      </w:r>
      <w:r>
        <w:rPr>
          <w:szCs w:val="28"/>
          <w:lang w:eastAsia="ru-RU"/>
        </w:rPr>
        <w:t>до</w:t>
      </w:r>
      <w:r w:rsidR="00E516E9" w:rsidRPr="00DD68E6">
        <w:rPr>
          <w:szCs w:val="28"/>
          <w:lang w:eastAsia="ru-RU"/>
        </w:rPr>
        <w:t>вільно</w:t>
      </w:r>
      <w:r>
        <w:rPr>
          <w:szCs w:val="28"/>
          <w:lang w:eastAsia="ru-RU"/>
        </w:rPr>
        <w:t>ї інтерпретації</w:t>
      </w:r>
      <w:r w:rsidR="00E516E9" w:rsidRPr="00DD68E6">
        <w:rPr>
          <w:szCs w:val="28"/>
          <w:lang w:eastAsia="ru-RU"/>
        </w:rPr>
        <w:t>.</w:t>
      </w:r>
    </w:p>
    <w:p w:rsidR="000B1CFE" w:rsidRPr="000234A6" w:rsidRDefault="000B1CFE" w:rsidP="000B1CFE">
      <w:pPr>
        <w:spacing w:after="0" w:line="240" w:lineRule="auto"/>
        <w:ind w:firstLine="709"/>
        <w:jc w:val="both"/>
        <w:rPr>
          <w:szCs w:val="28"/>
          <w:lang w:eastAsia="ru-RU"/>
        </w:rPr>
      </w:pPr>
      <w:r w:rsidRPr="000234A6">
        <w:rPr>
          <w:szCs w:val="28"/>
          <w:lang w:eastAsia="ru-RU"/>
        </w:rPr>
        <w:t xml:space="preserve">Це зауваження стосується і </w:t>
      </w:r>
      <w:r>
        <w:rPr>
          <w:szCs w:val="28"/>
          <w:lang w:eastAsia="ru-RU"/>
        </w:rPr>
        <w:t xml:space="preserve">положень </w:t>
      </w:r>
      <w:r w:rsidRPr="000234A6">
        <w:rPr>
          <w:szCs w:val="28"/>
          <w:lang w:eastAsia="ru-RU"/>
        </w:rPr>
        <w:t>ст. 45</w:t>
      </w:r>
      <w:r>
        <w:rPr>
          <w:szCs w:val="28"/>
          <w:lang w:eastAsia="ru-RU"/>
        </w:rPr>
        <w:t xml:space="preserve"> проекту щодо відповідних вимог до кандидатів на посади членів Конкурсної комісії.</w:t>
      </w:r>
    </w:p>
    <w:p w:rsidR="00E516E9" w:rsidRPr="00DD68E6" w:rsidRDefault="00891BC4" w:rsidP="00E174E2">
      <w:pPr>
        <w:spacing w:after="0" w:line="240" w:lineRule="auto"/>
        <w:ind w:firstLine="709"/>
        <w:jc w:val="both"/>
        <w:rPr>
          <w:i/>
          <w:szCs w:val="28"/>
          <w:lang w:eastAsia="ru-RU"/>
        </w:rPr>
      </w:pPr>
      <w:r w:rsidRPr="00DD68E6">
        <w:rPr>
          <w:i/>
          <w:szCs w:val="28"/>
          <w:lang w:eastAsia="ru-RU"/>
        </w:rPr>
        <w:t>До ст. 41</w:t>
      </w:r>
    </w:p>
    <w:p w:rsidR="001523DE" w:rsidRPr="00DD68E6" w:rsidRDefault="001523DE" w:rsidP="001523DE">
      <w:pPr>
        <w:spacing w:after="0" w:line="240" w:lineRule="auto"/>
        <w:ind w:firstLine="709"/>
        <w:jc w:val="both"/>
        <w:rPr>
          <w:szCs w:val="28"/>
          <w:lang w:eastAsia="ru-RU"/>
        </w:rPr>
      </w:pPr>
      <w:r w:rsidRPr="00DD68E6">
        <w:rPr>
          <w:szCs w:val="28"/>
          <w:lang w:eastAsia="ru-RU"/>
        </w:rPr>
        <w:t xml:space="preserve"> В</w:t>
      </w:r>
      <w:r w:rsidR="00FF2DE6" w:rsidRPr="00DD68E6">
        <w:rPr>
          <w:szCs w:val="28"/>
          <w:lang w:eastAsia="ru-RU"/>
        </w:rPr>
        <w:t xml:space="preserve">икликає заперечення п. 9 ч. 8 цієї статті, де </w:t>
      </w:r>
      <w:r w:rsidR="00F357B6">
        <w:rPr>
          <w:szCs w:val="28"/>
          <w:lang w:eastAsia="ru-RU"/>
        </w:rPr>
        <w:t>зазначено</w:t>
      </w:r>
      <w:r w:rsidR="00FF2DE6" w:rsidRPr="00DD68E6">
        <w:rPr>
          <w:szCs w:val="28"/>
          <w:lang w:eastAsia="ru-RU"/>
        </w:rPr>
        <w:t xml:space="preserve">, </w:t>
      </w:r>
      <w:r w:rsidRPr="00DD68E6">
        <w:rPr>
          <w:szCs w:val="28"/>
          <w:lang w:eastAsia="ru-RU"/>
        </w:rPr>
        <w:t xml:space="preserve">що визнання Верховною Радою України або Президентом України роботи Директора НБФБ </w:t>
      </w:r>
      <w:r w:rsidRPr="00DD68E6">
        <w:rPr>
          <w:i/>
          <w:szCs w:val="28"/>
          <w:lang w:eastAsia="ru-RU"/>
        </w:rPr>
        <w:t>незадовільною за результатами розгляду його щорічного звіту</w:t>
      </w:r>
      <w:r w:rsidR="00FB4146">
        <w:rPr>
          <w:szCs w:val="28"/>
          <w:lang w:eastAsia="ru-RU"/>
        </w:rPr>
        <w:t xml:space="preserve"> </w:t>
      </w:r>
      <w:r w:rsidRPr="00DD68E6">
        <w:rPr>
          <w:szCs w:val="28"/>
          <w:lang w:eastAsia="ru-RU"/>
        </w:rPr>
        <w:t>може стати підставою для звільнення майбутнього очільника новостворюваного правоохоронного органу</w:t>
      </w:r>
      <w:r w:rsidR="00FF2DE6" w:rsidRPr="00DD68E6">
        <w:rPr>
          <w:szCs w:val="28"/>
          <w:lang w:eastAsia="ru-RU"/>
        </w:rPr>
        <w:t>.</w:t>
      </w:r>
      <w:r w:rsidRPr="00DD68E6">
        <w:rPr>
          <w:szCs w:val="28"/>
          <w:lang w:eastAsia="ru-RU"/>
        </w:rPr>
        <w:t xml:space="preserve"> </w:t>
      </w:r>
      <w:r w:rsidR="00FF2DE6" w:rsidRPr="00DD68E6">
        <w:rPr>
          <w:szCs w:val="28"/>
          <w:lang w:eastAsia="ru-RU"/>
        </w:rPr>
        <w:t xml:space="preserve">На наш погляд, подібне розмите, абстрактне та неконкретне формулювання </w:t>
      </w:r>
      <w:r w:rsidR="00F357B6">
        <w:rPr>
          <w:szCs w:val="28"/>
          <w:lang w:eastAsia="ru-RU"/>
        </w:rPr>
        <w:t>підстави для можливого звільнення</w:t>
      </w:r>
      <w:r w:rsidRPr="00DD68E6">
        <w:rPr>
          <w:szCs w:val="28"/>
          <w:lang w:eastAsia="ru-RU"/>
        </w:rPr>
        <w:t xml:space="preserve"> створює </w:t>
      </w:r>
      <w:r w:rsidRPr="00DD68E6">
        <w:rPr>
          <w:szCs w:val="28"/>
          <w:lang w:eastAsia="ru-RU"/>
        </w:rPr>
        <w:lastRenderedPageBreak/>
        <w:t>реальні умови для політичного тиску на керівника органу та позбавлення НБФБ та його працівників</w:t>
      </w:r>
      <w:r w:rsidR="00F357B6" w:rsidRPr="00F357B6">
        <w:rPr>
          <w:szCs w:val="28"/>
          <w:lang w:eastAsia="ru-RU"/>
        </w:rPr>
        <w:t xml:space="preserve"> </w:t>
      </w:r>
      <w:r w:rsidR="00F357B6" w:rsidRPr="00DD68E6">
        <w:rPr>
          <w:szCs w:val="28"/>
          <w:lang w:eastAsia="ru-RU"/>
        </w:rPr>
        <w:t>процесуальної незалежності</w:t>
      </w:r>
      <w:r w:rsidRPr="00DD68E6">
        <w:rPr>
          <w:szCs w:val="28"/>
          <w:lang w:eastAsia="ru-RU"/>
        </w:rPr>
        <w:t>.</w:t>
      </w:r>
    </w:p>
    <w:p w:rsidR="003906F7" w:rsidRPr="00DD68E6" w:rsidRDefault="001523DE" w:rsidP="00E174E2">
      <w:pPr>
        <w:spacing w:after="0" w:line="240" w:lineRule="auto"/>
        <w:ind w:firstLine="709"/>
        <w:jc w:val="both"/>
        <w:rPr>
          <w:i/>
          <w:szCs w:val="28"/>
          <w:lang w:eastAsia="ru-RU"/>
        </w:rPr>
      </w:pPr>
      <w:r w:rsidRPr="00DD68E6">
        <w:rPr>
          <w:i/>
          <w:szCs w:val="28"/>
          <w:lang w:eastAsia="ru-RU"/>
        </w:rPr>
        <w:t>До ст. 43</w:t>
      </w:r>
    </w:p>
    <w:p w:rsidR="001523DE" w:rsidRPr="00DD68E6" w:rsidRDefault="00251142" w:rsidP="00E174E2">
      <w:pPr>
        <w:spacing w:after="0" w:line="240" w:lineRule="auto"/>
        <w:ind w:firstLine="709"/>
        <w:jc w:val="both"/>
        <w:rPr>
          <w:szCs w:val="28"/>
          <w:lang w:eastAsia="ru-RU"/>
        </w:rPr>
      </w:pPr>
      <w:r>
        <w:rPr>
          <w:szCs w:val="28"/>
          <w:lang w:eastAsia="ru-RU"/>
        </w:rPr>
        <w:t xml:space="preserve">1. </w:t>
      </w:r>
      <w:r w:rsidR="001523DE" w:rsidRPr="00DD68E6">
        <w:rPr>
          <w:szCs w:val="28"/>
          <w:lang w:eastAsia="ru-RU"/>
        </w:rPr>
        <w:t xml:space="preserve">Як вже зазначалось вище, </w:t>
      </w:r>
      <w:r w:rsidR="00F357B6">
        <w:rPr>
          <w:szCs w:val="28"/>
          <w:lang w:eastAsia="ru-RU"/>
        </w:rPr>
        <w:t>необхідно уточнити і зробити більш юридично визначеним</w:t>
      </w:r>
      <w:r w:rsidR="001523DE" w:rsidRPr="00DD68E6">
        <w:rPr>
          <w:szCs w:val="28"/>
          <w:lang w:eastAsia="ru-RU"/>
        </w:rPr>
        <w:t xml:space="preserve"> </w:t>
      </w:r>
      <w:r w:rsidR="00F357B6">
        <w:rPr>
          <w:szCs w:val="28"/>
          <w:lang w:eastAsia="ru-RU"/>
        </w:rPr>
        <w:t>вираз</w:t>
      </w:r>
      <w:r w:rsidR="001523DE" w:rsidRPr="00DD68E6">
        <w:rPr>
          <w:szCs w:val="28"/>
          <w:lang w:eastAsia="ru-RU"/>
        </w:rPr>
        <w:t xml:space="preserve"> </w:t>
      </w:r>
      <w:r w:rsidR="00FB4146">
        <w:rPr>
          <w:szCs w:val="28"/>
          <w:lang w:eastAsia="ru-RU"/>
        </w:rPr>
        <w:t>«</w:t>
      </w:r>
      <w:r w:rsidR="001523DE" w:rsidRPr="00DD68E6">
        <w:rPr>
          <w:szCs w:val="28"/>
          <w:lang w:eastAsia="ru-RU"/>
        </w:rPr>
        <w:t>бездоганн</w:t>
      </w:r>
      <w:r w:rsidR="00F357B6">
        <w:rPr>
          <w:szCs w:val="28"/>
          <w:lang w:eastAsia="ru-RU"/>
        </w:rPr>
        <w:t>а</w:t>
      </w:r>
      <w:r w:rsidR="001523DE" w:rsidRPr="00DD68E6">
        <w:rPr>
          <w:szCs w:val="28"/>
          <w:lang w:eastAsia="ru-RU"/>
        </w:rPr>
        <w:t xml:space="preserve"> ділов</w:t>
      </w:r>
      <w:r w:rsidR="00F357B6">
        <w:rPr>
          <w:szCs w:val="28"/>
          <w:lang w:eastAsia="ru-RU"/>
        </w:rPr>
        <w:t>а</w:t>
      </w:r>
      <w:r w:rsidR="001523DE" w:rsidRPr="00DD68E6">
        <w:rPr>
          <w:szCs w:val="28"/>
          <w:lang w:eastAsia="ru-RU"/>
        </w:rPr>
        <w:t xml:space="preserve"> репутаці</w:t>
      </w:r>
      <w:r w:rsidR="00F357B6">
        <w:rPr>
          <w:szCs w:val="28"/>
          <w:lang w:eastAsia="ru-RU"/>
        </w:rPr>
        <w:t>я</w:t>
      </w:r>
      <w:r w:rsidR="001523DE" w:rsidRPr="00DD68E6">
        <w:rPr>
          <w:szCs w:val="28"/>
          <w:lang w:eastAsia="ru-RU"/>
        </w:rPr>
        <w:t>, високі професійні та моральні якості</w:t>
      </w:r>
      <w:r w:rsidR="00FB4146">
        <w:rPr>
          <w:szCs w:val="28"/>
          <w:lang w:eastAsia="ru-RU"/>
        </w:rPr>
        <w:t>»</w:t>
      </w:r>
      <w:r w:rsidR="00F357B6">
        <w:rPr>
          <w:szCs w:val="28"/>
          <w:lang w:eastAsia="ru-RU"/>
        </w:rPr>
        <w:t>, на основі якого мають оцінюватись</w:t>
      </w:r>
      <w:r w:rsidR="001523DE" w:rsidRPr="00DD68E6">
        <w:rPr>
          <w:szCs w:val="28"/>
          <w:lang w:eastAsia="ru-RU"/>
        </w:rPr>
        <w:t xml:space="preserve"> кандидат</w:t>
      </w:r>
      <w:r w:rsidR="00F357B6">
        <w:rPr>
          <w:szCs w:val="28"/>
          <w:lang w:eastAsia="ru-RU"/>
        </w:rPr>
        <w:t>и</w:t>
      </w:r>
      <w:r w:rsidR="001523DE" w:rsidRPr="00DD68E6">
        <w:rPr>
          <w:szCs w:val="28"/>
          <w:lang w:eastAsia="ru-RU"/>
        </w:rPr>
        <w:t xml:space="preserve"> на посаду Директора НБФБ (частина 1 статті 43 законопроекту).</w:t>
      </w:r>
    </w:p>
    <w:p w:rsidR="001523DE" w:rsidRDefault="00F357B6" w:rsidP="00E174E2">
      <w:pPr>
        <w:spacing w:after="0" w:line="240" w:lineRule="auto"/>
        <w:ind w:firstLine="709"/>
        <w:jc w:val="both"/>
        <w:rPr>
          <w:szCs w:val="28"/>
          <w:lang w:eastAsia="ru-RU"/>
        </w:rPr>
      </w:pPr>
      <w:r>
        <w:rPr>
          <w:szCs w:val="28"/>
          <w:lang w:eastAsia="ru-RU"/>
        </w:rPr>
        <w:t>Принаймні, замість</w:t>
      </w:r>
      <w:r w:rsidR="001523DE" w:rsidRPr="00DD68E6">
        <w:rPr>
          <w:szCs w:val="28"/>
          <w:lang w:eastAsia="ru-RU"/>
        </w:rPr>
        <w:t xml:space="preserve"> </w:t>
      </w:r>
      <w:r w:rsidR="00FB4146">
        <w:rPr>
          <w:szCs w:val="28"/>
          <w:lang w:eastAsia="ru-RU"/>
        </w:rPr>
        <w:t>«</w:t>
      </w:r>
      <w:r w:rsidR="001523DE" w:rsidRPr="00DD68E6">
        <w:rPr>
          <w:szCs w:val="28"/>
          <w:lang w:eastAsia="ru-RU"/>
        </w:rPr>
        <w:t>бездоганності</w:t>
      </w:r>
      <w:r w:rsidR="00FB4146">
        <w:rPr>
          <w:szCs w:val="28"/>
          <w:lang w:eastAsia="ru-RU"/>
        </w:rPr>
        <w:t>»</w:t>
      </w:r>
      <w:r w:rsidR="001523DE" w:rsidRPr="00DD68E6">
        <w:rPr>
          <w:szCs w:val="28"/>
          <w:lang w:eastAsia="ru-RU"/>
        </w:rPr>
        <w:t xml:space="preserve"> та </w:t>
      </w:r>
      <w:r w:rsidR="00FB4146">
        <w:rPr>
          <w:szCs w:val="28"/>
          <w:lang w:eastAsia="ru-RU"/>
        </w:rPr>
        <w:t>«</w:t>
      </w:r>
      <w:r w:rsidR="001523DE" w:rsidRPr="00DD68E6">
        <w:rPr>
          <w:szCs w:val="28"/>
          <w:lang w:eastAsia="ru-RU"/>
        </w:rPr>
        <w:t>висоти</w:t>
      </w:r>
      <w:r w:rsidR="00FB4146">
        <w:rPr>
          <w:szCs w:val="28"/>
          <w:lang w:eastAsia="ru-RU"/>
        </w:rPr>
        <w:t>»</w:t>
      </w:r>
      <w:r w:rsidR="001523DE" w:rsidRPr="00DD68E6">
        <w:rPr>
          <w:szCs w:val="28"/>
          <w:lang w:eastAsia="ru-RU"/>
        </w:rPr>
        <w:t xml:space="preserve"> </w:t>
      </w:r>
      <w:r>
        <w:rPr>
          <w:szCs w:val="28"/>
          <w:lang w:eastAsia="ru-RU"/>
        </w:rPr>
        <w:t>мають бути наведені</w:t>
      </w:r>
      <w:r w:rsidR="001523DE" w:rsidRPr="00DD68E6">
        <w:rPr>
          <w:szCs w:val="28"/>
          <w:lang w:eastAsia="ru-RU"/>
        </w:rPr>
        <w:t xml:space="preserve"> більш конкретн</w:t>
      </w:r>
      <w:r>
        <w:rPr>
          <w:szCs w:val="28"/>
          <w:lang w:eastAsia="ru-RU"/>
        </w:rPr>
        <w:t>і та</w:t>
      </w:r>
      <w:r w:rsidR="001523DE" w:rsidRPr="00DD68E6">
        <w:rPr>
          <w:szCs w:val="28"/>
          <w:lang w:eastAsia="ru-RU"/>
        </w:rPr>
        <w:t xml:space="preserve"> об’єктивн</w:t>
      </w:r>
      <w:r>
        <w:rPr>
          <w:szCs w:val="28"/>
          <w:lang w:eastAsia="ru-RU"/>
        </w:rPr>
        <w:t>і</w:t>
      </w:r>
      <w:r w:rsidR="001523DE" w:rsidRPr="00DD68E6">
        <w:rPr>
          <w:szCs w:val="28"/>
          <w:lang w:eastAsia="ru-RU"/>
        </w:rPr>
        <w:t xml:space="preserve"> ознак</w:t>
      </w:r>
      <w:r>
        <w:rPr>
          <w:szCs w:val="28"/>
          <w:lang w:eastAsia="ru-RU"/>
        </w:rPr>
        <w:t>и</w:t>
      </w:r>
      <w:r w:rsidR="001523DE" w:rsidRPr="00DD68E6">
        <w:rPr>
          <w:szCs w:val="28"/>
          <w:lang w:eastAsia="ru-RU"/>
        </w:rPr>
        <w:t>, які б давали змогу оцінювати особу майбутнього кандидата.</w:t>
      </w:r>
    </w:p>
    <w:p w:rsidR="00251142" w:rsidRDefault="00251142" w:rsidP="00E174E2">
      <w:pPr>
        <w:spacing w:after="0" w:line="240" w:lineRule="auto"/>
        <w:ind w:firstLine="709"/>
        <w:jc w:val="both"/>
        <w:rPr>
          <w:szCs w:val="28"/>
          <w:lang w:eastAsia="ru-RU"/>
        </w:rPr>
      </w:pPr>
      <w:r>
        <w:rPr>
          <w:szCs w:val="28"/>
          <w:lang w:eastAsia="ru-RU"/>
        </w:rPr>
        <w:t xml:space="preserve">2. </w:t>
      </w:r>
      <w:r w:rsidR="00F357B6">
        <w:rPr>
          <w:szCs w:val="28"/>
          <w:lang w:eastAsia="ru-RU"/>
        </w:rPr>
        <w:t>В</w:t>
      </w:r>
      <w:r>
        <w:rPr>
          <w:szCs w:val="28"/>
          <w:lang w:eastAsia="ru-RU"/>
        </w:rPr>
        <w:t>имоги</w:t>
      </w:r>
      <w:r w:rsidR="00F357B6">
        <w:rPr>
          <w:szCs w:val="28"/>
          <w:lang w:eastAsia="ru-RU"/>
        </w:rPr>
        <w:t xml:space="preserve"> до кандидатів</w:t>
      </w:r>
      <w:r>
        <w:rPr>
          <w:szCs w:val="28"/>
          <w:lang w:eastAsia="ru-RU"/>
        </w:rPr>
        <w:t xml:space="preserve"> на посаду Директора НБФБ </w:t>
      </w:r>
      <w:r w:rsidR="00F357B6">
        <w:rPr>
          <w:szCs w:val="28"/>
          <w:lang w:eastAsia="ru-RU"/>
        </w:rPr>
        <w:t xml:space="preserve">є </w:t>
      </w:r>
      <w:r>
        <w:rPr>
          <w:szCs w:val="28"/>
          <w:lang w:eastAsia="ru-RU"/>
        </w:rPr>
        <w:t>нижч</w:t>
      </w:r>
      <w:r w:rsidR="00F357B6">
        <w:rPr>
          <w:szCs w:val="28"/>
          <w:lang w:eastAsia="ru-RU"/>
        </w:rPr>
        <w:t>ими,</w:t>
      </w:r>
      <w:r>
        <w:rPr>
          <w:szCs w:val="28"/>
          <w:lang w:eastAsia="ru-RU"/>
        </w:rPr>
        <w:t xml:space="preserve"> ніж</w:t>
      </w:r>
      <w:r w:rsidR="00F357B6">
        <w:rPr>
          <w:szCs w:val="28"/>
          <w:lang w:eastAsia="ru-RU"/>
        </w:rPr>
        <w:t xml:space="preserve"> до кандидатів</w:t>
      </w:r>
      <w:r>
        <w:rPr>
          <w:szCs w:val="28"/>
          <w:lang w:eastAsia="ru-RU"/>
        </w:rPr>
        <w:t xml:space="preserve"> на посад</w:t>
      </w:r>
      <w:r w:rsidR="00F357B6">
        <w:rPr>
          <w:szCs w:val="28"/>
          <w:lang w:eastAsia="ru-RU"/>
        </w:rPr>
        <w:t>и</w:t>
      </w:r>
      <w:r>
        <w:rPr>
          <w:szCs w:val="28"/>
          <w:lang w:eastAsia="ru-RU"/>
        </w:rPr>
        <w:t xml:space="preserve"> рядових працівників НБФБ, яким крім співбесіди необхідно скласти </w:t>
      </w:r>
      <w:r w:rsidRPr="00251142">
        <w:rPr>
          <w:i/>
          <w:szCs w:val="28"/>
          <w:lang w:eastAsia="ru-RU"/>
        </w:rPr>
        <w:t>кваліфікаційний іспит</w:t>
      </w:r>
      <w:r>
        <w:rPr>
          <w:szCs w:val="28"/>
          <w:lang w:eastAsia="ru-RU"/>
        </w:rPr>
        <w:t xml:space="preserve"> (див. п. 7 ч. 2 ст. 56 законопроекту).</w:t>
      </w:r>
      <w:r w:rsidR="002554DA">
        <w:rPr>
          <w:szCs w:val="28"/>
          <w:lang w:eastAsia="ru-RU"/>
        </w:rPr>
        <w:t xml:space="preserve"> Таке співвідношення вимог не виглядає</w:t>
      </w:r>
      <w:r w:rsidR="002554DA" w:rsidRPr="005E6664">
        <w:rPr>
          <w:szCs w:val="28"/>
          <w:lang w:eastAsia="ru-RU"/>
        </w:rPr>
        <w:t xml:space="preserve"> логічним</w:t>
      </w:r>
      <w:r w:rsidR="002554DA">
        <w:rPr>
          <w:szCs w:val="28"/>
          <w:lang w:eastAsia="ru-RU"/>
        </w:rPr>
        <w:t>.</w:t>
      </w:r>
    </w:p>
    <w:p w:rsidR="00DD68E6" w:rsidRDefault="00DD68E6" w:rsidP="00DD68E6">
      <w:pPr>
        <w:spacing w:after="0" w:line="240" w:lineRule="auto"/>
        <w:ind w:firstLine="709"/>
        <w:jc w:val="both"/>
        <w:rPr>
          <w:i/>
          <w:szCs w:val="28"/>
          <w:lang w:eastAsia="ru-RU"/>
        </w:rPr>
      </w:pPr>
      <w:r w:rsidRPr="00DD68E6">
        <w:rPr>
          <w:i/>
          <w:szCs w:val="28"/>
          <w:lang w:eastAsia="ru-RU"/>
        </w:rPr>
        <w:t>До ст. 45</w:t>
      </w:r>
    </w:p>
    <w:p w:rsidR="00F4557E" w:rsidRDefault="002554DA" w:rsidP="00F4557E">
      <w:pPr>
        <w:spacing w:after="0" w:line="240" w:lineRule="auto"/>
        <w:ind w:firstLine="709"/>
        <w:jc w:val="both"/>
        <w:rPr>
          <w:szCs w:val="28"/>
          <w:lang w:eastAsia="ru-RU"/>
        </w:rPr>
      </w:pPr>
      <w:r>
        <w:rPr>
          <w:szCs w:val="28"/>
          <w:lang w:eastAsia="ru-RU"/>
        </w:rPr>
        <w:t>У з</w:t>
      </w:r>
      <w:r w:rsidR="00F4557E">
        <w:rPr>
          <w:szCs w:val="28"/>
          <w:lang w:eastAsia="ru-RU"/>
        </w:rPr>
        <w:t>аконопроект</w:t>
      </w:r>
      <w:r>
        <w:rPr>
          <w:szCs w:val="28"/>
          <w:lang w:eastAsia="ru-RU"/>
        </w:rPr>
        <w:t>і</w:t>
      </w:r>
      <w:r w:rsidR="00F4557E">
        <w:rPr>
          <w:szCs w:val="28"/>
          <w:lang w:eastAsia="ru-RU"/>
        </w:rPr>
        <w:t xml:space="preserve"> </w:t>
      </w:r>
      <w:r w:rsidR="00F4557E" w:rsidRPr="00F4557E">
        <w:rPr>
          <w:szCs w:val="28"/>
          <w:lang w:eastAsia="ru-RU"/>
        </w:rPr>
        <w:t>передбачено, що до Кваліфікаційно-дисциплінарної комісії центрального апарату НБФБ</w:t>
      </w:r>
      <w:r w:rsidR="00F4557E">
        <w:rPr>
          <w:szCs w:val="28"/>
          <w:lang w:eastAsia="ru-RU"/>
        </w:rPr>
        <w:t xml:space="preserve"> </w:t>
      </w:r>
      <w:r w:rsidR="00F4557E" w:rsidRPr="00F4557E">
        <w:rPr>
          <w:szCs w:val="28"/>
          <w:lang w:eastAsia="ru-RU"/>
        </w:rPr>
        <w:t>мають п</w:t>
      </w:r>
      <w:r w:rsidR="000B1CFE">
        <w:rPr>
          <w:szCs w:val="28"/>
          <w:lang w:eastAsia="ru-RU"/>
        </w:rPr>
        <w:t>ризначити</w:t>
      </w:r>
      <w:r w:rsidR="00F4557E" w:rsidRPr="00F4557E">
        <w:rPr>
          <w:szCs w:val="28"/>
          <w:lang w:eastAsia="ru-RU"/>
        </w:rPr>
        <w:t xml:space="preserve"> </w:t>
      </w:r>
      <w:r>
        <w:rPr>
          <w:szCs w:val="28"/>
          <w:lang w:eastAsia="ru-RU"/>
        </w:rPr>
        <w:t>по три</w:t>
      </w:r>
      <w:r w:rsidR="00F4557E">
        <w:rPr>
          <w:szCs w:val="28"/>
          <w:lang w:eastAsia="ru-RU"/>
        </w:rPr>
        <w:t xml:space="preserve"> своїх представник</w:t>
      </w:r>
      <w:r>
        <w:rPr>
          <w:szCs w:val="28"/>
          <w:lang w:eastAsia="ru-RU"/>
        </w:rPr>
        <w:t>и</w:t>
      </w:r>
      <w:r w:rsidR="00F4557E">
        <w:rPr>
          <w:szCs w:val="28"/>
          <w:lang w:eastAsia="ru-RU"/>
        </w:rPr>
        <w:t xml:space="preserve"> Президент України, Уряд і Парламент України. </w:t>
      </w:r>
    </w:p>
    <w:p w:rsidR="00E843F1" w:rsidRDefault="00F4557E" w:rsidP="00F4557E">
      <w:pPr>
        <w:spacing w:after="0" w:line="240" w:lineRule="auto"/>
        <w:ind w:firstLine="709"/>
        <w:jc w:val="both"/>
        <w:rPr>
          <w:szCs w:val="28"/>
          <w:lang w:eastAsia="ru-RU"/>
        </w:rPr>
      </w:pPr>
      <w:r>
        <w:rPr>
          <w:szCs w:val="28"/>
          <w:lang w:eastAsia="ru-RU"/>
        </w:rPr>
        <w:t>Однак, у разі пропу</w:t>
      </w:r>
      <w:r w:rsidR="002554DA">
        <w:rPr>
          <w:szCs w:val="28"/>
          <w:lang w:eastAsia="ru-RU"/>
        </w:rPr>
        <w:t>ску</w:t>
      </w:r>
      <w:r>
        <w:rPr>
          <w:szCs w:val="28"/>
          <w:lang w:eastAsia="ru-RU"/>
        </w:rPr>
        <w:t xml:space="preserve"> строку</w:t>
      </w:r>
      <w:r w:rsidR="002554DA">
        <w:rPr>
          <w:szCs w:val="28"/>
          <w:lang w:eastAsia="ru-RU"/>
        </w:rPr>
        <w:t xml:space="preserve"> для призначення відповідних осіб</w:t>
      </w:r>
      <w:r>
        <w:rPr>
          <w:szCs w:val="28"/>
          <w:lang w:eastAsia="ru-RU"/>
        </w:rPr>
        <w:t xml:space="preserve"> Конкурсна комісія буде повноважною </w:t>
      </w:r>
      <w:r w:rsidRPr="00F4557E">
        <w:rPr>
          <w:szCs w:val="28"/>
          <w:lang w:eastAsia="ru-RU"/>
        </w:rPr>
        <w:t xml:space="preserve">в разі затвердження </w:t>
      </w:r>
      <w:r>
        <w:rPr>
          <w:szCs w:val="28"/>
          <w:lang w:eastAsia="ru-RU"/>
        </w:rPr>
        <w:t xml:space="preserve">в її складі не менше шести осіб (ч. 8 цієї статті). </w:t>
      </w:r>
      <w:r w:rsidR="002554DA">
        <w:rPr>
          <w:szCs w:val="28"/>
          <w:lang w:eastAsia="ru-RU"/>
        </w:rPr>
        <w:t>Ситуація з</w:t>
      </w:r>
      <w:r w:rsidRPr="00F4557E">
        <w:rPr>
          <w:szCs w:val="28"/>
          <w:lang w:eastAsia="ru-RU"/>
        </w:rPr>
        <w:t xml:space="preserve"> обрання</w:t>
      </w:r>
      <w:r w:rsidR="002554DA">
        <w:rPr>
          <w:szCs w:val="28"/>
          <w:lang w:eastAsia="ru-RU"/>
        </w:rPr>
        <w:t>м</w:t>
      </w:r>
      <w:r w:rsidR="00341434">
        <w:rPr>
          <w:szCs w:val="28"/>
          <w:lang w:eastAsia="ru-RU"/>
        </w:rPr>
        <w:t xml:space="preserve"> у Верховній Раді України</w:t>
      </w:r>
      <w:r w:rsidRPr="00F4557E">
        <w:rPr>
          <w:szCs w:val="28"/>
          <w:lang w:eastAsia="ru-RU"/>
        </w:rPr>
        <w:t xml:space="preserve"> аудитора для НАБУ</w:t>
      </w:r>
      <w:r w:rsidR="00341434">
        <w:rPr>
          <w:szCs w:val="28"/>
          <w:lang w:eastAsia="ru-RU"/>
        </w:rPr>
        <w:t xml:space="preserve"> свідчить</w:t>
      </w:r>
      <w:r w:rsidRPr="00F4557E">
        <w:rPr>
          <w:szCs w:val="28"/>
          <w:lang w:eastAsia="ru-RU"/>
        </w:rPr>
        <w:t xml:space="preserve">, що у </w:t>
      </w:r>
      <w:r w:rsidR="005E6664">
        <w:rPr>
          <w:szCs w:val="28"/>
          <w:lang w:eastAsia="ru-RU"/>
        </w:rPr>
        <w:t>Верховній Раді України</w:t>
      </w:r>
      <w:r w:rsidRPr="00F4557E">
        <w:rPr>
          <w:szCs w:val="28"/>
          <w:lang w:eastAsia="ru-RU"/>
        </w:rPr>
        <w:t xml:space="preserve"> </w:t>
      </w:r>
      <w:r>
        <w:rPr>
          <w:szCs w:val="28"/>
          <w:lang w:eastAsia="ru-RU"/>
        </w:rPr>
        <w:t xml:space="preserve">можуть виникнути труднощі </w:t>
      </w:r>
      <w:r w:rsidRPr="00F4557E">
        <w:rPr>
          <w:szCs w:val="28"/>
          <w:lang w:eastAsia="ru-RU"/>
        </w:rPr>
        <w:t xml:space="preserve">з обранням своїх представників. </w:t>
      </w:r>
    </w:p>
    <w:p w:rsidR="00E843F1" w:rsidRDefault="00E843F1" w:rsidP="00F4557E">
      <w:pPr>
        <w:spacing w:after="0" w:line="240" w:lineRule="auto"/>
        <w:ind w:firstLine="709"/>
        <w:jc w:val="both"/>
        <w:rPr>
          <w:szCs w:val="28"/>
          <w:lang w:eastAsia="ru-RU"/>
        </w:rPr>
      </w:pPr>
      <w:r>
        <w:rPr>
          <w:szCs w:val="28"/>
          <w:lang w:eastAsia="ru-RU"/>
        </w:rPr>
        <w:t>Таким чином, К</w:t>
      </w:r>
      <w:r w:rsidR="00F4557E" w:rsidRPr="00F4557E">
        <w:rPr>
          <w:szCs w:val="28"/>
          <w:lang w:eastAsia="ru-RU"/>
        </w:rPr>
        <w:t>онкурсн</w:t>
      </w:r>
      <w:r>
        <w:rPr>
          <w:szCs w:val="28"/>
          <w:lang w:eastAsia="ru-RU"/>
        </w:rPr>
        <w:t>а</w:t>
      </w:r>
      <w:r w:rsidR="00F4557E" w:rsidRPr="00F4557E">
        <w:rPr>
          <w:szCs w:val="28"/>
          <w:lang w:eastAsia="ru-RU"/>
        </w:rPr>
        <w:t xml:space="preserve"> комісі</w:t>
      </w:r>
      <w:r>
        <w:rPr>
          <w:szCs w:val="28"/>
          <w:lang w:eastAsia="ru-RU"/>
        </w:rPr>
        <w:t>я</w:t>
      </w:r>
      <w:r w:rsidR="00F4557E" w:rsidRPr="00F4557E">
        <w:rPr>
          <w:szCs w:val="28"/>
          <w:lang w:eastAsia="ru-RU"/>
        </w:rPr>
        <w:t>, яка обиратиме</w:t>
      </w:r>
      <w:r w:rsidR="00341434">
        <w:rPr>
          <w:szCs w:val="28"/>
          <w:lang w:eastAsia="ru-RU"/>
        </w:rPr>
        <w:t xml:space="preserve"> кандидатів на посаду</w:t>
      </w:r>
      <w:r w:rsidR="00F4557E" w:rsidRPr="00F4557E">
        <w:rPr>
          <w:szCs w:val="28"/>
          <w:lang w:eastAsia="ru-RU"/>
        </w:rPr>
        <w:t xml:space="preserve"> директора НБФБ, </w:t>
      </w:r>
      <w:r w:rsidR="00341434">
        <w:rPr>
          <w:szCs w:val="28"/>
          <w:lang w:eastAsia="ru-RU"/>
        </w:rPr>
        <w:t xml:space="preserve">у певних випадках </w:t>
      </w:r>
      <w:r w:rsidR="00F4557E" w:rsidRPr="00F4557E">
        <w:rPr>
          <w:szCs w:val="28"/>
          <w:lang w:eastAsia="ru-RU"/>
        </w:rPr>
        <w:t>мож</w:t>
      </w:r>
      <w:r>
        <w:rPr>
          <w:szCs w:val="28"/>
          <w:lang w:eastAsia="ru-RU"/>
        </w:rPr>
        <w:t xml:space="preserve">е складатись лише з представників </w:t>
      </w:r>
      <w:r w:rsidR="00F4557E" w:rsidRPr="00F4557E">
        <w:rPr>
          <w:szCs w:val="28"/>
          <w:lang w:eastAsia="ru-RU"/>
        </w:rPr>
        <w:t xml:space="preserve">від </w:t>
      </w:r>
      <w:r w:rsidR="00F4557E">
        <w:rPr>
          <w:szCs w:val="28"/>
          <w:lang w:eastAsia="ru-RU"/>
        </w:rPr>
        <w:t>П</w:t>
      </w:r>
      <w:r w:rsidR="00F4557E" w:rsidRPr="00F4557E">
        <w:rPr>
          <w:szCs w:val="28"/>
          <w:lang w:eastAsia="ru-RU"/>
        </w:rPr>
        <w:t xml:space="preserve">резидента та </w:t>
      </w:r>
      <w:r w:rsidR="00F4557E">
        <w:rPr>
          <w:szCs w:val="28"/>
          <w:lang w:eastAsia="ru-RU"/>
        </w:rPr>
        <w:t>від Кабінету Міністрів України без участі Парламенту</w:t>
      </w:r>
      <w:r>
        <w:rPr>
          <w:szCs w:val="28"/>
          <w:lang w:eastAsia="ru-RU"/>
        </w:rPr>
        <w:t xml:space="preserve">, </w:t>
      </w:r>
      <w:r w:rsidR="00F4557E" w:rsidRPr="00F4557E">
        <w:rPr>
          <w:szCs w:val="28"/>
          <w:lang w:eastAsia="ru-RU"/>
        </w:rPr>
        <w:t xml:space="preserve">що </w:t>
      </w:r>
      <w:r>
        <w:rPr>
          <w:szCs w:val="28"/>
          <w:lang w:eastAsia="ru-RU"/>
        </w:rPr>
        <w:t xml:space="preserve">може призвести до </w:t>
      </w:r>
      <w:r w:rsidR="00341434">
        <w:rPr>
          <w:szCs w:val="28"/>
          <w:lang w:eastAsia="ru-RU"/>
        </w:rPr>
        <w:t>фактичного усунення Верховної Ради України від участі у</w:t>
      </w:r>
      <w:r>
        <w:rPr>
          <w:szCs w:val="28"/>
          <w:lang w:eastAsia="ru-RU"/>
        </w:rPr>
        <w:t xml:space="preserve"> призначенні Директора НБФБ.</w:t>
      </w:r>
    </w:p>
    <w:p w:rsidR="00251142" w:rsidRPr="007344D4" w:rsidRDefault="007344D4" w:rsidP="00AA7522">
      <w:pPr>
        <w:spacing w:after="0" w:line="240" w:lineRule="auto"/>
        <w:ind w:firstLine="709"/>
        <w:jc w:val="both"/>
        <w:rPr>
          <w:i/>
          <w:szCs w:val="28"/>
          <w:lang w:eastAsia="ru-RU"/>
        </w:rPr>
      </w:pPr>
      <w:r w:rsidRPr="007344D4">
        <w:rPr>
          <w:i/>
          <w:szCs w:val="28"/>
          <w:lang w:eastAsia="ru-RU"/>
        </w:rPr>
        <w:t>До ст. 63</w:t>
      </w:r>
    </w:p>
    <w:p w:rsidR="007344D4" w:rsidRDefault="004D5A46" w:rsidP="00AA7522">
      <w:pPr>
        <w:spacing w:after="0" w:line="240" w:lineRule="auto"/>
        <w:ind w:firstLine="709"/>
        <w:jc w:val="both"/>
        <w:rPr>
          <w:szCs w:val="28"/>
          <w:lang w:eastAsia="ru-RU"/>
        </w:rPr>
      </w:pPr>
      <w:r>
        <w:rPr>
          <w:szCs w:val="28"/>
          <w:lang w:eastAsia="ru-RU"/>
        </w:rPr>
        <w:t xml:space="preserve">1. </w:t>
      </w:r>
      <w:r w:rsidR="00341434">
        <w:rPr>
          <w:szCs w:val="28"/>
          <w:lang w:eastAsia="ru-RU"/>
        </w:rPr>
        <w:t>У</w:t>
      </w:r>
      <w:r w:rsidR="007344D4">
        <w:rPr>
          <w:szCs w:val="28"/>
          <w:lang w:eastAsia="ru-RU"/>
        </w:rPr>
        <w:t xml:space="preserve"> ч. 3 цієї статті зазначено, що </w:t>
      </w:r>
      <w:r w:rsidR="007344D4" w:rsidRPr="007344D4">
        <w:rPr>
          <w:i/>
          <w:szCs w:val="28"/>
          <w:lang w:eastAsia="ru-RU"/>
        </w:rPr>
        <w:t>до працівників</w:t>
      </w:r>
      <w:r w:rsidR="007344D4" w:rsidRPr="007344D4">
        <w:rPr>
          <w:szCs w:val="28"/>
          <w:lang w:eastAsia="ru-RU"/>
        </w:rPr>
        <w:t xml:space="preserve"> НБФБ належать особи начальницького складу, державні службовці та </w:t>
      </w:r>
      <w:r w:rsidR="007344D4" w:rsidRPr="007344D4">
        <w:rPr>
          <w:i/>
          <w:szCs w:val="28"/>
          <w:lang w:eastAsia="ru-RU"/>
        </w:rPr>
        <w:t>працівники,</w:t>
      </w:r>
      <w:r w:rsidR="007344D4" w:rsidRPr="007344D4">
        <w:rPr>
          <w:szCs w:val="28"/>
          <w:lang w:eastAsia="ru-RU"/>
        </w:rPr>
        <w:t xml:space="preserve"> які працюють за трудовими договорами в НБФБ.</w:t>
      </w:r>
      <w:r w:rsidR="007344D4">
        <w:rPr>
          <w:szCs w:val="28"/>
          <w:lang w:eastAsia="ru-RU"/>
        </w:rPr>
        <w:t xml:space="preserve"> На наш погляд, кадри НБФБ доцільно поділяти на </w:t>
      </w:r>
      <w:r w:rsidR="007344D4" w:rsidRPr="004D5A46">
        <w:rPr>
          <w:i/>
          <w:szCs w:val="28"/>
          <w:lang w:eastAsia="ru-RU"/>
        </w:rPr>
        <w:t>співробітників</w:t>
      </w:r>
      <w:r w:rsidR="007344D4">
        <w:rPr>
          <w:szCs w:val="28"/>
          <w:lang w:eastAsia="ru-RU"/>
        </w:rPr>
        <w:t xml:space="preserve"> </w:t>
      </w:r>
      <w:r>
        <w:rPr>
          <w:szCs w:val="28"/>
          <w:lang w:eastAsia="ru-RU"/>
        </w:rPr>
        <w:t xml:space="preserve">(держслужбовців і осіб начальницького складу) </w:t>
      </w:r>
      <w:r w:rsidR="007344D4">
        <w:rPr>
          <w:szCs w:val="28"/>
          <w:lang w:eastAsia="ru-RU"/>
        </w:rPr>
        <w:t xml:space="preserve">і </w:t>
      </w:r>
      <w:r w:rsidR="007344D4" w:rsidRPr="004D5A46">
        <w:rPr>
          <w:i/>
          <w:szCs w:val="28"/>
          <w:lang w:eastAsia="ru-RU"/>
        </w:rPr>
        <w:t>працівників</w:t>
      </w:r>
      <w:r w:rsidR="007344D4">
        <w:rPr>
          <w:szCs w:val="28"/>
          <w:lang w:eastAsia="ru-RU"/>
        </w:rPr>
        <w:t xml:space="preserve">, які працюють за трудовим договором, щоб уникнути плутанини між всіма </w:t>
      </w:r>
      <w:r w:rsidR="00341434">
        <w:rPr>
          <w:szCs w:val="28"/>
          <w:lang w:eastAsia="ru-RU"/>
        </w:rPr>
        <w:t>«</w:t>
      </w:r>
      <w:r w:rsidR="007344D4">
        <w:rPr>
          <w:szCs w:val="28"/>
          <w:lang w:eastAsia="ru-RU"/>
        </w:rPr>
        <w:t>працівниками</w:t>
      </w:r>
      <w:r w:rsidR="00341434">
        <w:rPr>
          <w:szCs w:val="28"/>
          <w:lang w:eastAsia="ru-RU"/>
        </w:rPr>
        <w:t>»</w:t>
      </w:r>
      <w:r w:rsidR="007344D4">
        <w:rPr>
          <w:szCs w:val="28"/>
          <w:lang w:eastAsia="ru-RU"/>
        </w:rPr>
        <w:t xml:space="preserve"> НБФБ і </w:t>
      </w:r>
      <w:r w:rsidR="00341434">
        <w:rPr>
          <w:szCs w:val="28"/>
          <w:lang w:eastAsia="ru-RU"/>
        </w:rPr>
        <w:t>«</w:t>
      </w:r>
      <w:r w:rsidR="007344D4">
        <w:rPr>
          <w:szCs w:val="28"/>
          <w:lang w:eastAsia="ru-RU"/>
        </w:rPr>
        <w:t>працівниками за трудовим договором</w:t>
      </w:r>
      <w:r w:rsidR="00341434">
        <w:rPr>
          <w:szCs w:val="28"/>
          <w:lang w:eastAsia="ru-RU"/>
        </w:rPr>
        <w:t>»</w:t>
      </w:r>
      <w:r w:rsidR="007344D4">
        <w:rPr>
          <w:szCs w:val="28"/>
          <w:lang w:eastAsia="ru-RU"/>
        </w:rPr>
        <w:t>.</w:t>
      </w:r>
    </w:p>
    <w:p w:rsidR="00EC6ACD" w:rsidRDefault="004D5A46" w:rsidP="004D5A46">
      <w:pPr>
        <w:spacing w:after="0" w:line="240" w:lineRule="auto"/>
        <w:ind w:firstLine="709"/>
        <w:jc w:val="both"/>
        <w:rPr>
          <w:szCs w:val="28"/>
          <w:lang w:eastAsia="ru-RU"/>
        </w:rPr>
      </w:pPr>
      <w:r>
        <w:rPr>
          <w:szCs w:val="28"/>
          <w:lang w:eastAsia="ru-RU"/>
        </w:rPr>
        <w:t>2</w:t>
      </w:r>
      <w:r w:rsidR="007344D4">
        <w:rPr>
          <w:szCs w:val="28"/>
          <w:lang w:eastAsia="ru-RU"/>
        </w:rPr>
        <w:t>.</w:t>
      </w:r>
      <w:r>
        <w:rPr>
          <w:szCs w:val="28"/>
          <w:lang w:eastAsia="ru-RU"/>
        </w:rPr>
        <w:t xml:space="preserve"> </w:t>
      </w:r>
      <w:r w:rsidR="00EC6ACD">
        <w:rPr>
          <w:szCs w:val="28"/>
          <w:lang w:eastAsia="ru-RU"/>
        </w:rPr>
        <w:t>Доцільно розглянути питання щодо прийняття окремого дисциплінарного статуту для о</w:t>
      </w:r>
      <w:r w:rsidR="00EC6ACD" w:rsidRPr="00EC6ACD">
        <w:rPr>
          <w:szCs w:val="28"/>
          <w:lang w:eastAsia="ru-RU"/>
        </w:rPr>
        <w:t xml:space="preserve">сіб начальницького складу НБФБ, </w:t>
      </w:r>
      <w:r w:rsidR="00EC6ACD">
        <w:rPr>
          <w:szCs w:val="28"/>
          <w:lang w:eastAsia="ru-RU"/>
        </w:rPr>
        <w:t>в якому були б враховані всі особливості проходження служби саме в НБФБ</w:t>
      </w:r>
      <w:r w:rsidR="00341434">
        <w:rPr>
          <w:szCs w:val="28"/>
          <w:lang w:eastAsia="ru-RU"/>
        </w:rPr>
        <w:t>.</w:t>
      </w:r>
      <w:r w:rsidR="00EC6ACD">
        <w:rPr>
          <w:szCs w:val="28"/>
          <w:lang w:eastAsia="ru-RU"/>
        </w:rPr>
        <w:t xml:space="preserve"> </w:t>
      </w:r>
      <w:r w:rsidR="00341434">
        <w:rPr>
          <w:szCs w:val="28"/>
          <w:lang w:eastAsia="ru-RU"/>
        </w:rPr>
        <w:t>П</w:t>
      </w:r>
      <w:r w:rsidR="00EC6ACD">
        <w:rPr>
          <w:szCs w:val="28"/>
          <w:lang w:eastAsia="ru-RU"/>
        </w:rPr>
        <w:t xml:space="preserve">оширення на вказаних осіб </w:t>
      </w:r>
      <w:r w:rsidR="00EC6ACD" w:rsidRPr="00EC6ACD">
        <w:rPr>
          <w:szCs w:val="28"/>
          <w:lang w:eastAsia="ru-RU"/>
        </w:rPr>
        <w:t>Дисциплінарн</w:t>
      </w:r>
      <w:r w:rsidR="00EC6ACD">
        <w:rPr>
          <w:szCs w:val="28"/>
          <w:lang w:eastAsia="ru-RU"/>
        </w:rPr>
        <w:t>ого</w:t>
      </w:r>
      <w:r w:rsidR="00EC6ACD" w:rsidRPr="00EC6ACD">
        <w:rPr>
          <w:szCs w:val="28"/>
          <w:lang w:eastAsia="ru-RU"/>
        </w:rPr>
        <w:t xml:space="preserve"> статут</w:t>
      </w:r>
      <w:r w:rsidR="00EC6ACD">
        <w:rPr>
          <w:szCs w:val="28"/>
          <w:lang w:eastAsia="ru-RU"/>
        </w:rPr>
        <w:t>у</w:t>
      </w:r>
      <w:r w:rsidR="00EC6ACD" w:rsidRPr="00EC6ACD">
        <w:rPr>
          <w:szCs w:val="28"/>
          <w:lang w:eastAsia="ru-RU"/>
        </w:rPr>
        <w:t xml:space="preserve"> органів внутрішніх справ України</w:t>
      </w:r>
      <w:r w:rsidR="00EC6ACD">
        <w:rPr>
          <w:szCs w:val="28"/>
          <w:lang w:eastAsia="ru-RU"/>
        </w:rPr>
        <w:t xml:space="preserve"> </w:t>
      </w:r>
      <w:r w:rsidR="00341434">
        <w:rPr>
          <w:szCs w:val="28"/>
          <w:lang w:eastAsia="ru-RU"/>
        </w:rPr>
        <w:t>можна допустити</w:t>
      </w:r>
      <w:r w:rsidR="00EC6ACD">
        <w:rPr>
          <w:szCs w:val="28"/>
          <w:lang w:eastAsia="ru-RU"/>
        </w:rPr>
        <w:t xml:space="preserve"> лише як тимчасовий захід</w:t>
      </w:r>
      <w:r w:rsidR="006102DA">
        <w:rPr>
          <w:szCs w:val="28"/>
          <w:lang w:eastAsia="ru-RU"/>
        </w:rPr>
        <w:t xml:space="preserve"> до прийняття згаданого вище окремого Статуту</w:t>
      </w:r>
      <w:r w:rsidR="00EC6ACD">
        <w:rPr>
          <w:szCs w:val="28"/>
          <w:lang w:eastAsia="ru-RU"/>
        </w:rPr>
        <w:t>.</w:t>
      </w:r>
    </w:p>
    <w:p w:rsidR="00341434" w:rsidRDefault="00EC6ACD" w:rsidP="004D5A46">
      <w:pPr>
        <w:spacing w:after="0" w:line="240" w:lineRule="auto"/>
        <w:ind w:firstLine="709"/>
        <w:jc w:val="both"/>
        <w:rPr>
          <w:szCs w:val="28"/>
          <w:lang w:eastAsia="ru-RU"/>
        </w:rPr>
      </w:pPr>
      <w:r>
        <w:rPr>
          <w:szCs w:val="28"/>
          <w:lang w:eastAsia="ru-RU"/>
        </w:rPr>
        <w:t xml:space="preserve">3. </w:t>
      </w:r>
      <w:r w:rsidR="00341434">
        <w:rPr>
          <w:szCs w:val="28"/>
          <w:lang w:eastAsia="ru-RU"/>
        </w:rPr>
        <w:t>У проекті</w:t>
      </w:r>
      <w:r w:rsidR="004D5A46">
        <w:rPr>
          <w:szCs w:val="28"/>
          <w:lang w:eastAsia="ru-RU"/>
        </w:rPr>
        <w:t xml:space="preserve"> не передбачено комплектування складу НБФБ особами рядового складу. О</w:t>
      </w:r>
      <w:r w:rsidR="00341434">
        <w:rPr>
          <w:szCs w:val="28"/>
          <w:lang w:eastAsia="ru-RU"/>
        </w:rPr>
        <w:t>днак об’єктивно такі особи</w:t>
      </w:r>
      <w:r w:rsidR="004D5A46">
        <w:rPr>
          <w:szCs w:val="28"/>
          <w:lang w:eastAsia="ru-RU"/>
        </w:rPr>
        <w:t xml:space="preserve"> </w:t>
      </w:r>
      <w:r w:rsidR="00341434">
        <w:rPr>
          <w:szCs w:val="28"/>
          <w:lang w:eastAsia="ru-RU"/>
        </w:rPr>
        <w:t>(</w:t>
      </w:r>
      <w:r w:rsidR="004D5A46">
        <w:rPr>
          <w:szCs w:val="28"/>
          <w:lang w:eastAsia="ru-RU"/>
        </w:rPr>
        <w:t>на</w:t>
      </w:r>
      <w:r w:rsidR="00341434">
        <w:rPr>
          <w:szCs w:val="28"/>
          <w:lang w:eastAsia="ru-RU"/>
        </w:rPr>
        <w:t>приклад,</w:t>
      </w:r>
      <w:r w:rsidR="004D5A46">
        <w:rPr>
          <w:szCs w:val="28"/>
          <w:lang w:eastAsia="ru-RU"/>
        </w:rPr>
        <w:t xml:space="preserve"> охоронці з підрозділів внутрішньої безпеки</w:t>
      </w:r>
      <w:r w:rsidR="00341434">
        <w:rPr>
          <w:szCs w:val="28"/>
          <w:lang w:eastAsia="ru-RU"/>
        </w:rPr>
        <w:t xml:space="preserve">) </w:t>
      </w:r>
      <w:r w:rsidR="004D5A46">
        <w:rPr>
          <w:szCs w:val="28"/>
          <w:lang w:eastAsia="ru-RU"/>
        </w:rPr>
        <w:t xml:space="preserve"> </w:t>
      </w:r>
      <w:r w:rsidR="00341434">
        <w:rPr>
          <w:szCs w:val="28"/>
          <w:lang w:eastAsia="ru-RU"/>
        </w:rPr>
        <w:t>необхідні.</w:t>
      </w:r>
    </w:p>
    <w:p w:rsidR="007344D4" w:rsidRPr="004D5A46" w:rsidRDefault="004D5A46" w:rsidP="004D5A46">
      <w:pPr>
        <w:spacing w:after="0" w:line="240" w:lineRule="auto"/>
        <w:ind w:firstLine="709"/>
        <w:jc w:val="both"/>
        <w:rPr>
          <w:i/>
          <w:szCs w:val="28"/>
          <w:lang w:eastAsia="ru-RU"/>
        </w:rPr>
      </w:pPr>
      <w:r w:rsidRPr="004D5A46">
        <w:rPr>
          <w:i/>
          <w:szCs w:val="28"/>
          <w:lang w:eastAsia="ru-RU"/>
        </w:rPr>
        <w:lastRenderedPageBreak/>
        <w:t>До ст.65</w:t>
      </w:r>
    </w:p>
    <w:p w:rsidR="007344D4" w:rsidRDefault="004D5A46" w:rsidP="00AA7522">
      <w:pPr>
        <w:spacing w:after="0" w:line="240" w:lineRule="auto"/>
        <w:ind w:firstLine="709"/>
        <w:jc w:val="both"/>
        <w:rPr>
          <w:szCs w:val="28"/>
          <w:lang w:eastAsia="ru-RU"/>
        </w:rPr>
      </w:pPr>
      <w:r>
        <w:rPr>
          <w:szCs w:val="28"/>
          <w:lang w:eastAsia="ru-RU"/>
        </w:rPr>
        <w:t xml:space="preserve">З кола осіб, які мають складати </w:t>
      </w:r>
      <w:r w:rsidRPr="004D5A46">
        <w:rPr>
          <w:szCs w:val="28"/>
          <w:lang w:eastAsia="ru-RU"/>
        </w:rPr>
        <w:t>Присяг</w:t>
      </w:r>
      <w:r>
        <w:rPr>
          <w:szCs w:val="28"/>
          <w:lang w:eastAsia="ru-RU"/>
        </w:rPr>
        <w:t>у</w:t>
      </w:r>
      <w:r w:rsidRPr="004D5A46">
        <w:rPr>
          <w:szCs w:val="28"/>
          <w:lang w:eastAsia="ru-RU"/>
        </w:rPr>
        <w:t xml:space="preserve"> працівник</w:t>
      </w:r>
      <w:r>
        <w:rPr>
          <w:szCs w:val="28"/>
          <w:lang w:eastAsia="ru-RU"/>
        </w:rPr>
        <w:t>ів</w:t>
      </w:r>
      <w:r w:rsidRPr="004D5A46">
        <w:rPr>
          <w:szCs w:val="28"/>
          <w:lang w:eastAsia="ru-RU"/>
        </w:rPr>
        <w:t xml:space="preserve"> НБФБ</w:t>
      </w:r>
      <w:r>
        <w:rPr>
          <w:szCs w:val="28"/>
          <w:lang w:eastAsia="ru-RU"/>
        </w:rPr>
        <w:t>,</w:t>
      </w:r>
      <w:r w:rsidR="00341434">
        <w:rPr>
          <w:szCs w:val="28"/>
          <w:lang w:eastAsia="ru-RU"/>
        </w:rPr>
        <w:t xml:space="preserve"> слід</w:t>
      </w:r>
      <w:r>
        <w:rPr>
          <w:szCs w:val="28"/>
          <w:lang w:eastAsia="ru-RU"/>
        </w:rPr>
        <w:t xml:space="preserve"> виключити працівників</w:t>
      </w:r>
      <w:r w:rsidR="00341434">
        <w:rPr>
          <w:szCs w:val="28"/>
          <w:lang w:eastAsia="ru-RU"/>
        </w:rPr>
        <w:t>, які працюють</w:t>
      </w:r>
      <w:r>
        <w:rPr>
          <w:szCs w:val="28"/>
          <w:lang w:eastAsia="ru-RU"/>
        </w:rPr>
        <w:t xml:space="preserve"> за трудовим </w:t>
      </w:r>
      <w:r w:rsidR="00341434">
        <w:rPr>
          <w:szCs w:val="28"/>
          <w:lang w:eastAsia="ru-RU"/>
        </w:rPr>
        <w:t>договором на</w:t>
      </w:r>
      <w:r>
        <w:rPr>
          <w:szCs w:val="28"/>
          <w:lang w:eastAsia="ru-RU"/>
        </w:rPr>
        <w:t xml:space="preserve"> посад</w:t>
      </w:r>
      <w:r w:rsidR="00341434">
        <w:rPr>
          <w:szCs w:val="28"/>
          <w:lang w:eastAsia="ru-RU"/>
        </w:rPr>
        <w:t>ах</w:t>
      </w:r>
      <w:r>
        <w:rPr>
          <w:szCs w:val="28"/>
          <w:lang w:eastAsia="ru-RU"/>
        </w:rPr>
        <w:t xml:space="preserve"> обслуговуючого персоналу. Адже </w:t>
      </w:r>
      <w:r w:rsidR="006102DA">
        <w:rPr>
          <w:szCs w:val="28"/>
          <w:lang w:eastAsia="ru-RU"/>
        </w:rPr>
        <w:t xml:space="preserve">навряд чи </w:t>
      </w:r>
      <w:r>
        <w:rPr>
          <w:szCs w:val="28"/>
          <w:lang w:eastAsia="ru-RU"/>
        </w:rPr>
        <w:t>буде д</w:t>
      </w:r>
      <w:r w:rsidR="006102DA">
        <w:rPr>
          <w:szCs w:val="28"/>
          <w:lang w:eastAsia="ru-RU"/>
        </w:rPr>
        <w:t>оцільним</w:t>
      </w:r>
      <w:r>
        <w:rPr>
          <w:szCs w:val="28"/>
          <w:lang w:eastAsia="ru-RU"/>
        </w:rPr>
        <w:t>, якщо</w:t>
      </w:r>
      <w:r w:rsidR="006102DA">
        <w:rPr>
          <w:szCs w:val="28"/>
          <w:lang w:eastAsia="ru-RU"/>
        </w:rPr>
        <w:t xml:space="preserve"> таку присягу прийматиме</w:t>
      </w:r>
      <w:r>
        <w:rPr>
          <w:szCs w:val="28"/>
          <w:lang w:eastAsia="ru-RU"/>
        </w:rPr>
        <w:t>, наприклад,</w:t>
      </w:r>
      <w:r w:rsidR="00FB4146">
        <w:rPr>
          <w:szCs w:val="28"/>
          <w:lang w:eastAsia="ru-RU"/>
        </w:rPr>
        <w:t xml:space="preserve"> </w:t>
      </w:r>
      <w:r>
        <w:rPr>
          <w:szCs w:val="28"/>
          <w:lang w:eastAsia="ru-RU"/>
        </w:rPr>
        <w:t>прибиральниця.</w:t>
      </w:r>
    </w:p>
    <w:p w:rsidR="004D5A46" w:rsidRPr="004D5A46" w:rsidRDefault="004D5A46" w:rsidP="00AA7522">
      <w:pPr>
        <w:spacing w:after="0" w:line="240" w:lineRule="auto"/>
        <w:ind w:firstLine="709"/>
        <w:jc w:val="both"/>
        <w:rPr>
          <w:i/>
          <w:szCs w:val="28"/>
          <w:lang w:eastAsia="ru-RU"/>
        </w:rPr>
      </w:pPr>
      <w:r w:rsidRPr="004D5A46">
        <w:rPr>
          <w:i/>
          <w:szCs w:val="28"/>
          <w:lang w:eastAsia="ru-RU"/>
        </w:rPr>
        <w:t>До ст. 67</w:t>
      </w:r>
    </w:p>
    <w:p w:rsidR="004D5A46" w:rsidRDefault="00341434" w:rsidP="00AA7522">
      <w:pPr>
        <w:spacing w:after="0" w:line="240" w:lineRule="auto"/>
        <w:ind w:firstLine="709"/>
        <w:jc w:val="both"/>
        <w:rPr>
          <w:szCs w:val="28"/>
          <w:lang w:eastAsia="ru-RU"/>
        </w:rPr>
      </w:pPr>
      <w:r>
        <w:rPr>
          <w:szCs w:val="28"/>
          <w:lang w:eastAsia="ru-RU"/>
        </w:rPr>
        <w:t>Слід</w:t>
      </w:r>
      <w:r w:rsidR="004D5A46">
        <w:rPr>
          <w:szCs w:val="28"/>
          <w:lang w:eastAsia="ru-RU"/>
        </w:rPr>
        <w:t xml:space="preserve"> виключи</w:t>
      </w:r>
      <w:r>
        <w:rPr>
          <w:szCs w:val="28"/>
          <w:lang w:eastAsia="ru-RU"/>
        </w:rPr>
        <w:t>ти</w:t>
      </w:r>
      <w:r w:rsidR="004D5A46">
        <w:rPr>
          <w:szCs w:val="28"/>
          <w:lang w:eastAsia="ru-RU"/>
        </w:rPr>
        <w:t xml:space="preserve"> працівників обслуговуючого персоналу з числа осіб, щодо яких проводиться атестація </w:t>
      </w:r>
      <w:r w:rsidR="004D7D07">
        <w:rPr>
          <w:szCs w:val="28"/>
          <w:lang w:eastAsia="ru-RU"/>
        </w:rPr>
        <w:t xml:space="preserve">працівників </w:t>
      </w:r>
      <w:r w:rsidR="004D5A46">
        <w:rPr>
          <w:szCs w:val="28"/>
          <w:lang w:eastAsia="ru-RU"/>
        </w:rPr>
        <w:t>НБФБ.</w:t>
      </w:r>
    </w:p>
    <w:p w:rsidR="00501CD8" w:rsidRDefault="00501CD8" w:rsidP="00AA7522">
      <w:pPr>
        <w:spacing w:after="0" w:line="240" w:lineRule="auto"/>
        <w:ind w:firstLine="709"/>
        <w:jc w:val="both"/>
        <w:rPr>
          <w:i/>
          <w:szCs w:val="28"/>
          <w:lang w:eastAsia="ru-RU"/>
        </w:rPr>
      </w:pPr>
      <w:r>
        <w:rPr>
          <w:i/>
          <w:szCs w:val="28"/>
          <w:lang w:eastAsia="ru-RU"/>
        </w:rPr>
        <w:t>До ст. 68</w:t>
      </w:r>
    </w:p>
    <w:p w:rsidR="00501CD8" w:rsidRPr="00501CD8" w:rsidRDefault="00501CD8" w:rsidP="00501CD8">
      <w:pPr>
        <w:spacing w:after="0" w:line="240" w:lineRule="auto"/>
        <w:ind w:firstLine="709"/>
        <w:jc w:val="both"/>
        <w:rPr>
          <w:szCs w:val="28"/>
          <w:lang w:eastAsia="ru-RU"/>
        </w:rPr>
      </w:pPr>
      <w:r w:rsidRPr="00501CD8">
        <w:rPr>
          <w:szCs w:val="28"/>
          <w:lang w:eastAsia="ru-RU"/>
        </w:rPr>
        <w:t>При розгляді питання оплати праці працівників Національного бюро фінансової безпеки України</w:t>
      </w:r>
      <w:r w:rsidR="005E6664">
        <w:rPr>
          <w:szCs w:val="28"/>
          <w:lang w:eastAsia="ru-RU"/>
        </w:rPr>
        <w:t>, про яке йдеться у цій статті,</w:t>
      </w:r>
      <w:r w:rsidR="00FB4146">
        <w:rPr>
          <w:szCs w:val="28"/>
          <w:lang w:eastAsia="ru-RU"/>
        </w:rPr>
        <w:t xml:space="preserve"> </w:t>
      </w:r>
      <w:r w:rsidRPr="00501CD8">
        <w:rPr>
          <w:szCs w:val="28"/>
          <w:lang w:eastAsia="ru-RU"/>
        </w:rPr>
        <w:t>слід взяти до уваги наступне.</w:t>
      </w:r>
    </w:p>
    <w:p w:rsidR="00501CD8" w:rsidRPr="00501CD8" w:rsidRDefault="00501CD8" w:rsidP="00501CD8">
      <w:pPr>
        <w:spacing w:after="0" w:line="240" w:lineRule="auto"/>
        <w:ind w:firstLine="709"/>
        <w:jc w:val="both"/>
        <w:rPr>
          <w:szCs w:val="28"/>
          <w:lang w:eastAsia="ru-RU"/>
        </w:rPr>
      </w:pPr>
      <w:r w:rsidRPr="00501CD8">
        <w:rPr>
          <w:szCs w:val="28"/>
          <w:lang w:eastAsia="ru-RU"/>
        </w:rPr>
        <w:t>У законопроекті продовжується негативна тенденція щодо</w:t>
      </w:r>
      <w:r w:rsidR="00FB4146">
        <w:rPr>
          <w:szCs w:val="28"/>
          <w:lang w:eastAsia="ru-RU"/>
        </w:rPr>
        <w:t xml:space="preserve"> </w:t>
      </w:r>
      <w:r w:rsidRPr="00501CD8">
        <w:rPr>
          <w:szCs w:val="28"/>
          <w:lang w:eastAsia="ru-RU"/>
        </w:rPr>
        <w:t>неузгодженості підходів при визначенні оплати праці працівників різних державних органів та установ, яка призводить до значних диспропорцій у заробітних платах у межах державного сектору. Так, заробітні плати, встановлені для посадових осіб новостворених антикорупційних органів, в рази перевищують посадові</w:t>
      </w:r>
      <w:r w:rsidR="00FB4146">
        <w:rPr>
          <w:szCs w:val="28"/>
          <w:lang w:eastAsia="ru-RU"/>
        </w:rPr>
        <w:t xml:space="preserve"> </w:t>
      </w:r>
      <w:r w:rsidRPr="00501CD8">
        <w:rPr>
          <w:szCs w:val="28"/>
          <w:lang w:eastAsia="ru-RU"/>
        </w:rPr>
        <w:t>оклади</w:t>
      </w:r>
      <w:r w:rsidR="00341434">
        <w:rPr>
          <w:szCs w:val="28"/>
          <w:lang w:eastAsia="ru-RU"/>
        </w:rPr>
        <w:t xml:space="preserve"> працівників органів</w:t>
      </w:r>
      <w:r w:rsidRPr="00501CD8">
        <w:rPr>
          <w:szCs w:val="28"/>
          <w:lang w:eastAsia="ru-RU"/>
        </w:rPr>
        <w:t xml:space="preserve"> </w:t>
      </w:r>
      <w:r w:rsidR="00341434" w:rsidRPr="00501CD8">
        <w:rPr>
          <w:szCs w:val="28"/>
          <w:lang w:eastAsia="ru-RU"/>
        </w:rPr>
        <w:t xml:space="preserve">виконавчої влади </w:t>
      </w:r>
      <w:r w:rsidRPr="00501CD8">
        <w:rPr>
          <w:szCs w:val="28"/>
          <w:lang w:eastAsia="ru-RU"/>
        </w:rPr>
        <w:t xml:space="preserve">найвищого рівня. Великі диспропорції в розмірах оплати праці працівників різних ланок в межах одного відомства чи відомств одного типу (міністерства, агенції, служби) є загалом демотивуючим фактором. Відтак, на нашу думку, структура та умови оплати праці в різних відомствах сектору державного управління мають бути подібними для посад з подібними функціональними обов’язками і внутрішньо узгодженими. </w:t>
      </w:r>
    </w:p>
    <w:p w:rsidR="00501CD8" w:rsidRPr="00501CD8" w:rsidRDefault="00501CD8" w:rsidP="00501CD8">
      <w:pPr>
        <w:spacing w:after="0" w:line="240" w:lineRule="auto"/>
        <w:ind w:firstLine="709"/>
        <w:jc w:val="both"/>
        <w:rPr>
          <w:szCs w:val="28"/>
          <w:lang w:eastAsia="ru-RU"/>
        </w:rPr>
      </w:pPr>
      <w:r w:rsidRPr="00501CD8">
        <w:rPr>
          <w:szCs w:val="28"/>
          <w:lang w:eastAsia="ru-RU"/>
        </w:rPr>
        <w:t>Крім того, встановлення великої заробітної плати без належного контролю апріорі не є автоматичним запобіжником корупції.</w:t>
      </w:r>
    </w:p>
    <w:p w:rsidR="00501CD8" w:rsidRPr="00501CD8" w:rsidRDefault="00501CD8" w:rsidP="00501CD8">
      <w:pPr>
        <w:spacing w:after="0" w:line="240" w:lineRule="auto"/>
        <w:ind w:firstLine="709"/>
        <w:jc w:val="both"/>
        <w:rPr>
          <w:szCs w:val="28"/>
          <w:lang w:eastAsia="ru-RU"/>
        </w:rPr>
      </w:pPr>
      <w:r w:rsidRPr="00501CD8">
        <w:rPr>
          <w:szCs w:val="28"/>
          <w:lang w:eastAsia="ru-RU"/>
        </w:rPr>
        <w:t>Як вже зазначалося Головним управлінням, при встановленні оплати праці у державному секторі доцільно звернутися до досвіду інших країн, де оплату роботи за посадами різного рівня в умовах ринкової економіки порівнюють з приватним сектором або визначають їх умовну ціну аналітичним шляхом. При цьому рівні компресії заробітних плат (співвідношення між найнижчим та найвищим рівнями оплати) в межах державного сектору є нижчими, ніж у приватному секторі. Середній показник компресії заробітних плат у державному секторі у світі - 1:7 (за таким принципом побудована, наприклад, схема посадових окладів у Німеччині)</w:t>
      </w:r>
      <w:r w:rsidR="000F5E24">
        <w:rPr>
          <w:rStyle w:val="a8"/>
          <w:szCs w:val="28"/>
          <w:lang w:eastAsia="ru-RU"/>
        </w:rPr>
        <w:footnoteReference w:id="1"/>
      </w:r>
      <w:r w:rsidRPr="00501CD8">
        <w:rPr>
          <w:szCs w:val="28"/>
          <w:lang w:eastAsia="ru-RU"/>
        </w:rPr>
        <w:t xml:space="preserve">. </w:t>
      </w:r>
    </w:p>
    <w:p w:rsidR="00501CD8" w:rsidRPr="00501CD8" w:rsidRDefault="00501CD8" w:rsidP="00501CD8">
      <w:pPr>
        <w:spacing w:after="0" w:line="240" w:lineRule="auto"/>
        <w:ind w:firstLine="709"/>
        <w:jc w:val="both"/>
        <w:rPr>
          <w:szCs w:val="28"/>
          <w:lang w:eastAsia="ru-RU"/>
        </w:rPr>
      </w:pPr>
      <w:r w:rsidRPr="00501CD8">
        <w:rPr>
          <w:szCs w:val="28"/>
          <w:lang w:eastAsia="ru-RU"/>
        </w:rPr>
        <w:t>Відтак, підтримуючи необхідність встановлення справедливого механізму розподілу доходів, раціонального та ефективного використання державних коштів, вважаємо, що загалом політика оплати праці має базуватися на системних (а не вибірково-точкових) принципах і стандартах і держава зобов’язана розробити й запровадити систему оплати праці в країні, яка б відповідала європейським стандартам.</w:t>
      </w:r>
    </w:p>
    <w:p w:rsidR="004D5A46" w:rsidRPr="004D7D07" w:rsidRDefault="004D7D07" w:rsidP="00AA7522">
      <w:pPr>
        <w:spacing w:after="0" w:line="240" w:lineRule="auto"/>
        <w:ind w:firstLine="709"/>
        <w:jc w:val="both"/>
        <w:rPr>
          <w:i/>
          <w:szCs w:val="28"/>
          <w:lang w:eastAsia="ru-RU"/>
        </w:rPr>
      </w:pPr>
      <w:r w:rsidRPr="004D7D07">
        <w:rPr>
          <w:i/>
          <w:szCs w:val="28"/>
          <w:lang w:eastAsia="ru-RU"/>
        </w:rPr>
        <w:lastRenderedPageBreak/>
        <w:t>До ст. 72</w:t>
      </w:r>
    </w:p>
    <w:p w:rsidR="004D7D07" w:rsidRDefault="004D7D07" w:rsidP="004D7D07">
      <w:pPr>
        <w:spacing w:after="0" w:line="240" w:lineRule="auto"/>
        <w:ind w:firstLine="709"/>
        <w:jc w:val="both"/>
        <w:rPr>
          <w:szCs w:val="28"/>
          <w:lang w:eastAsia="ru-RU"/>
        </w:rPr>
      </w:pPr>
      <w:r>
        <w:rPr>
          <w:szCs w:val="28"/>
          <w:lang w:eastAsia="ru-RU"/>
        </w:rPr>
        <w:t>У вказаній статті передбачена виплата о</w:t>
      </w:r>
      <w:r w:rsidRPr="004D7D07">
        <w:rPr>
          <w:szCs w:val="28"/>
          <w:lang w:eastAsia="ru-RU"/>
        </w:rPr>
        <w:t>дноразов</w:t>
      </w:r>
      <w:r>
        <w:rPr>
          <w:szCs w:val="28"/>
          <w:lang w:eastAsia="ru-RU"/>
        </w:rPr>
        <w:t xml:space="preserve">ої грошової </w:t>
      </w:r>
      <w:r w:rsidRPr="004D7D07">
        <w:rPr>
          <w:szCs w:val="28"/>
          <w:lang w:eastAsia="ru-RU"/>
        </w:rPr>
        <w:t>допомог</w:t>
      </w:r>
      <w:r>
        <w:rPr>
          <w:szCs w:val="28"/>
          <w:lang w:eastAsia="ru-RU"/>
        </w:rPr>
        <w:t>и</w:t>
      </w:r>
      <w:r w:rsidRPr="004D7D07">
        <w:rPr>
          <w:szCs w:val="28"/>
          <w:lang w:eastAsia="ru-RU"/>
        </w:rPr>
        <w:t xml:space="preserve"> в разі загибелі (смерті), втрати працездатності працівник</w:t>
      </w:r>
      <w:r w:rsidR="00025C30">
        <w:rPr>
          <w:szCs w:val="28"/>
          <w:lang w:eastAsia="ru-RU"/>
        </w:rPr>
        <w:t>ом</w:t>
      </w:r>
      <w:r w:rsidRPr="004D7D07">
        <w:rPr>
          <w:szCs w:val="28"/>
          <w:lang w:eastAsia="ru-RU"/>
        </w:rPr>
        <w:t xml:space="preserve"> НБФБ, що настала в ході участі в антитерористичній операції, під час захисту незалежності, суверенітету та територіальної цілісності України</w:t>
      </w:r>
      <w:r>
        <w:rPr>
          <w:szCs w:val="28"/>
          <w:lang w:eastAsia="ru-RU"/>
        </w:rPr>
        <w:t>.</w:t>
      </w:r>
    </w:p>
    <w:p w:rsidR="004D7D07" w:rsidRDefault="00025C30" w:rsidP="004D7D07">
      <w:pPr>
        <w:spacing w:after="0" w:line="240" w:lineRule="auto"/>
        <w:ind w:firstLine="709"/>
        <w:jc w:val="both"/>
        <w:rPr>
          <w:szCs w:val="28"/>
          <w:lang w:eastAsia="ru-RU"/>
        </w:rPr>
      </w:pPr>
      <w:r>
        <w:rPr>
          <w:szCs w:val="28"/>
          <w:lang w:eastAsia="ru-RU"/>
        </w:rPr>
        <w:t>З</w:t>
      </w:r>
      <w:r w:rsidR="004D7D07">
        <w:rPr>
          <w:szCs w:val="28"/>
          <w:lang w:eastAsia="ru-RU"/>
        </w:rPr>
        <w:t xml:space="preserve">вертаємо увагу, що з 30 квітня 2018 року </w:t>
      </w:r>
      <w:r w:rsidR="004D7D07" w:rsidRPr="004D7D07">
        <w:rPr>
          <w:szCs w:val="28"/>
          <w:lang w:eastAsia="ru-RU"/>
        </w:rPr>
        <w:t xml:space="preserve">формат </w:t>
      </w:r>
      <w:r w:rsidR="004D7D07" w:rsidRPr="004D7D07">
        <w:rPr>
          <w:i/>
          <w:szCs w:val="28"/>
          <w:lang w:eastAsia="ru-RU"/>
        </w:rPr>
        <w:t>антитерористичної операції (АТО</w:t>
      </w:r>
      <w:r w:rsidR="004D7D07" w:rsidRPr="004D7D07">
        <w:rPr>
          <w:szCs w:val="28"/>
          <w:lang w:eastAsia="ru-RU"/>
        </w:rPr>
        <w:t xml:space="preserve">) </w:t>
      </w:r>
      <w:r w:rsidR="004D7D07">
        <w:rPr>
          <w:szCs w:val="28"/>
          <w:lang w:eastAsia="ru-RU"/>
        </w:rPr>
        <w:t xml:space="preserve">змінюється </w:t>
      </w:r>
      <w:r w:rsidR="004D7D07" w:rsidRPr="004D7D07">
        <w:rPr>
          <w:szCs w:val="28"/>
          <w:lang w:eastAsia="ru-RU"/>
        </w:rPr>
        <w:t xml:space="preserve">на </w:t>
      </w:r>
      <w:r w:rsidR="004D7D07" w:rsidRPr="004D7D07">
        <w:rPr>
          <w:i/>
          <w:szCs w:val="28"/>
          <w:lang w:eastAsia="ru-RU"/>
        </w:rPr>
        <w:t>операцію Об’єднаних сил</w:t>
      </w:r>
      <w:r w:rsidR="004D7D07" w:rsidRPr="004D7D07">
        <w:rPr>
          <w:szCs w:val="28"/>
          <w:lang w:eastAsia="ru-RU"/>
        </w:rPr>
        <w:t>, яку очолить військове керівництво</w:t>
      </w:r>
      <w:r w:rsidR="004D7D07">
        <w:rPr>
          <w:szCs w:val="28"/>
          <w:lang w:eastAsia="ru-RU"/>
        </w:rPr>
        <w:t xml:space="preserve"> відповідно до Закону України </w:t>
      </w:r>
      <w:r w:rsidR="00FB4146">
        <w:rPr>
          <w:szCs w:val="28"/>
          <w:lang w:eastAsia="ru-RU"/>
        </w:rPr>
        <w:t>«</w:t>
      </w:r>
      <w:r w:rsidR="004D7D07" w:rsidRPr="004D7D07">
        <w:rPr>
          <w:szCs w:val="28"/>
          <w:lang w:eastAsia="ru-RU"/>
        </w:rPr>
        <w:t>Про особливості державної політики і забезпечення державного суверенітету України на тимчасово окупованих територіях Донецької і Луганської областей</w:t>
      </w:r>
      <w:r w:rsidR="00FB4146">
        <w:rPr>
          <w:szCs w:val="28"/>
          <w:lang w:eastAsia="ru-RU"/>
        </w:rPr>
        <w:t>»</w:t>
      </w:r>
      <w:r w:rsidR="004D7D07" w:rsidRPr="004D7D07">
        <w:rPr>
          <w:szCs w:val="28"/>
          <w:lang w:eastAsia="ru-RU"/>
        </w:rPr>
        <w:t>.</w:t>
      </w:r>
    </w:p>
    <w:p w:rsidR="004A0039" w:rsidRDefault="004D7D07" w:rsidP="0074247F">
      <w:pPr>
        <w:spacing w:after="0" w:line="240" w:lineRule="auto"/>
        <w:ind w:firstLine="709"/>
        <w:jc w:val="both"/>
        <w:rPr>
          <w:szCs w:val="28"/>
          <w:lang w:eastAsia="ru-RU"/>
        </w:rPr>
      </w:pPr>
      <w:r>
        <w:rPr>
          <w:szCs w:val="28"/>
          <w:lang w:eastAsia="ru-RU"/>
        </w:rPr>
        <w:t xml:space="preserve">2. Вважаємо незрозумілим </w:t>
      </w:r>
      <w:r w:rsidR="004A0039">
        <w:rPr>
          <w:szCs w:val="28"/>
          <w:lang w:eastAsia="ru-RU"/>
        </w:rPr>
        <w:t>порядок і розмір</w:t>
      </w:r>
      <w:r>
        <w:rPr>
          <w:szCs w:val="28"/>
          <w:lang w:eastAsia="ru-RU"/>
        </w:rPr>
        <w:t xml:space="preserve"> </w:t>
      </w:r>
      <w:r w:rsidR="004A0039">
        <w:rPr>
          <w:szCs w:val="28"/>
          <w:lang w:eastAsia="ru-RU"/>
        </w:rPr>
        <w:t xml:space="preserve">виплати </w:t>
      </w:r>
      <w:r>
        <w:rPr>
          <w:szCs w:val="28"/>
          <w:lang w:eastAsia="ru-RU"/>
        </w:rPr>
        <w:t xml:space="preserve">грошової допомоги </w:t>
      </w:r>
      <w:r w:rsidR="0074247F">
        <w:rPr>
          <w:szCs w:val="28"/>
          <w:lang w:eastAsia="ru-RU"/>
        </w:rPr>
        <w:t xml:space="preserve">у залежності </w:t>
      </w:r>
      <w:r>
        <w:rPr>
          <w:szCs w:val="28"/>
          <w:lang w:eastAsia="ru-RU"/>
        </w:rPr>
        <w:t>від посади</w:t>
      </w:r>
      <w:r w:rsidR="00025C30">
        <w:rPr>
          <w:szCs w:val="28"/>
          <w:lang w:eastAsia="ru-RU"/>
        </w:rPr>
        <w:t xml:space="preserve"> в</w:t>
      </w:r>
      <w:r w:rsidR="00FB4146">
        <w:rPr>
          <w:szCs w:val="28"/>
          <w:lang w:eastAsia="ru-RU"/>
        </w:rPr>
        <w:t xml:space="preserve"> </w:t>
      </w:r>
      <w:r>
        <w:rPr>
          <w:szCs w:val="28"/>
          <w:lang w:eastAsia="ru-RU"/>
        </w:rPr>
        <w:t>НБФБ</w:t>
      </w:r>
      <w:r w:rsidR="0074247F">
        <w:rPr>
          <w:szCs w:val="28"/>
          <w:lang w:eastAsia="ru-RU"/>
        </w:rPr>
        <w:t>. Зокрема</w:t>
      </w:r>
      <w:r w:rsidR="004A0039">
        <w:rPr>
          <w:szCs w:val="28"/>
          <w:lang w:eastAsia="ru-RU"/>
        </w:rPr>
        <w:t>,</w:t>
      </w:r>
      <w:r w:rsidR="0074247F">
        <w:rPr>
          <w:szCs w:val="28"/>
          <w:lang w:eastAsia="ru-RU"/>
        </w:rPr>
        <w:t xml:space="preserve"> встановлюється поділ на </w:t>
      </w:r>
      <w:r w:rsidR="0074247F" w:rsidRPr="004A0039">
        <w:rPr>
          <w:i/>
          <w:szCs w:val="28"/>
          <w:lang w:eastAsia="ru-RU"/>
        </w:rPr>
        <w:t>працівників</w:t>
      </w:r>
      <w:r w:rsidR="0074247F">
        <w:rPr>
          <w:szCs w:val="28"/>
          <w:lang w:eastAsia="ru-RU"/>
        </w:rPr>
        <w:t xml:space="preserve"> НБФБ і </w:t>
      </w:r>
      <w:r w:rsidR="0074247F" w:rsidRPr="004A0039">
        <w:rPr>
          <w:i/>
          <w:szCs w:val="28"/>
          <w:lang w:eastAsia="ru-RU"/>
        </w:rPr>
        <w:t>осіб начальницького складу</w:t>
      </w:r>
      <w:r w:rsidR="0074247F" w:rsidRPr="0074247F">
        <w:rPr>
          <w:szCs w:val="28"/>
          <w:lang w:eastAsia="ru-RU"/>
        </w:rPr>
        <w:t xml:space="preserve"> НБФБ</w:t>
      </w:r>
      <w:r w:rsidR="0074247F">
        <w:rPr>
          <w:szCs w:val="28"/>
          <w:lang w:eastAsia="ru-RU"/>
        </w:rPr>
        <w:t xml:space="preserve">. </w:t>
      </w:r>
    </w:p>
    <w:p w:rsidR="0074247F" w:rsidRPr="0074247F" w:rsidRDefault="0074247F" w:rsidP="0074247F">
      <w:pPr>
        <w:spacing w:after="0" w:line="240" w:lineRule="auto"/>
        <w:ind w:firstLine="709"/>
        <w:jc w:val="both"/>
        <w:rPr>
          <w:szCs w:val="28"/>
          <w:lang w:eastAsia="ru-RU"/>
        </w:rPr>
      </w:pPr>
      <w:r>
        <w:rPr>
          <w:szCs w:val="28"/>
          <w:lang w:eastAsia="ru-RU"/>
        </w:rPr>
        <w:t>Вказаний поділ в</w:t>
      </w:r>
      <w:r w:rsidR="00025C30">
        <w:rPr>
          <w:szCs w:val="28"/>
          <w:lang w:eastAsia="ru-RU"/>
        </w:rPr>
        <w:t>иглядає</w:t>
      </w:r>
      <w:r>
        <w:rPr>
          <w:szCs w:val="28"/>
          <w:lang w:eastAsia="ru-RU"/>
        </w:rPr>
        <w:t xml:space="preserve"> дивним також і з огляду на те, що відповідно до статті 63 </w:t>
      </w:r>
      <w:r w:rsidR="00FB4146">
        <w:rPr>
          <w:szCs w:val="28"/>
          <w:lang w:eastAsia="ru-RU"/>
        </w:rPr>
        <w:t>«</w:t>
      </w:r>
      <w:r w:rsidRPr="0074247F">
        <w:rPr>
          <w:i/>
          <w:szCs w:val="28"/>
          <w:lang w:eastAsia="ru-RU"/>
        </w:rPr>
        <w:t xml:space="preserve">до працівників НБФБ </w:t>
      </w:r>
      <w:r w:rsidRPr="0074247F">
        <w:rPr>
          <w:szCs w:val="28"/>
          <w:lang w:eastAsia="ru-RU"/>
        </w:rPr>
        <w:t>належать особи начальницького складу, державні службовці та працівники, які працюють за трудовими договорами в НБФБ</w:t>
      </w:r>
      <w:r w:rsidR="00025C30">
        <w:rPr>
          <w:szCs w:val="28"/>
          <w:lang w:eastAsia="ru-RU"/>
        </w:rPr>
        <w:t>»</w:t>
      </w:r>
      <w:r w:rsidRPr="0074247F">
        <w:rPr>
          <w:szCs w:val="28"/>
          <w:lang w:eastAsia="ru-RU"/>
        </w:rPr>
        <w:t>.</w:t>
      </w:r>
    </w:p>
    <w:p w:rsidR="0074247F" w:rsidRDefault="0074247F" w:rsidP="004D7D07">
      <w:pPr>
        <w:spacing w:after="0" w:line="240" w:lineRule="auto"/>
        <w:ind w:firstLine="709"/>
        <w:jc w:val="both"/>
        <w:rPr>
          <w:szCs w:val="28"/>
          <w:lang w:eastAsia="ru-RU"/>
        </w:rPr>
      </w:pPr>
      <w:r>
        <w:rPr>
          <w:szCs w:val="28"/>
          <w:lang w:eastAsia="ru-RU"/>
        </w:rPr>
        <w:t>Тому вважаємо нелогічним</w:t>
      </w:r>
      <w:r w:rsidR="00025C30">
        <w:rPr>
          <w:szCs w:val="28"/>
          <w:lang w:eastAsia="ru-RU"/>
        </w:rPr>
        <w:t>и</w:t>
      </w:r>
      <w:r>
        <w:rPr>
          <w:szCs w:val="28"/>
          <w:lang w:eastAsia="ru-RU"/>
        </w:rPr>
        <w:t xml:space="preserve"> і несправедливим</w:t>
      </w:r>
      <w:r w:rsidR="00025C30">
        <w:rPr>
          <w:szCs w:val="28"/>
          <w:lang w:eastAsia="ru-RU"/>
        </w:rPr>
        <w:t>и</w:t>
      </w:r>
      <w:r>
        <w:rPr>
          <w:szCs w:val="28"/>
          <w:lang w:eastAsia="ru-RU"/>
        </w:rPr>
        <w:t xml:space="preserve"> приписи законопроекту, де у разі</w:t>
      </w:r>
      <w:r w:rsidR="00FB4146">
        <w:rPr>
          <w:szCs w:val="28"/>
          <w:lang w:eastAsia="ru-RU"/>
        </w:rPr>
        <w:t xml:space="preserve"> </w:t>
      </w:r>
      <w:r w:rsidR="004D7D07" w:rsidRPr="004D7D07">
        <w:rPr>
          <w:szCs w:val="28"/>
          <w:lang w:eastAsia="ru-RU"/>
        </w:rPr>
        <w:t xml:space="preserve">загибелі </w:t>
      </w:r>
      <w:r w:rsidR="004D7D07" w:rsidRPr="0074247F">
        <w:rPr>
          <w:i/>
          <w:szCs w:val="28"/>
          <w:lang w:eastAsia="ru-RU"/>
        </w:rPr>
        <w:t>працівника НБФБ</w:t>
      </w:r>
      <w:r w:rsidR="004D7D07" w:rsidRPr="004D7D07">
        <w:rPr>
          <w:szCs w:val="28"/>
          <w:lang w:eastAsia="ru-RU"/>
        </w:rPr>
        <w:t>, що настала внаслідок протиправних дій третіх осіб, або під час учинення дій, спрямованих на рятування життя людей або усунення загрози їхньому життю, чи в ході участі в антитерористичній операції, під час захисту незалежності, суверенітету та територіальної цілісності України або смерті працівника НБФБ внаслідок поранення (контузії, травми або каліцтва), отриманого за зазначених обставин</w:t>
      </w:r>
      <w:r w:rsidR="00025C30">
        <w:rPr>
          <w:szCs w:val="28"/>
          <w:lang w:eastAsia="ru-RU"/>
        </w:rPr>
        <w:t>,</w:t>
      </w:r>
      <w:r>
        <w:rPr>
          <w:szCs w:val="28"/>
          <w:lang w:eastAsia="ru-RU"/>
        </w:rPr>
        <w:t xml:space="preserve"> грошова допомога виплачується у розмірі </w:t>
      </w:r>
      <w:r w:rsidRPr="0074247F">
        <w:rPr>
          <w:i/>
          <w:szCs w:val="28"/>
          <w:u w:val="single"/>
          <w:lang w:eastAsia="ru-RU"/>
        </w:rPr>
        <w:t>750 розмірів прожиткового мінімуму</w:t>
      </w:r>
      <w:r w:rsidRPr="0074247F">
        <w:rPr>
          <w:szCs w:val="28"/>
          <w:lang w:eastAsia="ru-RU"/>
        </w:rPr>
        <w:t>, встановленого для працездатних осіб на 1 січня календарного року</w:t>
      </w:r>
      <w:r>
        <w:rPr>
          <w:szCs w:val="28"/>
          <w:lang w:eastAsia="ru-RU"/>
        </w:rPr>
        <w:t xml:space="preserve"> (далі – розмір п.м.)</w:t>
      </w:r>
      <w:r w:rsidR="004A0039">
        <w:rPr>
          <w:szCs w:val="28"/>
          <w:lang w:eastAsia="ru-RU"/>
        </w:rPr>
        <w:t xml:space="preserve"> (див. п.1 ч. 1 ст. 74 законопроекту)</w:t>
      </w:r>
      <w:r w:rsidR="00025C30">
        <w:rPr>
          <w:szCs w:val="28"/>
          <w:lang w:eastAsia="ru-RU"/>
        </w:rPr>
        <w:t>, а</w:t>
      </w:r>
      <w:r>
        <w:rPr>
          <w:szCs w:val="28"/>
          <w:lang w:eastAsia="ru-RU"/>
        </w:rPr>
        <w:t xml:space="preserve"> у разі </w:t>
      </w:r>
      <w:r w:rsidR="004D7D07" w:rsidRPr="0074247F">
        <w:rPr>
          <w:i/>
          <w:szCs w:val="28"/>
          <w:lang w:eastAsia="ru-RU"/>
        </w:rPr>
        <w:t>смерті особи начальницького складу НБФБ</w:t>
      </w:r>
      <w:r w:rsidR="004D7D07" w:rsidRPr="004D7D07">
        <w:rPr>
          <w:szCs w:val="28"/>
          <w:lang w:eastAsia="ru-RU"/>
        </w:rPr>
        <w:t>, що настала під час проходження ним служби в НБФБ</w:t>
      </w:r>
      <w:r>
        <w:rPr>
          <w:szCs w:val="28"/>
          <w:lang w:eastAsia="ru-RU"/>
        </w:rPr>
        <w:t xml:space="preserve"> - </w:t>
      </w:r>
      <w:r w:rsidRPr="007C2D70">
        <w:rPr>
          <w:i/>
          <w:szCs w:val="28"/>
          <w:u w:val="single"/>
          <w:lang w:eastAsia="ru-RU"/>
        </w:rPr>
        <w:t>250 розмірів п.м.</w:t>
      </w:r>
      <w:r w:rsidR="004A0039">
        <w:rPr>
          <w:szCs w:val="28"/>
          <w:lang w:eastAsia="ru-RU"/>
        </w:rPr>
        <w:t xml:space="preserve"> (див. п. 2 ч. 1 ст. 74</w:t>
      </w:r>
      <w:r w:rsidR="00FB4146">
        <w:rPr>
          <w:szCs w:val="28"/>
          <w:lang w:eastAsia="ru-RU"/>
        </w:rPr>
        <w:t xml:space="preserve"> </w:t>
      </w:r>
      <w:r w:rsidR="004A0039">
        <w:rPr>
          <w:szCs w:val="28"/>
          <w:lang w:eastAsia="ru-RU"/>
        </w:rPr>
        <w:t>законопроекту).</w:t>
      </w:r>
      <w:r w:rsidR="00025C30">
        <w:rPr>
          <w:szCs w:val="28"/>
          <w:lang w:eastAsia="ru-RU"/>
        </w:rPr>
        <w:t xml:space="preserve"> При цьому за змістом відповідних положень </w:t>
      </w:r>
      <w:r>
        <w:rPr>
          <w:szCs w:val="28"/>
          <w:lang w:eastAsia="ru-RU"/>
        </w:rPr>
        <w:t>у разі смерті працівника НБФБ – держслужбовця, під час проходження служби в НБФБ</w:t>
      </w:r>
      <w:r w:rsidR="005E6664">
        <w:rPr>
          <w:szCs w:val="28"/>
          <w:lang w:eastAsia="ru-RU"/>
        </w:rPr>
        <w:t>,</w:t>
      </w:r>
      <w:r w:rsidR="00FB4146">
        <w:rPr>
          <w:szCs w:val="28"/>
          <w:lang w:eastAsia="ru-RU"/>
        </w:rPr>
        <w:t xml:space="preserve"> </w:t>
      </w:r>
      <w:r w:rsidR="00025C30">
        <w:rPr>
          <w:szCs w:val="28"/>
          <w:lang w:eastAsia="ru-RU"/>
        </w:rPr>
        <w:t>виплата</w:t>
      </w:r>
      <w:r>
        <w:rPr>
          <w:szCs w:val="28"/>
          <w:lang w:eastAsia="ru-RU"/>
        </w:rPr>
        <w:t xml:space="preserve"> грошов</w:t>
      </w:r>
      <w:r w:rsidR="00025C30">
        <w:rPr>
          <w:szCs w:val="28"/>
          <w:lang w:eastAsia="ru-RU"/>
        </w:rPr>
        <w:t>ої</w:t>
      </w:r>
      <w:r>
        <w:rPr>
          <w:szCs w:val="28"/>
          <w:lang w:eastAsia="ru-RU"/>
        </w:rPr>
        <w:t xml:space="preserve"> допомог</w:t>
      </w:r>
      <w:r w:rsidR="00025C30">
        <w:rPr>
          <w:szCs w:val="28"/>
          <w:lang w:eastAsia="ru-RU"/>
        </w:rPr>
        <w:t>и, очевидно, взагалі не провадитиметься.</w:t>
      </w:r>
    </w:p>
    <w:p w:rsidR="004A0039" w:rsidRDefault="004A0039" w:rsidP="005E6664">
      <w:pPr>
        <w:spacing w:after="0" w:line="240" w:lineRule="auto"/>
        <w:ind w:firstLine="709"/>
        <w:jc w:val="both"/>
        <w:rPr>
          <w:szCs w:val="28"/>
          <w:lang w:eastAsia="ru-RU"/>
        </w:rPr>
      </w:pPr>
      <w:r>
        <w:rPr>
          <w:szCs w:val="28"/>
          <w:lang w:eastAsia="ru-RU"/>
        </w:rPr>
        <w:t>Те</w:t>
      </w:r>
      <w:r w:rsidR="00025C30">
        <w:rPr>
          <w:szCs w:val="28"/>
          <w:lang w:eastAsia="ru-RU"/>
        </w:rPr>
        <w:t xml:space="preserve"> </w:t>
      </w:r>
      <w:r>
        <w:rPr>
          <w:szCs w:val="28"/>
          <w:lang w:eastAsia="ru-RU"/>
        </w:rPr>
        <w:t xml:space="preserve">ж саме стосується і </w:t>
      </w:r>
      <w:r w:rsidR="005E6664">
        <w:rPr>
          <w:szCs w:val="28"/>
          <w:lang w:eastAsia="ru-RU"/>
        </w:rPr>
        <w:t xml:space="preserve">залежності виплат </w:t>
      </w:r>
      <w:r>
        <w:rPr>
          <w:szCs w:val="28"/>
          <w:lang w:eastAsia="ru-RU"/>
        </w:rPr>
        <w:t>у разі настання інвалідності</w:t>
      </w:r>
      <w:r w:rsidR="005E6664">
        <w:rPr>
          <w:szCs w:val="28"/>
          <w:lang w:eastAsia="ru-RU"/>
        </w:rPr>
        <w:t xml:space="preserve"> від поділу на посади.</w:t>
      </w:r>
    </w:p>
    <w:p w:rsidR="004A0039" w:rsidRPr="00EC6ACD" w:rsidRDefault="00EC6ACD" w:rsidP="004D7D07">
      <w:pPr>
        <w:spacing w:after="0" w:line="240" w:lineRule="auto"/>
        <w:ind w:firstLine="709"/>
        <w:jc w:val="both"/>
        <w:rPr>
          <w:i/>
          <w:szCs w:val="28"/>
          <w:lang w:eastAsia="ru-RU"/>
        </w:rPr>
      </w:pPr>
      <w:r w:rsidRPr="00EC6ACD">
        <w:rPr>
          <w:i/>
          <w:szCs w:val="28"/>
          <w:lang w:eastAsia="ru-RU"/>
        </w:rPr>
        <w:t xml:space="preserve">До Глави 3 </w:t>
      </w:r>
      <w:r w:rsidR="00FB4146">
        <w:rPr>
          <w:i/>
          <w:szCs w:val="28"/>
          <w:lang w:eastAsia="ru-RU"/>
        </w:rPr>
        <w:t>«</w:t>
      </w:r>
      <w:r w:rsidRPr="00EC6ACD">
        <w:rPr>
          <w:i/>
          <w:szCs w:val="28"/>
          <w:lang w:eastAsia="ru-RU"/>
        </w:rPr>
        <w:t>Дисциплінарна відповідальність працівників НБФБ</w:t>
      </w:r>
      <w:r w:rsidR="00FB4146">
        <w:rPr>
          <w:i/>
          <w:szCs w:val="28"/>
          <w:lang w:eastAsia="ru-RU"/>
        </w:rPr>
        <w:t>»</w:t>
      </w:r>
    </w:p>
    <w:p w:rsidR="005A1899" w:rsidRDefault="005A1899" w:rsidP="004D7D07">
      <w:pPr>
        <w:spacing w:after="0" w:line="240" w:lineRule="auto"/>
        <w:ind w:firstLine="709"/>
        <w:jc w:val="both"/>
        <w:rPr>
          <w:szCs w:val="28"/>
          <w:lang w:eastAsia="ru-RU"/>
        </w:rPr>
      </w:pPr>
      <w:r w:rsidRPr="005A1899">
        <w:rPr>
          <w:szCs w:val="28"/>
          <w:lang w:eastAsia="ru-RU"/>
        </w:rPr>
        <w:t>Доцільно окремо зазначити</w:t>
      </w:r>
      <w:r w:rsidR="006102DA">
        <w:rPr>
          <w:szCs w:val="28"/>
          <w:lang w:eastAsia="ru-RU"/>
        </w:rPr>
        <w:t xml:space="preserve"> (наприклад, у ст. 63 законопроекту)</w:t>
      </w:r>
      <w:r w:rsidRPr="005A1899">
        <w:rPr>
          <w:szCs w:val="28"/>
          <w:lang w:eastAsia="ru-RU"/>
        </w:rPr>
        <w:t xml:space="preserve">, що на </w:t>
      </w:r>
      <w:r w:rsidRPr="005A1899">
        <w:rPr>
          <w:i/>
          <w:szCs w:val="28"/>
          <w:lang w:eastAsia="ru-RU"/>
        </w:rPr>
        <w:t>осіб</w:t>
      </w:r>
      <w:r w:rsidR="00FB4146">
        <w:rPr>
          <w:i/>
          <w:szCs w:val="28"/>
          <w:lang w:eastAsia="ru-RU"/>
        </w:rPr>
        <w:t xml:space="preserve"> </w:t>
      </w:r>
      <w:r w:rsidR="007C2D70" w:rsidRPr="005A1899">
        <w:rPr>
          <w:i/>
          <w:szCs w:val="28"/>
          <w:lang w:eastAsia="ru-RU"/>
        </w:rPr>
        <w:t>начальницького склад</w:t>
      </w:r>
      <w:r w:rsidRPr="005A1899">
        <w:rPr>
          <w:i/>
          <w:szCs w:val="28"/>
          <w:lang w:eastAsia="ru-RU"/>
        </w:rPr>
        <w:t>у</w:t>
      </w:r>
      <w:r w:rsidRPr="005A1899">
        <w:rPr>
          <w:szCs w:val="28"/>
          <w:lang w:eastAsia="ru-RU"/>
        </w:rPr>
        <w:t xml:space="preserve"> </w:t>
      </w:r>
      <w:r>
        <w:rPr>
          <w:szCs w:val="28"/>
          <w:lang w:eastAsia="ru-RU"/>
        </w:rPr>
        <w:t>НБФБ</w:t>
      </w:r>
      <w:r w:rsidRPr="005A1899">
        <w:rPr>
          <w:szCs w:val="28"/>
          <w:lang w:eastAsia="ru-RU"/>
        </w:rPr>
        <w:t xml:space="preserve"> вказана Глава </w:t>
      </w:r>
      <w:r w:rsidR="007C2D70" w:rsidRPr="005A1899">
        <w:rPr>
          <w:szCs w:val="28"/>
          <w:lang w:eastAsia="ru-RU"/>
        </w:rPr>
        <w:t>поширюється</w:t>
      </w:r>
      <w:r w:rsidRPr="005A1899">
        <w:rPr>
          <w:szCs w:val="28"/>
          <w:lang w:eastAsia="ru-RU"/>
        </w:rPr>
        <w:t xml:space="preserve"> з врахуванням особливостей, передбачених</w:t>
      </w:r>
      <w:r w:rsidR="00FB4146">
        <w:rPr>
          <w:szCs w:val="28"/>
          <w:lang w:eastAsia="ru-RU"/>
        </w:rPr>
        <w:t xml:space="preserve"> </w:t>
      </w:r>
      <w:r w:rsidR="007C2D70" w:rsidRPr="005A1899">
        <w:rPr>
          <w:szCs w:val="28"/>
          <w:lang w:eastAsia="ru-RU"/>
        </w:rPr>
        <w:t>Дисциплінарни</w:t>
      </w:r>
      <w:r w:rsidRPr="005A1899">
        <w:rPr>
          <w:szCs w:val="28"/>
          <w:lang w:eastAsia="ru-RU"/>
        </w:rPr>
        <w:t>м</w:t>
      </w:r>
      <w:r w:rsidR="007C2D70" w:rsidRPr="005A1899">
        <w:rPr>
          <w:szCs w:val="28"/>
          <w:lang w:eastAsia="ru-RU"/>
        </w:rPr>
        <w:t xml:space="preserve"> статут</w:t>
      </w:r>
      <w:r w:rsidRPr="005A1899">
        <w:rPr>
          <w:szCs w:val="28"/>
          <w:lang w:eastAsia="ru-RU"/>
        </w:rPr>
        <w:t>ом</w:t>
      </w:r>
      <w:r w:rsidR="007C2D70" w:rsidRPr="005A1899">
        <w:rPr>
          <w:szCs w:val="28"/>
          <w:lang w:eastAsia="ru-RU"/>
        </w:rPr>
        <w:t xml:space="preserve"> органів внутрішніх справ</w:t>
      </w:r>
      <w:r>
        <w:rPr>
          <w:szCs w:val="28"/>
          <w:lang w:eastAsia="ru-RU"/>
        </w:rPr>
        <w:t>.</w:t>
      </w:r>
      <w:r w:rsidRPr="005A1899">
        <w:rPr>
          <w:szCs w:val="28"/>
          <w:lang w:eastAsia="ru-RU"/>
        </w:rPr>
        <w:t xml:space="preserve"> </w:t>
      </w:r>
    </w:p>
    <w:p w:rsidR="005A1899" w:rsidRDefault="005A1899" w:rsidP="004D7D07">
      <w:pPr>
        <w:spacing w:after="0" w:line="240" w:lineRule="auto"/>
        <w:ind w:firstLine="709"/>
        <w:jc w:val="both"/>
        <w:rPr>
          <w:i/>
          <w:szCs w:val="28"/>
          <w:lang w:eastAsia="ru-RU"/>
        </w:rPr>
      </w:pPr>
      <w:r w:rsidRPr="005A1899">
        <w:rPr>
          <w:i/>
          <w:szCs w:val="28"/>
          <w:lang w:eastAsia="ru-RU"/>
        </w:rPr>
        <w:t>До ст. 82</w:t>
      </w:r>
    </w:p>
    <w:p w:rsidR="005A1899" w:rsidRPr="005A1899" w:rsidRDefault="005A1899" w:rsidP="004D7D07">
      <w:pPr>
        <w:spacing w:after="0" w:line="240" w:lineRule="auto"/>
        <w:ind w:firstLine="709"/>
        <w:jc w:val="both"/>
        <w:rPr>
          <w:szCs w:val="28"/>
          <w:lang w:eastAsia="ru-RU"/>
        </w:rPr>
      </w:pPr>
      <w:r w:rsidRPr="005A1899">
        <w:rPr>
          <w:szCs w:val="28"/>
          <w:lang w:eastAsia="ru-RU"/>
        </w:rPr>
        <w:t xml:space="preserve">1. </w:t>
      </w:r>
      <w:r>
        <w:rPr>
          <w:szCs w:val="28"/>
          <w:lang w:eastAsia="ru-RU"/>
        </w:rPr>
        <w:t>Як вже було зазначено вище</w:t>
      </w:r>
      <w:r w:rsidR="00025C30">
        <w:rPr>
          <w:szCs w:val="28"/>
          <w:lang w:eastAsia="ru-RU"/>
        </w:rPr>
        <w:t xml:space="preserve"> (див. зауваження до ст. 38 законопроекту)</w:t>
      </w:r>
      <w:r>
        <w:rPr>
          <w:szCs w:val="28"/>
          <w:lang w:eastAsia="ru-RU"/>
        </w:rPr>
        <w:t>, положення законопроекту щодо к</w:t>
      </w:r>
      <w:r w:rsidRPr="005A1899">
        <w:rPr>
          <w:szCs w:val="28"/>
          <w:lang w:eastAsia="ru-RU"/>
        </w:rPr>
        <w:t>онтрол</w:t>
      </w:r>
      <w:r>
        <w:rPr>
          <w:szCs w:val="28"/>
          <w:lang w:eastAsia="ru-RU"/>
        </w:rPr>
        <w:t>ю</w:t>
      </w:r>
      <w:r w:rsidRPr="005A1899">
        <w:rPr>
          <w:szCs w:val="28"/>
          <w:lang w:eastAsia="ru-RU"/>
        </w:rPr>
        <w:t xml:space="preserve"> за діяльністю НБФБ </w:t>
      </w:r>
      <w:r>
        <w:rPr>
          <w:szCs w:val="28"/>
          <w:lang w:eastAsia="ru-RU"/>
        </w:rPr>
        <w:t xml:space="preserve">з боку </w:t>
      </w:r>
      <w:r w:rsidRPr="005A1899">
        <w:rPr>
          <w:szCs w:val="28"/>
          <w:lang w:eastAsia="ru-RU"/>
        </w:rPr>
        <w:t>комітет</w:t>
      </w:r>
      <w:r>
        <w:rPr>
          <w:szCs w:val="28"/>
          <w:lang w:eastAsia="ru-RU"/>
        </w:rPr>
        <w:t>ів</w:t>
      </w:r>
      <w:r w:rsidRPr="005A1899">
        <w:rPr>
          <w:szCs w:val="28"/>
          <w:lang w:eastAsia="ru-RU"/>
        </w:rPr>
        <w:t xml:space="preserve"> Верховної Ради України</w:t>
      </w:r>
      <w:r w:rsidR="00025C30">
        <w:rPr>
          <w:szCs w:val="28"/>
          <w:lang w:eastAsia="ru-RU"/>
        </w:rPr>
        <w:t>,</w:t>
      </w:r>
      <w:r w:rsidRPr="005A1899">
        <w:rPr>
          <w:szCs w:val="28"/>
          <w:lang w:eastAsia="ru-RU"/>
        </w:rPr>
        <w:t xml:space="preserve"> до предметів відання яких належать питання законодавчого забезпечення правоохоронної діяльності та </w:t>
      </w:r>
      <w:r w:rsidRPr="005A1899">
        <w:rPr>
          <w:szCs w:val="28"/>
          <w:lang w:eastAsia="ru-RU"/>
        </w:rPr>
        <w:lastRenderedPageBreak/>
        <w:t>питання податкової та митної</w:t>
      </w:r>
      <w:r w:rsidR="00025C30">
        <w:rPr>
          <w:szCs w:val="28"/>
          <w:lang w:eastAsia="ru-RU"/>
        </w:rPr>
        <w:t xml:space="preserve"> </w:t>
      </w:r>
      <w:r w:rsidRPr="005A1899">
        <w:rPr>
          <w:szCs w:val="28"/>
          <w:lang w:eastAsia="ru-RU"/>
        </w:rPr>
        <w:t>політики</w:t>
      </w:r>
      <w:r>
        <w:rPr>
          <w:szCs w:val="28"/>
          <w:lang w:eastAsia="ru-RU"/>
        </w:rPr>
        <w:t xml:space="preserve">, </w:t>
      </w:r>
      <w:r w:rsidR="00025C30">
        <w:rPr>
          <w:szCs w:val="28"/>
          <w:lang w:eastAsia="ru-RU"/>
        </w:rPr>
        <w:t>мають ознаки невідповідності положенням</w:t>
      </w:r>
      <w:r>
        <w:rPr>
          <w:szCs w:val="28"/>
          <w:lang w:eastAsia="ru-RU"/>
        </w:rPr>
        <w:t xml:space="preserve"> Конституці</w:t>
      </w:r>
      <w:r w:rsidR="00025C30">
        <w:rPr>
          <w:szCs w:val="28"/>
          <w:lang w:eastAsia="ru-RU"/>
        </w:rPr>
        <w:t>ї</w:t>
      </w:r>
      <w:r>
        <w:rPr>
          <w:szCs w:val="28"/>
          <w:lang w:eastAsia="ru-RU"/>
        </w:rPr>
        <w:t xml:space="preserve"> України</w:t>
      </w:r>
      <w:r w:rsidRPr="005A1899">
        <w:rPr>
          <w:szCs w:val="28"/>
          <w:lang w:eastAsia="ru-RU"/>
        </w:rPr>
        <w:t>.</w:t>
      </w:r>
    </w:p>
    <w:p w:rsidR="00025C30" w:rsidRDefault="00025C30" w:rsidP="004D7D07">
      <w:pPr>
        <w:spacing w:after="0" w:line="240" w:lineRule="auto"/>
        <w:ind w:firstLine="709"/>
        <w:jc w:val="both"/>
        <w:rPr>
          <w:i/>
          <w:szCs w:val="28"/>
          <w:lang w:eastAsia="ru-RU"/>
        </w:rPr>
      </w:pPr>
    </w:p>
    <w:p w:rsidR="00EC6ACD" w:rsidRPr="005A1899" w:rsidRDefault="00EC6ACD" w:rsidP="004D7D07">
      <w:pPr>
        <w:spacing w:after="0" w:line="240" w:lineRule="auto"/>
        <w:ind w:firstLine="709"/>
        <w:jc w:val="both"/>
        <w:rPr>
          <w:i/>
          <w:szCs w:val="28"/>
          <w:lang w:eastAsia="ru-RU"/>
        </w:rPr>
      </w:pPr>
      <w:r w:rsidRPr="005A1899">
        <w:rPr>
          <w:i/>
          <w:szCs w:val="28"/>
          <w:lang w:eastAsia="ru-RU"/>
        </w:rPr>
        <w:t xml:space="preserve">До </w:t>
      </w:r>
      <w:r w:rsidR="00025C30">
        <w:rPr>
          <w:i/>
          <w:szCs w:val="28"/>
          <w:lang w:eastAsia="ru-RU"/>
        </w:rPr>
        <w:t xml:space="preserve">розділу </w:t>
      </w:r>
      <w:r w:rsidR="00025C30">
        <w:rPr>
          <w:i/>
          <w:szCs w:val="28"/>
          <w:lang w:val="en-US" w:eastAsia="ru-RU"/>
        </w:rPr>
        <w:t>VI</w:t>
      </w:r>
      <w:r w:rsidR="00025C30" w:rsidRPr="00025C30">
        <w:rPr>
          <w:i/>
          <w:szCs w:val="28"/>
          <w:lang w:val="ru-RU" w:eastAsia="ru-RU"/>
        </w:rPr>
        <w:t xml:space="preserve"> </w:t>
      </w:r>
      <w:r w:rsidR="00025C30">
        <w:rPr>
          <w:i/>
          <w:szCs w:val="28"/>
          <w:lang w:eastAsia="ru-RU"/>
        </w:rPr>
        <w:t>«</w:t>
      </w:r>
      <w:r w:rsidRPr="005A1899">
        <w:rPr>
          <w:i/>
          <w:szCs w:val="28"/>
          <w:lang w:eastAsia="ru-RU"/>
        </w:rPr>
        <w:t>Прикінцев</w:t>
      </w:r>
      <w:r w:rsidR="00025C30">
        <w:rPr>
          <w:i/>
          <w:szCs w:val="28"/>
          <w:lang w:eastAsia="ru-RU"/>
        </w:rPr>
        <w:t>і</w:t>
      </w:r>
      <w:r w:rsidRPr="005A1899">
        <w:rPr>
          <w:i/>
          <w:szCs w:val="28"/>
          <w:lang w:eastAsia="ru-RU"/>
        </w:rPr>
        <w:t xml:space="preserve"> положен</w:t>
      </w:r>
      <w:r w:rsidR="00025C30">
        <w:rPr>
          <w:i/>
          <w:szCs w:val="28"/>
          <w:lang w:eastAsia="ru-RU"/>
        </w:rPr>
        <w:t>ня»</w:t>
      </w:r>
    </w:p>
    <w:p w:rsidR="00EC6ACD" w:rsidRDefault="00EC6ACD" w:rsidP="00EC6ACD">
      <w:pPr>
        <w:spacing w:after="0" w:line="240" w:lineRule="auto"/>
        <w:ind w:firstLine="709"/>
        <w:jc w:val="both"/>
        <w:rPr>
          <w:szCs w:val="28"/>
          <w:lang w:eastAsia="ru-RU"/>
        </w:rPr>
      </w:pPr>
      <w:r>
        <w:rPr>
          <w:szCs w:val="28"/>
          <w:lang w:eastAsia="ru-RU"/>
        </w:rPr>
        <w:t>З огляду на поширення на осіб начальницького складу дії Дисциплінарного статуту органів внутрішніх справ (див. ст. 63 законопроекту</w:t>
      </w:r>
      <w:r w:rsidR="00025C30">
        <w:rPr>
          <w:szCs w:val="28"/>
          <w:lang w:eastAsia="ru-RU"/>
        </w:rPr>
        <w:t>)</w:t>
      </w:r>
      <w:r>
        <w:rPr>
          <w:szCs w:val="28"/>
          <w:lang w:eastAsia="ru-RU"/>
        </w:rPr>
        <w:t xml:space="preserve"> вважаємо за доцільне внести відповідні зміни до цього Статуту.</w:t>
      </w:r>
    </w:p>
    <w:p w:rsidR="00025C30" w:rsidRDefault="00025C30" w:rsidP="0079422B">
      <w:pPr>
        <w:spacing w:after="0" w:line="240" w:lineRule="auto"/>
        <w:ind w:firstLine="709"/>
        <w:jc w:val="both"/>
        <w:rPr>
          <w:b/>
          <w:i/>
          <w:szCs w:val="28"/>
          <w:lang w:eastAsia="ru-RU"/>
        </w:rPr>
      </w:pPr>
    </w:p>
    <w:p w:rsidR="0079422B" w:rsidRPr="0079422B" w:rsidRDefault="0079422B" w:rsidP="0079422B">
      <w:pPr>
        <w:spacing w:after="0" w:line="240" w:lineRule="auto"/>
        <w:ind w:firstLine="709"/>
        <w:jc w:val="both"/>
        <w:rPr>
          <w:b/>
          <w:i/>
          <w:szCs w:val="28"/>
          <w:lang w:eastAsia="ru-RU"/>
        </w:rPr>
      </w:pPr>
      <w:r w:rsidRPr="0079422B">
        <w:rPr>
          <w:b/>
          <w:i/>
          <w:szCs w:val="28"/>
          <w:lang w:eastAsia="ru-RU"/>
        </w:rPr>
        <w:t>Щодо змін до Кримінального кодексу України (далі – КК)</w:t>
      </w:r>
    </w:p>
    <w:p w:rsidR="0079422B" w:rsidRPr="0079422B" w:rsidRDefault="0079422B" w:rsidP="0079422B">
      <w:pPr>
        <w:spacing w:after="0" w:line="240" w:lineRule="auto"/>
        <w:ind w:firstLine="709"/>
        <w:jc w:val="both"/>
        <w:rPr>
          <w:szCs w:val="28"/>
          <w:lang w:eastAsia="ru-RU"/>
        </w:rPr>
      </w:pPr>
      <w:r w:rsidRPr="0079422B">
        <w:rPr>
          <w:szCs w:val="28"/>
          <w:lang w:eastAsia="ru-RU"/>
        </w:rPr>
        <w:t xml:space="preserve">1. У законопроекті пропонується доповнити КК новою статтею 191-1 </w:t>
      </w:r>
      <w:r w:rsidR="00FB4146">
        <w:rPr>
          <w:szCs w:val="28"/>
          <w:lang w:eastAsia="ru-RU"/>
        </w:rPr>
        <w:t>«</w:t>
      </w:r>
      <w:r w:rsidRPr="0079422B">
        <w:rPr>
          <w:szCs w:val="28"/>
          <w:lang w:eastAsia="ru-RU"/>
        </w:rPr>
        <w:t>Привласнення, розтрата або заволодіння бюджетними коштами шляхом зловживання службовим становищем</w:t>
      </w:r>
      <w:r w:rsidR="00FB4146">
        <w:rPr>
          <w:szCs w:val="28"/>
          <w:lang w:eastAsia="ru-RU"/>
        </w:rPr>
        <w:t>»</w:t>
      </w:r>
      <w:r w:rsidRPr="0079422B">
        <w:rPr>
          <w:szCs w:val="28"/>
          <w:lang w:eastAsia="ru-RU"/>
        </w:rPr>
        <w:t>. На наш погляд, така пропозиція є юридично необґрунтованою з огляду на таке:</w:t>
      </w:r>
    </w:p>
    <w:p w:rsidR="0079422B" w:rsidRPr="0079422B" w:rsidRDefault="0079422B" w:rsidP="0079422B">
      <w:pPr>
        <w:spacing w:after="0" w:line="240" w:lineRule="auto"/>
        <w:ind w:firstLine="709"/>
        <w:jc w:val="both"/>
        <w:rPr>
          <w:szCs w:val="28"/>
          <w:lang w:eastAsia="ru-RU"/>
        </w:rPr>
      </w:pPr>
      <w:r w:rsidRPr="0079422B">
        <w:rPr>
          <w:szCs w:val="28"/>
          <w:lang w:eastAsia="ru-RU"/>
        </w:rPr>
        <w:t>1) Назва статті 191-1 КК (у редакції проекту) не відповідає її змісту, оскільки у ній вказується на таку обов’язкову ознаку об’єктивної сторони складу злочину, як спосіб у вигляді зловживання службовим становищем, а також на спеціальн</w:t>
      </w:r>
      <w:r w:rsidR="00242E51">
        <w:rPr>
          <w:szCs w:val="28"/>
          <w:lang w:eastAsia="ru-RU"/>
        </w:rPr>
        <w:t>ого</w:t>
      </w:r>
      <w:r w:rsidRPr="0079422B">
        <w:rPr>
          <w:szCs w:val="28"/>
          <w:lang w:eastAsia="ru-RU"/>
        </w:rPr>
        <w:t xml:space="preserve"> суб’єкт</w:t>
      </w:r>
      <w:r w:rsidR="00242E51">
        <w:rPr>
          <w:szCs w:val="28"/>
          <w:lang w:eastAsia="ru-RU"/>
        </w:rPr>
        <w:t>а</w:t>
      </w:r>
      <w:r w:rsidRPr="0079422B">
        <w:rPr>
          <w:szCs w:val="28"/>
          <w:lang w:eastAsia="ru-RU"/>
        </w:rPr>
        <w:t xml:space="preserve"> – службову особу. Натомість, у частині першій зазначеної статті передбачається кримінальна відповідальність за </w:t>
      </w:r>
      <w:r w:rsidR="00FB4146">
        <w:rPr>
          <w:szCs w:val="28"/>
          <w:lang w:eastAsia="ru-RU"/>
        </w:rPr>
        <w:t>«</w:t>
      </w:r>
      <w:r w:rsidRPr="0079422B">
        <w:rPr>
          <w:szCs w:val="28"/>
          <w:lang w:eastAsia="ru-RU"/>
        </w:rPr>
        <w:t>привласнення чи розтрату коштів, що надійшли до бюджету, та були ввірені особі чи перебували в її віданні</w:t>
      </w:r>
      <w:r w:rsidR="00FB4146">
        <w:rPr>
          <w:szCs w:val="28"/>
          <w:lang w:eastAsia="ru-RU"/>
        </w:rPr>
        <w:t>»</w:t>
      </w:r>
      <w:r w:rsidRPr="0079422B">
        <w:rPr>
          <w:szCs w:val="28"/>
          <w:lang w:eastAsia="ru-RU"/>
        </w:rPr>
        <w:t>. При цьому вчинення означених діянь шляхом зловживання службовою особою своїм службовим становищем визнається кваліфікованим складом пропонованого злочину (див. частину другу статті 191-1 КК у редакції проекту);</w:t>
      </w:r>
    </w:p>
    <w:p w:rsidR="0079422B" w:rsidRPr="0079422B" w:rsidRDefault="0079422B" w:rsidP="0079422B">
      <w:pPr>
        <w:spacing w:after="0" w:line="240" w:lineRule="auto"/>
        <w:ind w:firstLine="709"/>
        <w:jc w:val="both"/>
        <w:rPr>
          <w:szCs w:val="28"/>
          <w:lang w:eastAsia="ru-RU"/>
        </w:rPr>
      </w:pPr>
      <w:r w:rsidRPr="0079422B">
        <w:rPr>
          <w:szCs w:val="28"/>
          <w:lang w:eastAsia="ru-RU"/>
        </w:rPr>
        <w:t>2) Звертаємо увагу, що Бюджетний кодекс України (далі – БК) не визначає таких суб’єктів</w:t>
      </w:r>
      <w:r w:rsidR="00FB4146">
        <w:rPr>
          <w:szCs w:val="28"/>
          <w:lang w:eastAsia="ru-RU"/>
        </w:rPr>
        <w:t xml:space="preserve"> </w:t>
      </w:r>
      <w:r w:rsidRPr="0079422B">
        <w:rPr>
          <w:szCs w:val="28"/>
          <w:lang w:eastAsia="ru-RU"/>
        </w:rPr>
        <w:t xml:space="preserve">бюджетних правовідносин, як </w:t>
      </w:r>
      <w:r w:rsidR="00FB4146">
        <w:rPr>
          <w:szCs w:val="28"/>
          <w:lang w:eastAsia="ru-RU"/>
        </w:rPr>
        <w:t>«</w:t>
      </w:r>
      <w:r w:rsidRPr="0079422B">
        <w:rPr>
          <w:szCs w:val="28"/>
          <w:lang w:eastAsia="ru-RU"/>
        </w:rPr>
        <w:t>особи, яким були ввірені кошти, що надійшли до бюджету</w:t>
      </w:r>
      <w:r w:rsidR="00FB4146">
        <w:rPr>
          <w:szCs w:val="28"/>
          <w:lang w:eastAsia="ru-RU"/>
        </w:rPr>
        <w:t>»</w:t>
      </w:r>
      <w:r w:rsidRPr="0079422B">
        <w:rPr>
          <w:szCs w:val="28"/>
          <w:lang w:eastAsia="ru-RU"/>
        </w:rPr>
        <w:t xml:space="preserve"> та </w:t>
      </w:r>
      <w:r w:rsidR="00FB4146">
        <w:rPr>
          <w:szCs w:val="28"/>
          <w:lang w:eastAsia="ru-RU"/>
        </w:rPr>
        <w:t>«</w:t>
      </w:r>
      <w:r w:rsidRPr="0079422B">
        <w:rPr>
          <w:szCs w:val="28"/>
          <w:lang w:eastAsia="ru-RU"/>
        </w:rPr>
        <w:t>особи, у віданні яких перебувають кошти, що надійшли до бюджету</w:t>
      </w:r>
      <w:r w:rsidR="00FB4146">
        <w:rPr>
          <w:szCs w:val="28"/>
          <w:lang w:eastAsia="ru-RU"/>
        </w:rPr>
        <w:t>»</w:t>
      </w:r>
      <w:r w:rsidRPr="0079422B">
        <w:rPr>
          <w:szCs w:val="28"/>
          <w:lang w:eastAsia="ru-RU"/>
        </w:rPr>
        <w:t xml:space="preserve">. Зокрема, відповідно до приписів частини першої статті 22 БК для здійснення програм та заходів, які реалізуються за рахунок коштів бюджету, бюджетні асигнування надаються розпорядникам бюджетних коштів. За обсягом наданих прав розпорядники бюджетних коштів поділяються на головних розпорядників бюджетних коштів та розпорядників бюджетних коштів нижчого рівня. Розпорядником бюджетних коштів є бюджетна установа в особі її керівника, уповноважена на отримання бюджетних асигнувань, взяття бюджетних зобов'язань, довгострокових зобов’язань за енергосервісом та здійснення витрат бюджету (див. пункт 47 частини першої статті 2 БК). </w:t>
      </w:r>
    </w:p>
    <w:p w:rsidR="0079422B" w:rsidRPr="0079422B" w:rsidRDefault="0079422B" w:rsidP="0079422B">
      <w:pPr>
        <w:spacing w:after="0" w:line="240" w:lineRule="auto"/>
        <w:ind w:firstLine="709"/>
        <w:jc w:val="both"/>
        <w:rPr>
          <w:szCs w:val="28"/>
          <w:lang w:eastAsia="ru-RU"/>
        </w:rPr>
      </w:pPr>
      <w:r w:rsidRPr="0079422B">
        <w:rPr>
          <w:szCs w:val="28"/>
          <w:lang w:eastAsia="ru-RU"/>
        </w:rPr>
        <w:t xml:space="preserve">З огляду на це </w:t>
      </w:r>
      <w:r w:rsidR="00FB4146">
        <w:rPr>
          <w:szCs w:val="28"/>
          <w:lang w:eastAsia="ru-RU"/>
        </w:rPr>
        <w:t>«</w:t>
      </w:r>
      <w:r w:rsidRPr="0079422B">
        <w:rPr>
          <w:szCs w:val="28"/>
          <w:lang w:eastAsia="ru-RU"/>
        </w:rPr>
        <w:t>особи, яким були ввірені кошти, що надійшли до бюджету</w:t>
      </w:r>
      <w:r w:rsidR="00FB4146">
        <w:rPr>
          <w:szCs w:val="28"/>
          <w:lang w:eastAsia="ru-RU"/>
        </w:rPr>
        <w:t>»</w:t>
      </w:r>
      <w:r w:rsidRPr="0079422B">
        <w:rPr>
          <w:szCs w:val="28"/>
          <w:lang w:eastAsia="ru-RU"/>
        </w:rPr>
        <w:t xml:space="preserve"> та </w:t>
      </w:r>
      <w:r w:rsidR="00FB4146">
        <w:rPr>
          <w:szCs w:val="28"/>
          <w:lang w:eastAsia="ru-RU"/>
        </w:rPr>
        <w:t>«</w:t>
      </w:r>
      <w:r w:rsidRPr="0079422B">
        <w:rPr>
          <w:szCs w:val="28"/>
          <w:lang w:eastAsia="ru-RU"/>
        </w:rPr>
        <w:t>особи, у віданні яких перебувають кошти, що надійшли до бюджету</w:t>
      </w:r>
      <w:r w:rsidR="00FB4146">
        <w:rPr>
          <w:szCs w:val="28"/>
          <w:lang w:eastAsia="ru-RU"/>
        </w:rPr>
        <w:t>»</w:t>
      </w:r>
      <w:r w:rsidR="00242E51">
        <w:rPr>
          <w:szCs w:val="28"/>
          <w:lang w:eastAsia="ru-RU"/>
        </w:rPr>
        <w:t>,</w:t>
      </w:r>
      <w:r w:rsidRPr="0079422B">
        <w:rPr>
          <w:szCs w:val="28"/>
          <w:lang w:eastAsia="ru-RU"/>
        </w:rPr>
        <w:t xml:space="preserve"> не можуть бути суб’єкт</w:t>
      </w:r>
      <w:r w:rsidR="00242E51">
        <w:rPr>
          <w:szCs w:val="28"/>
          <w:lang w:eastAsia="ru-RU"/>
        </w:rPr>
        <w:t>ами</w:t>
      </w:r>
      <w:r w:rsidRPr="0079422B">
        <w:rPr>
          <w:szCs w:val="28"/>
          <w:lang w:eastAsia="ru-RU"/>
        </w:rPr>
        <w:t xml:space="preserve"> злочину, передбаченого статтею 191-1 КК (у редакції проекту)</w:t>
      </w:r>
      <w:r w:rsidR="00242E51">
        <w:rPr>
          <w:szCs w:val="28"/>
          <w:lang w:eastAsia="ru-RU"/>
        </w:rPr>
        <w:t>.</w:t>
      </w:r>
    </w:p>
    <w:p w:rsidR="0079422B" w:rsidRPr="0079422B" w:rsidRDefault="0079422B" w:rsidP="0079422B">
      <w:pPr>
        <w:spacing w:after="0" w:line="240" w:lineRule="auto"/>
        <w:ind w:firstLine="709"/>
        <w:jc w:val="both"/>
        <w:rPr>
          <w:szCs w:val="28"/>
          <w:lang w:eastAsia="ru-RU"/>
        </w:rPr>
      </w:pPr>
      <w:r w:rsidRPr="0079422B">
        <w:rPr>
          <w:szCs w:val="28"/>
          <w:lang w:eastAsia="ru-RU"/>
        </w:rPr>
        <w:t xml:space="preserve">2. Сумнівною, на нашу думку, також є пропозиція законопроекту щодо встановлення кримінальної відповідальності за шахрайство з податком на </w:t>
      </w:r>
      <w:r w:rsidRPr="0079422B">
        <w:rPr>
          <w:szCs w:val="28"/>
          <w:lang w:eastAsia="ru-RU"/>
        </w:rPr>
        <w:lastRenderedPageBreak/>
        <w:t>додану вартість (стаття 222-2 КК у редакції проекту). Така позиція обумовлена тим, що:</w:t>
      </w:r>
    </w:p>
    <w:p w:rsidR="0079422B" w:rsidRPr="0079422B" w:rsidRDefault="0079422B" w:rsidP="0079422B">
      <w:pPr>
        <w:spacing w:after="0" w:line="240" w:lineRule="auto"/>
        <w:ind w:firstLine="709"/>
        <w:jc w:val="both"/>
        <w:rPr>
          <w:szCs w:val="28"/>
          <w:lang w:eastAsia="ru-RU"/>
        </w:rPr>
      </w:pPr>
      <w:r w:rsidRPr="0079422B">
        <w:rPr>
          <w:szCs w:val="28"/>
          <w:lang w:eastAsia="ru-RU"/>
        </w:rPr>
        <w:t xml:space="preserve">1) Назва статті 222-2 КК (у редакції проекту) є вужчою за її зміст, адже у частині першій цієї статті йдеться про </w:t>
      </w:r>
      <w:r w:rsidR="00FB4146">
        <w:rPr>
          <w:szCs w:val="28"/>
          <w:lang w:eastAsia="ru-RU"/>
        </w:rPr>
        <w:t>«</w:t>
      </w:r>
      <w:r w:rsidRPr="0079422B">
        <w:rPr>
          <w:szCs w:val="28"/>
          <w:lang w:eastAsia="ru-RU"/>
        </w:rPr>
        <w:t>бюджетне відшкодування</w:t>
      </w:r>
      <w:r w:rsidR="00FB4146">
        <w:rPr>
          <w:szCs w:val="28"/>
          <w:lang w:eastAsia="ru-RU"/>
        </w:rPr>
        <w:t>»</w:t>
      </w:r>
      <w:r w:rsidRPr="0079422B">
        <w:rPr>
          <w:szCs w:val="28"/>
          <w:lang w:eastAsia="ru-RU"/>
        </w:rPr>
        <w:t xml:space="preserve"> загалом, а не лише</w:t>
      </w:r>
      <w:r w:rsidR="00242E51">
        <w:rPr>
          <w:szCs w:val="28"/>
          <w:lang w:eastAsia="ru-RU"/>
        </w:rPr>
        <w:t xml:space="preserve"> про відшкодування</w:t>
      </w:r>
      <w:r w:rsidRPr="0079422B">
        <w:rPr>
          <w:szCs w:val="28"/>
          <w:lang w:eastAsia="ru-RU"/>
        </w:rPr>
        <w:t xml:space="preserve"> податку на додану вартість;</w:t>
      </w:r>
    </w:p>
    <w:p w:rsidR="0079422B" w:rsidRPr="0079422B" w:rsidRDefault="0079422B" w:rsidP="0079422B">
      <w:pPr>
        <w:spacing w:after="0" w:line="240" w:lineRule="auto"/>
        <w:ind w:firstLine="709"/>
        <w:jc w:val="both"/>
        <w:rPr>
          <w:szCs w:val="28"/>
          <w:lang w:eastAsia="ru-RU"/>
        </w:rPr>
      </w:pPr>
      <w:r w:rsidRPr="0079422B">
        <w:rPr>
          <w:szCs w:val="28"/>
          <w:lang w:eastAsia="ru-RU"/>
        </w:rPr>
        <w:t xml:space="preserve">2) У законопроекті фактично пропонується визнати отримання бюджетного відшкодування або отримання права на таке бюджетне відшкодування способом </w:t>
      </w:r>
      <w:r w:rsidR="00FB4146">
        <w:rPr>
          <w:szCs w:val="28"/>
          <w:lang w:eastAsia="ru-RU"/>
        </w:rPr>
        <w:t>«</w:t>
      </w:r>
      <w:r w:rsidRPr="0079422B">
        <w:rPr>
          <w:szCs w:val="28"/>
          <w:lang w:eastAsia="ru-RU"/>
        </w:rPr>
        <w:t>розкрадання або заволодіння бюджетними коштами</w:t>
      </w:r>
      <w:r w:rsidR="00FB4146">
        <w:rPr>
          <w:szCs w:val="28"/>
          <w:lang w:eastAsia="ru-RU"/>
        </w:rPr>
        <w:t>»</w:t>
      </w:r>
      <w:r w:rsidRPr="0079422B">
        <w:rPr>
          <w:szCs w:val="28"/>
          <w:lang w:eastAsia="ru-RU"/>
        </w:rPr>
        <w:t xml:space="preserve">. Звертаємо увагу, що, по-перше, розкрадання є одним із видів незаконного заволодіння відповідним майном, а отже використовувати зазначені поняття як різні форми об’єктивної сторони пропонованого складу злочину некоректно. По-друге, отримання відповідного бюджетного відшкодування шляхом обману </w:t>
      </w:r>
      <w:r w:rsidR="00242E51">
        <w:rPr>
          <w:szCs w:val="28"/>
          <w:lang w:eastAsia="ru-RU"/>
        </w:rPr>
        <w:t>у</w:t>
      </w:r>
      <w:r w:rsidRPr="0079422B">
        <w:rPr>
          <w:szCs w:val="28"/>
          <w:lang w:eastAsia="ru-RU"/>
        </w:rPr>
        <w:t xml:space="preserve">же є незаконним заволодінням бюджетними коштами </w:t>
      </w:r>
      <w:r w:rsidR="00242E51">
        <w:rPr>
          <w:szCs w:val="28"/>
          <w:lang w:eastAsia="ru-RU"/>
        </w:rPr>
        <w:t xml:space="preserve">у формі </w:t>
      </w:r>
      <w:r w:rsidRPr="0079422B">
        <w:rPr>
          <w:szCs w:val="28"/>
          <w:lang w:eastAsia="ru-RU"/>
        </w:rPr>
        <w:t>шахрайств</w:t>
      </w:r>
      <w:r w:rsidR="00242E51">
        <w:rPr>
          <w:szCs w:val="28"/>
          <w:lang w:eastAsia="ru-RU"/>
        </w:rPr>
        <w:t>а</w:t>
      </w:r>
      <w:r w:rsidRPr="0079422B">
        <w:rPr>
          <w:szCs w:val="28"/>
          <w:lang w:eastAsia="ru-RU"/>
        </w:rPr>
        <w:t>;</w:t>
      </w:r>
    </w:p>
    <w:p w:rsidR="0079422B" w:rsidRPr="0079422B" w:rsidRDefault="0079422B" w:rsidP="0079422B">
      <w:pPr>
        <w:spacing w:after="0" w:line="240" w:lineRule="auto"/>
        <w:ind w:firstLine="709"/>
        <w:jc w:val="both"/>
        <w:rPr>
          <w:szCs w:val="28"/>
          <w:lang w:eastAsia="ru-RU"/>
        </w:rPr>
      </w:pPr>
      <w:r w:rsidRPr="0079422B">
        <w:rPr>
          <w:szCs w:val="28"/>
          <w:lang w:eastAsia="ru-RU"/>
        </w:rPr>
        <w:t xml:space="preserve">3) Загалом, запропоновані до </w:t>
      </w:r>
      <w:r w:rsidR="00242E51">
        <w:rPr>
          <w:szCs w:val="28"/>
          <w:lang w:eastAsia="ru-RU"/>
        </w:rPr>
        <w:t>«</w:t>
      </w:r>
      <w:r w:rsidRPr="0079422B">
        <w:rPr>
          <w:szCs w:val="28"/>
          <w:lang w:eastAsia="ru-RU"/>
        </w:rPr>
        <w:t>криміналізації</w:t>
      </w:r>
      <w:r w:rsidR="00242E51">
        <w:rPr>
          <w:szCs w:val="28"/>
          <w:lang w:eastAsia="ru-RU"/>
        </w:rPr>
        <w:t>»</w:t>
      </w:r>
      <w:r w:rsidRPr="0079422B">
        <w:rPr>
          <w:szCs w:val="28"/>
          <w:lang w:eastAsia="ru-RU"/>
        </w:rPr>
        <w:t xml:space="preserve"> у статті 222-2 КК (у редакції проекту)</w:t>
      </w:r>
      <w:r w:rsidR="00242E51">
        <w:rPr>
          <w:szCs w:val="28"/>
          <w:lang w:eastAsia="ru-RU"/>
        </w:rPr>
        <w:t xml:space="preserve"> діяння</w:t>
      </w:r>
      <w:r w:rsidRPr="0079422B">
        <w:rPr>
          <w:szCs w:val="28"/>
          <w:lang w:eastAsia="ru-RU"/>
        </w:rPr>
        <w:t xml:space="preserve"> повною мірою охоплюються чинною </w:t>
      </w:r>
      <w:r w:rsidR="006102DA">
        <w:rPr>
          <w:szCs w:val="28"/>
          <w:lang w:eastAsia="ru-RU"/>
        </w:rPr>
        <w:t xml:space="preserve">редакцією </w:t>
      </w:r>
      <w:r w:rsidRPr="0079422B">
        <w:rPr>
          <w:szCs w:val="28"/>
          <w:lang w:eastAsia="ru-RU"/>
        </w:rPr>
        <w:t>статт</w:t>
      </w:r>
      <w:r w:rsidR="006102DA">
        <w:rPr>
          <w:szCs w:val="28"/>
          <w:lang w:eastAsia="ru-RU"/>
        </w:rPr>
        <w:t>і</w:t>
      </w:r>
      <w:r w:rsidRPr="0079422B">
        <w:rPr>
          <w:szCs w:val="28"/>
          <w:lang w:eastAsia="ru-RU"/>
        </w:rPr>
        <w:t xml:space="preserve"> 222 </w:t>
      </w:r>
      <w:r w:rsidR="00242E51">
        <w:rPr>
          <w:szCs w:val="28"/>
          <w:lang w:eastAsia="ru-RU"/>
        </w:rPr>
        <w:t xml:space="preserve">КК </w:t>
      </w:r>
      <w:r w:rsidR="00FB4146">
        <w:rPr>
          <w:szCs w:val="28"/>
          <w:lang w:eastAsia="ru-RU"/>
        </w:rPr>
        <w:t>«</w:t>
      </w:r>
      <w:r w:rsidRPr="0079422B">
        <w:rPr>
          <w:szCs w:val="28"/>
          <w:lang w:eastAsia="ru-RU"/>
        </w:rPr>
        <w:t>Шахрайство з фінансовими ресурсами</w:t>
      </w:r>
      <w:r w:rsidR="00FB4146">
        <w:rPr>
          <w:szCs w:val="28"/>
          <w:lang w:eastAsia="ru-RU"/>
        </w:rPr>
        <w:t>»</w:t>
      </w:r>
      <w:r w:rsidRPr="0079422B">
        <w:rPr>
          <w:szCs w:val="28"/>
          <w:lang w:eastAsia="ru-RU"/>
        </w:rPr>
        <w:t>, оскільки отримання права на бюджетне відшкодування податку на додану вартість є нічим іншим</w:t>
      </w:r>
      <w:r w:rsidR="00242E51">
        <w:rPr>
          <w:szCs w:val="28"/>
          <w:lang w:eastAsia="ru-RU"/>
        </w:rPr>
        <w:t>,</w:t>
      </w:r>
      <w:r w:rsidRPr="0079422B">
        <w:rPr>
          <w:szCs w:val="28"/>
          <w:lang w:eastAsia="ru-RU"/>
        </w:rPr>
        <w:t xml:space="preserve"> як отриманням пільги щодо податків (детальніше див. статтю 30 </w:t>
      </w:r>
      <w:r w:rsidR="00FB4146">
        <w:rPr>
          <w:szCs w:val="28"/>
          <w:lang w:eastAsia="ru-RU"/>
        </w:rPr>
        <w:t>«</w:t>
      </w:r>
      <w:r w:rsidRPr="0079422B">
        <w:rPr>
          <w:szCs w:val="28"/>
          <w:lang w:eastAsia="ru-RU"/>
        </w:rPr>
        <w:t>Податкові пільги</w:t>
      </w:r>
      <w:r w:rsidR="00FB4146">
        <w:rPr>
          <w:szCs w:val="28"/>
          <w:lang w:eastAsia="ru-RU"/>
        </w:rPr>
        <w:t>»</w:t>
      </w:r>
      <w:r w:rsidRPr="0079422B">
        <w:rPr>
          <w:szCs w:val="28"/>
          <w:lang w:eastAsia="ru-RU"/>
        </w:rPr>
        <w:t xml:space="preserve"> Податкового кодексу України). При цьому отримання вказаних податкових пільг є однією із складових мети вчинення шахрайства з фінансовими ресурсами. </w:t>
      </w:r>
    </w:p>
    <w:p w:rsidR="0079422B" w:rsidRPr="0079422B" w:rsidRDefault="0079422B" w:rsidP="0079422B">
      <w:pPr>
        <w:spacing w:after="0" w:line="240" w:lineRule="auto"/>
        <w:ind w:firstLine="709"/>
        <w:jc w:val="both"/>
        <w:rPr>
          <w:szCs w:val="28"/>
          <w:lang w:eastAsia="ru-RU"/>
        </w:rPr>
      </w:pPr>
      <w:r w:rsidRPr="0079422B">
        <w:rPr>
          <w:szCs w:val="28"/>
          <w:lang w:eastAsia="ru-RU"/>
        </w:rPr>
        <w:t>З огляду на це вважаємо, що доповнення КК статтею 222-2 є недоцільним.</w:t>
      </w:r>
    </w:p>
    <w:p w:rsidR="00EC6ACD" w:rsidRPr="007C2D70" w:rsidRDefault="00242E51" w:rsidP="00AA7522">
      <w:pPr>
        <w:spacing w:after="0" w:line="240" w:lineRule="auto"/>
        <w:ind w:firstLine="709"/>
        <w:jc w:val="both"/>
        <w:rPr>
          <w:b/>
          <w:i/>
          <w:szCs w:val="28"/>
          <w:lang w:eastAsia="ru-RU"/>
        </w:rPr>
      </w:pPr>
      <w:r>
        <w:rPr>
          <w:b/>
          <w:i/>
          <w:szCs w:val="28"/>
          <w:lang w:eastAsia="ru-RU"/>
        </w:rPr>
        <w:t>Щод</w:t>
      </w:r>
      <w:r w:rsidR="00EC6ACD" w:rsidRPr="007C2D70">
        <w:rPr>
          <w:b/>
          <w:i/>
          <w:szCs w:val="28"/>
          <w:lang w:eastAsia="ru-RU"/>
        </w:rPr>
        <w:t xml:space="preserve">о </w:t>
      </w:r>
      <w:r>
        <w:rPr>
          <w:b/>
          <w:i/>
          <w:szCs w:val="28"/>
          <w:lang w:eastAsia="ru-RU"/>
        </w:rPr>
        <w:t xml:space="preserve">змін до </w:t>
      </w:r>
      <w:r w:rsidR="00EC6ACD" w:rsidRPr="007C2D70">
        <w:rPr>
          <w:b/>
          <w:i/>
          <w:szCs w:val="28"/>
          <w:lang w:eastAsia="ru-RU"/>
        </w:rPr>
        <w:t>Кримінального процесуального кодексу (д</w:t>
      </w:r>
      <w:r>
        <w:rPr>
          <w:b/>
          <w:i/>
          <w:szCs w:val="28"/>
          <w:lang w:eastAsia="ru-RU"/>
        </w:rPr>
        <w:t>а</w:t>
      </w:r>
      <w:r w:rsidR="00EC6ACD" w:rsidRPr="007C2D70">
        <w:rPr>
          <w:b/>
          <w:i/>
          <w:szCs w:val="28"/>
          <w:lang w:eastAsia="ru-RU"/>
        </w:rPr>
        <w:t>лі – КПК)</w:t>
      </w:r>
    </w:p>
    <w:p w:rsidR="00B31B01" w:rsidRPr="00B31B01" w:rsidRDefault="00B31B01" w:rsidP="00B31B01">
      <w:pPr>
        <w:spacing w:after="0" w:line="240" w:lineRule="auto"/>
        <w:ind w:firstLine="709"/>
        <w:jc w:val="both"/>
        <w:rPr>
          <w:szCs w:val="28"/>
          <w:lang w:eastAsia="ru-RU"/>
        </w:rPr>
      </w:pPr>
      <w:r w:rsidRPr="00B31B01">
        <w:rPr>
          <w:szCs w:val="28"/>
          <w:lang w:eastAsia="ru-RU"/>
        </w:rPr>
        <w:t xml:space="preserve">1. </w:t>
      </w:r>
      <w:r w:rsidR="00242E51">
        <w:rPr>
          <w:szCs w:val="28"/>
          <w:lang w:eastAsia="ru-RU"/>
        </w:rPr>
        <w:t>У з</w:t>
      </w:r>
      <w:r w:rsidRPr="00B31B01">
        <w:rPr>
          <w:szCs w:val="28"/>
          <w:lang w:eastAsia="ru-RU"/>
        </w:rPr>
        <w:t>аконопроект</w:t>
      </w:r>
      <w:r w:rsidR="00242E51">
        <w:rPr>
          <w:szCs w:val="28"/>
          <w:lang w:eastAsia="ru-RU"/>
        </w:rPr>
        <w:t>і</w:t>
      </w:r>
      <w:r w:rsidRPr="00B31B01">
        <w:rPr>
          <w:szCs w:val="28"/>
          <w:lang w:eastAsia="ru-RU"/>
        </w:rPr>
        <w:t xml:space="preserve"> пропонується внести зміни до визначень основних термінів КПК, таких як </w:t>
      </w:r>
      <w:r w:rsidR="00242E51">
        <w:rPr>
          <w:szCs w:val="28"/>
          <w:lang w:eastAsia="ru-RU"/>
        </w:rPr>
        <w:t>«</w:t>
      </w:r>
      <w:r w:rsidRPr="00B31B01">
        <w:rPr>
          <w:szCs w:val="28"/>
          <w:lang w:eastAsia="ru-RU"/>
        </w:rPr>
        <w:t>керівник органу досудового розслідування</w:t>
      </w:r>
      <w:r w:rsidR="00242E51">
        <w:rPr>
          <w:szCs w:val="28"/>
          <w:lang w:eastAsia="ru-RU"/>
        </w:rPr>
        <w:t>»</w:t>
      </w:r>
      <w:r w:rsidRPr="00B31B01">
        <w:rPr>
          <w:szCs w:val="28"/>
          <w:lang w:eastAsia="ru-RU"/>
        </w:rPr>
        <w:t xml:space="preserve"> та </w:t>
      </w:r>
      <w:r w:rsidR="00242E51">
        <w:rPr>
          <w:szCs w:val="28"/>
          <w:lang w:eastAsia="ru-RU"/>
        </w:rPr>
        <w:t>«</w:t>
      </w:r>
      <w:r w:rsidRPr="00B31B01">
        <w:rPr>
          <w:szCs w:val="28"/>
          <w:lang w:eastAsia="ru-RU"/>
        </w:rPr>
        <w:t>слідчий</w:t>
      </w:r>
      <w:r w:rsidR="00242E51">
        <w:rPr>
          <w:szCs w:val="28"/>
          <w:lang w:eastAsia="ru-RU"/>
        </w:rPr>
        <w:t>»</w:t>
      </w:r>
      <w:r w:rsidRPr="00B31B01">
        <w:rPr>
          <w:szCs w:val="28"/>
          <w:lang w:eastAsia="ru-RU"/>
        </w:rPr>
        <w:t xml:space="preserve"> (див. пункти 8, 17 частини першої статті 3 КПК в редакції проекту). Зокрема, зазначається, що керівник органу досудового розслідування – це начальник підрозділу детективів, підрозділу внутрішньої безпеки органу НБФБ та його заступники, які діють у межах своїх повноважень, а слідчий – це службова особа підрозділу детективів, підрозділу внутрішньої безпеки органу НБФБ, уповноважена в межах компетенції, передбаченої цим Кодексом, здійснювати досудове розслідування кримінальних правопорушень.</w:t>
      </w:r>
    </w:p>
    <w:p w:rsidR="00B31B01" w:rsidRPr="00B31B01" w:rsidRDefault="00B31B01" w:rsidP="00B31B01">
      <w:pPr>
        <w:spacing w:after="0" w:line="240" w:lineRule="auto"/>
        <w:ind w:firstLine="709"/>
        <w:jc w:val="both"/>
        <w:rPr>
          <w:szCs w:val="28"/>
          <w:lang w:eastAsia="ru-RU"/>
        </w:rPr>
      </w:pPr>
      <w:r w:rsidRPr="00B31B01">
        <w:rPr>
          <w:szCs w:val="28"/>
          <w:lang w:eastAsia="ru-RU"/>
        </w:rPr>
        <w:t xml:space="preserve">Якщо звернутися до частини першої статті 20 проекту, то можна виявити, що підрозділ детективів входить до системи слідчо-оперативних підрозділів </w:t>
      </w:r>
      <w:r w:rsidR="00242E51">
        <w:rPr>
          <w:szCs w:val="28"/>
          <w:lang w:eastAsia="ru-RU"/>
        </w:rPr>
        <w:t xml:space="preserve">поряд </w:t>
      </w:r>
      <w:r w:rsidRPr="00B31B01">
        <w:rPr>
          <w:szCs w:val="28"/>
          <w:lang w:eastAsia="ru-RU"/>
        </w:rPr>
        <w:t>з підрозділами оперативно-розшукового забезпечення, кримінальної розвідки та розшуку активів. Відтак, постає питання про правомірність позбавлення начальників цих підрозділів статусу керівника органу досудового розслідування. Адже, не враховано, що слідчо-оперативні підрозділи, відповідно до покладених на них завдань, виконують такі функції: 1) здійснюють оперативно-розшукові</w:t>
      </w:r>
      <w:r w:rsidR="00242E51">
        <w:rPr>
          <w:szCs w:val="28"/>
          <w:lang w:eastAsia="ru-RU"/>
        </w:rPr>
        <w:t xml:space="preserve"> дії</w:t>
      </w:r>
      <w:r w:rsidRPr="00B31B01">
        <w:rPr>
          <w:szCs w:val="28"/>
          <w:lang w:eastAsia="ru-RU"/>
        </w:rPr>
        <w:t xml:space="preserve">; 2) приймають і реєструють заяви, повідомлення про кримінальні правопорушення, віднесені до  </w:t>
      </w:r>
      <w:r w:rsidRPr="00B31B01">
        <w:rPr>
          <w:szCs w:val="28"/>
          <w:lang w:eastAsia="ru-RU"/>
        </w:rPr>
        <w:lastRenderedPageBreak/>
        <w:t>підслідності НБФБ; 3) здійснюють досудове розслідування кримінальних правопорушень, віднесених до підслідності НБФБ, а також інших кримінальних правопорушень у випадках, визначених законом; 4) здійснюють конфіденційне співробітництво з фізичними особами для розкриття кримінальних правопорушень, віднесених до підслідності НБФБ; 5) вживають заходів щодо розшуку та арешту коштів та іншого майна, що можуть бути предметом конфіскації або спеціальної конфіскації у кримінальних правопорушеннях, віднесених до підслідності НБФБ; 6) здійснюють розшук осіб, які переховуються від слідства та суду, ухиляються від виконання кримінального покарання за правопорушення, віднесені до підслідності НБФБ тощо (див. частину першу статті 21 законопроекту).</w:t>
      </w:r>
    </w:p>
    <w:p w:rsidR="00B31B01" w:rsidRPr="00B31B01" w:rsidRDefault="00B31B01" w:rsidP="00B31B01">
      <w:pPr>
        <w:spacing w:after="0" w:line="240" w:lineRule="auto"/>
        <w:ind w:firstLine="709"/>
        <w:jc w:val="both"/>
        <w:rPr>
          <w:szCs w:val="28"/>
          <w:lang w:eastAsia="ru-RU"/>
        </w:rPr>
      </w:pPr>
      <w:r w:rsidRPr="00B31B01">
        <w:rPr>
          <w:szCs w:val="28"/>
          <w:lang w:eastAsia="ru-RU"/>
        </w:rPr>
        <w:t>2. Звертаємо увагу на невідповідність термінології законопроекту та КПК в частині визначення структурних підрозділів НБФБ. Так, в частині п’ятій статті 10 законопроекту одним з таких</w:t>
      </w:r>
      <w:r w:rsidR="00242E51">
        <w:rPr>
          <w:szCs w:val="28"/>
          <w:lang w:eastAsia="ru-RU"/>
        </w:rPr>
        <w:t xml:space="preserve"> підрозділів</w:t>
      </w:r>
      <w:r w:rsidRPr="00B31B01">
        <w:rPr>
          <w:szCs w:val="28"/>
          <w:lang w:eastAsia="ru-RU"/>
        </w:rPr>
        <w:t xml:space="preserve"> названий підрозділ власної безпеки</w:t>
      </w:r>
      <w:r w:rsidR="00242E51">
        <w:rPr>
          <w:szCs w:val="28"/>
          <w:lang w:eastAsia="ru-RU"/>
        </w:rPr>
        <w:t>, у</w:t>
      </w:r>
      <w:r w:rsidRPr="00B31B01">
        <w:rPr>
          <w:szCs w:val="28"/>
          <w:lang w:eastAsia="ru-RU"/>
        </w:rPr>
        <w:t xml:space="preserve"> той</w:t>
      </w:r>
      <w:r w:rsidR="00242E51">
        <w:rPr>
          <w:szCs w:val="28"/>
          <w:lang w:eastAsia="ru-RU"/>
        </w:rPr>
        <w:t xml:space="preserve"> же</w:t>
      </w:r>
      <w:r w:rsidRPr="00B31B01">
        <w:rPr>
          <w:szCs w:val="28"/>
          <w:lang w:eastAsia="ru-RU"/>
        </w:rPr>
        <w:t xml:space="preserve"> час в пунктах 8, 17 частини першої статті 3, пункті 3 частини першої статті 38 КПК </w:t>
      </w:r>
      <w:r w:rsidR="00242E51">
        <w:rPr>
          <w:szCs w:val="28"/>
          <w:lang w:eastAsia="ru-RU"/>
        </w:rPr>
        <w:t>(</w:t>
      </w:r>
      <w:r w:rsidRPr="00B31B01">
        <w:rPr>
          <w:szCs w:val="28"/>
          <w:lang w:eastAsia="ru-RU"/>
        </w:rPr>
        <w:t>в редакції проекту</w:t>
      </w:r>
      <w:r w:rsidR="00242E51">
        <w:rPr>
          <w:szCs w:val="28"/>
          <w:lang w:eastAsia="ru-RU"/>
        </w:rPr>
        <w:t>)</w:t>
      </w:r>
      <w:r w:rsidRPr="00B31B01">
        <w:rPr>
          <w:szCs w:val="28"/>
          <w:lang w:eastAsia="ru-RU"/>
        </w:rPr>
        <w:t xml:space="preserve"> йдеться про підрозділ внутрішньої безпеки. Таким чином, існує необхідність узгодження норм </w:t>
      </w:r>
      <w:r w:rsidR="00E7657F">
        <w:rPr>
          <w:szCs w:val="28"/>
          <w:lang w:eastAsia="ru-RU"/>
        </w:rPr>
        <w:t>«оригінального» проекту</w:t>
      </w:r>
      <w:r w:rsidRPr="00B31B01">
        <w:rPr>
          <w:szCs w:val="28"/>
          <w:lang w:eastAsia="ru-RU"/>
        </w:rPr>
        <w:t xml:space="preserve"> та</w:t>
      </w:r>
      <w:r w:rsidR="00E7657F">
        <w:rPr>
          <w:szCs w:val="28"/>
          <w:lang w:eastAsia="ru-RU"/>
        </w:rPr>
        <w:t xml:space="preserve"> пропонованих змін до</w:t>
      </w:r>
      <w:r w:rsidRPr="00B31B01">
        <w:rPr>
          <w:szCs w:val="28"/>
          <w:lang w:eastAsia="ru-RU"/>
        </w:rPr>
        <w:t xml:space="preserve"> КПК.</w:t>
      </w:r>
    </w:p>
    <w:p w:rsidR="00B31B01" w:rsidRPr="00B31B01" w:rsidRDefault="00B31B01" w:rsidP="00B31B01">
      <w:pPr>
        <w:spacing w:after="0" w:line="240" w:lineRule="auto"/>
        <w:ind w:firstLine="709"/>
        <w:jc w:val="both"/>
        <w:rPr>
          <w:szCs w:val="28"/>
          <w:lang w:eastAsia="ru-RU"/>
        </w:rPr>
      </w:pPr>
      <w:r w:rsidRPr="00B31B01">
        <w:rPr>
          <w:szCs w:val="28"/>
          <w:lang w:eastAsia="ru-RU"/>
        </w:rPr>
        <w:t xml:space="preserve">3. </w:t>
      </w:r>
      <w:r w:rsidR="00E7657F">
        <w:rPr>
          <w:szCs w:val="28"/>
          <w:lang w:eastAsia="ru-RU"/>
        </w:rPr>
        <w:t>У з</w:t>
      </w:r>
      <w:r w:rsidRPr="00B31B01">
        <w:rPr>
          <w:szCs w:val="28"/>
          <w:lang w:eastAsia="ru-RU"/>
        </w:rPr>
        <w:t>аконопроект</w:t>
      </w:r>
      <w:r w:rsidR="00E7657F">
        <w:rPr>
          <w:szCs w:val="28"/>
          <w:lang w:eastAsia="ru-RU"/>
        </w:rPr>
        <w:t>і</w:t>
      </w:r>
      <w:r w:rsidRPr="00B31B01">
        <w:rPr>
          <w:szCs w:val="28"/>
          <w:lang w:eastAsia="ru-RU"/>
        </w:rPr>
        <w:t xml:space="preserve"> вносяться зміни до статті 214 КПК, яка регулює порядок досудового розслідування. В абзаці другому частини першої статті 214 КПК в редакції проекту закріплюється, що слідчий, прокурор невідкладно, але не пізніше 24 годин після отримання аналітичного висновку органу Національного бюро фінансової безпеки України, що містить відомості про вчинене кримінальне правопорушення, зобов’язаний внести відповідні відомості до Єдиного реєстру досудових розслідувань та розпочати розслідування.</w:t>
      </w:r>
    </w:p>
    <w:p w:rsidR="00B31B01" w:rsidRPr="00B31B01" w:rsidRDefault="00B31B01" w:rsidP="00B31B01">
      <w:pPr>
        <w:spacing w:after="0" w:line="240" w:lineRule="auto"/>
        <w:ind w:firstLine="709"/>
        <w:jc w:val="both"/>
        <w:rPr>
          <w:szCs w:val="28"/>
          <w:lang w:eastAsia="ru-RU"/>
        </w:rPr>
      </w:pPr>
      <w:r w:rsidRPr="00B31B01">
        <w:rPr>
          <w:szCs w:val="28"/>
          <w:lang w:eastAsia="ru-RU"/>
        </w:rPr>
        <w:t xml:space="preserve">Варто зауважити, що запропонований </w:t>
      </w:r>
      <w:r w:rsidR="00E7657F">
        <w:rPr>
          <w:szCs w:val="28"/>
          <w:lang w:eastAsia="ru-RU"/>
        </w:rPr>
        <w:t xml:space="preserve">у </w:t>
      </w:r>
      <w:r w:rsidRPr="00B31B01">
        <w:rPr>
          <w:szCs w:val="28"/>
          <w:lang w:eastAsia="ru-RU"/>
        </w:rPr>
        <w:t>проект</w:t>
      </w:r>
      <w:r w:rsidR="00E7657F">
        <w:rPr>
          <w:szCs w:val="28"/>
          <w:lang w:eastAsia="ru-RU"/>
        </w:rPr>
        <w:t>і</w:t>
      </w:r>
      <w:r w:rsidRPr="00B31B01">
        <w:rPr>
          <w:szCs w:val="28"/>
          <w:lang w:eastAsia="ru-RU"/>
        </w:rPr>
        <w:t xml:space="preserve"> порядок досудового розслідування кримінальних правопорушень, віднесених до підслідності Національного бюро фінансової безпеки України, кардинально відрізняється від загального, за яким слідчий, прокурор невідкладно, але не пізніше 24 годин після подання заяви, повідомлення про вчинене кримінальне правопорушення або після самостійного виявлення ним з будь-якого джерела обставин, що можуть свідчити про вчинення кримінального правопорушення, зобов’язаний внести відповідні відомості до Єдиного реєстру досудових розслідувань, розпочати розслідування та через 24 години з моменту внесення таких відомостей надати заявнику витяг з Єдиного реєстру досудових розслідувань (див. частину першу статті 214 КПК). Обґрунтування </w:t>
      </w:r>
      <w:r w:rsidR="00E7657F">
        <w:rPr>
          <w:szCs w:val="28"/>
          <w:lang w:eastAsia="ru-RU"/>
        </w:rPr>
        <w:t>передбаченого у проекті порядку</w:t>
      </w:r>
      <w:r w:rsidRPr="00B31B01">
        <w:rPr>
          <w:szCs w:val="28"/>
          <w:lang w:eastAsia="ru-RU"/>
        </w:rPr>
        <w:t xml:space="preserve"> в Пояснювальній записці до законопроекту відсутні.</w:t>
      </w:r>
    </w:p>
    <w:p w:rsidR="00B31B01" w:rsidRPr="00B31B01" w:rsidRDefault="00B31B01" w:rsidP="00B31B01">
      <w:pPr>
        <w:spacing w:after="0" w:line="240" w:lineRule="auto"/>
        <w:ind w:firstLine="709"/>
        <w:jc w:val="both"/>
        <w:rPr>
          <w:szCs w:val="28"/>
          <w:lang w:eastAsia="ru-RU"/>
        </w:rPr>
      </w:pPr>
      <w:r w:rsidRPr="00B31B01">
        <w:rPr>
          <w:szCs w:val="28"/>
          <w:lang w:eastAsia="ru-RU"/>
        </w:rPr>
        <w:t xml:space="preserve">На наш погляд, внесення відповідних змін може негативно відобразитися на якості досудового розслідування відповідних кримінальних правопорушень з огляду на те, що в проекті відсутні норми, які б встановлювали термін для підготовки НБФБ відповідного висновку. </w:t>
      </w:r>
      <w:r w:rsidR="00E7657F">
        <w:rPr>
          <w:szCs w:val="28"/>
          <w:lang w:eastAsia="ru-RU"/>
        </w:rPr>
        <w:t>В</w:t>
      </w:r>
      <w:r w:rsidRPr="00B31B01">
        <w:rPr>
          <w:szCs w:val="28"/>
          <w:lang w:eastAsia="ru-RU"/>
        </w:rPr>
        <w:t xml:space="preserve">ідтак </w:t>
      </w:r>
      <w:r w:rsidRPr="00B31B01">
        <w:rPr>
          <w:szCs w:val="28"/>
          <w:lang w:eastAsia="ru-RU"/>
        </w:rPr>
        <w:lastRenderedPageBreak/>
        <w:t xml:space="preserve">може мати місце ситуація, коли втрата часу унеможливить </w:t>
      </w:r>
      <w:r w:rsidR="00E7657F">
        <w:rPr>
          <w:szCs w:val="28"/>
          <w:lang w:eastAsia="ru-RU"/>
        </w:rPr>
        <w:t>отримання</w:t>
      </w:r>
      <w:r w:rsidRPr="00B31B01">
        <w:rPr>
          <w:szCs w:val="28"/>
          <w:lang w:eastAsia="ru-RU"/>
        </w:rPr>
        <w:t xml:space="preserve"> тих чи інших доказів, допит свідків тощо.</w:t>
      </w:r>
    </w:p>
    <w:p w:rsidR="00B31B01" w:rsidRPr="00B31B01" w:rsidRDefault="00B31B01" w:rsidP="00B31B01">
      <w:pPr>
        <w:spacing w:after="0" w:line="240" w:lineRule="auto"/>
        <w:ind w:firstLine="709"/>
        <w:jc w:val="both"/>
        <w:rPr>
          <w:szCs w:val="28"/>
          <w:lang w:eastAsia="ru-RU"/>
        </w:rPr>
      </w:pPr>
      <w:r w:rsidRPr="00B31B01">
        <w:rPr>
          <w:szCs w:val="28"/>
          <w:lang w:eastAsia="ru-RU"/>
        </w:rPr>
        <w:t>4. Вважаємо за необхідне також зауважити, що абзац 2 частини шостої статті 18 законопроекту визначає аналітичний висновок як аналітичний продукт, що містить відомості про вчинення кримінального правопорушення та є повідомленням про вчинене кримінальне правопорушення. Аналітичний продукт – це результат аналітичного дослідження, проведеного з використанням масивів інформації, що містяться в базах даних Національного бюро фінансової безпеки України або в інформаційних ресурсах, доступ до яких має НБФБ, та інших джерелах, в тому числі інформації, яка міститься у заявах про вчинення кримінального правопорушення, оформлений у письмовій формі (див. частину другу статті 18 основного законопроекту). Таким чином, для висновку про вчинення кримінального правопорушення, віднесеного до підслідності НБФБ, і наявн</w:t>
      </w:r>
      <w:r w:rsidR="00E7657F">
        <w:rPr>
          <w:szCs w:val="28"/>
          <w:lang w:eastAsia="ru-RU"/>
        </w:rPr>
        <w:t>о</w:t>
      </w:r>
      <w:r w:rsidRPr="00B31B01">
        <w:rPr>
          <w:szCs w:val="28"/>
          <w:lang w:eastAsia="ru-RU"/>
        </w:rPr>
        <w:t>ст</w:t>
      </w:r>
      <w:r w:rsidR="00E7657F">
        <w:rPr>
          <w:szCs w:val="28"/>
          <w:lang w:eastAsia="ru-RU"/>
        </w:rPr>
        <w:t>і</w:t>
      </w:r>
      <w:r w:rsidRPr="00B31B01">
        <w:rPr>
          <w:szCs w:val="28"/>
          <w:lang w:eastAsia="ru-RU"/>
        </w:rPr>
        <w:t xml:space="preserve"> підстав для звернення з повідомленням про це необхідним є проведення відповідного аналітичного дослідження. В той</w:t>
      </w:r>
      <w:r w:rsidR="00E7657F">
        <w:rPr>
          <w:szCs w:val="28"/>
          <w:lang w:eastAsia="ru-RU"/>
        </w:rPr>
        <w:t xml:space="preserve"> же</w:t>
      </w:r>
      <w:r w:rsidRPr="00B31B01">
        <w:rPr>
          <w:szCs w:val="28"/>
          <w:lang w:eastAsia="ru-RU"/>
        </w:rPr>
        <w:t xml:space="preserve"> час,  наприклад, для кримінальних правопорушень, віднесених до підслідності Національного антикорупційного бюро України, відповідна вимога в законодавстві відсутня. На наш погляд, відповідні положення потребують додаткового теоретичного обґрунтування.</w:t>
      </w:r>
    </w:p>
    <w:p w:rsidR="007C2D70" w:rsidRPr="00B31B01" w:rsidRDefault="00B31B01" w:rsidP="00B31B01">
      <w:pPr>
        <w:spacing w:after="0" w:line="240" w:lineRule="auto"/>
        <w:ind w:firstLine="709"/>
        <w:jc w:val="both"/>
        <w:rPr>
          <w:szCs w:val="28"/>
          <w:lang w:eastAsia="ru-RU"/>
        </w:rPr>
      </w:pPr>
      <w:r w:rsidRPr="00B31B01">
        <w:rPr>
          <w:szCs w:val="28"/>
          <w:lang w:eastAsia="ru-RU"/>
        </w:rPr>
        <w:t xml:space="preserve">5. В частині восьмій статті 214 КПК </w:t>
      </w:r>
      <w:r w:rsidR="00E7657F">
        <w:rPr>
          <w:szCs w:val="28"/>
          <w:lang w:eastAsia="ru-RU"/>
        </w:rPr>
        <w:t>передбачено</w:t>
      </w:r>
      <w:r w:rsidRPr="00B31B01">
        <w:rPr>
          <w:szCs w:val="28"/>
          <w:lang w:eastAsia="ru-RU"/>
        </w:rPr>
        <w:t xml:space="preserve">, що відомості про юридичну особу, щодо якої можуть застосовуватися заходи кримінально-правового характеру, вносяться слідчим або прокурором до Єдиного реєстру досудових розслідувань негайно після вручення особі повідомлення про підозру у вчиненні від імені та в інтересах такої юридичної особи будь-якого із злочинів, передбачених статтями 109, 110, 113, 146, 147, 160, 209, 260, 262, 306, частинами першою і другою статті 368-3, частинами першою і другою статті 368-4, статтями 369, 369-2, 436, 437, 438, 442, 444, 447 Кримінального кодексу України, або від імені такої юридичної особи будь-якого із злочинів, передбачених статтями 258-258-5 Кримінального кодексу України. </w:t>
      </w:r>
      <w:r w:rsidR="00E7657F">
        <w:rPr>
          <w:szCs w:val="28"/>
          <w:lang w:eastAsia="ru-RU"/>
        </w:rPr>
        <w:t>У з</w:t>
      </w:r>
      <w:r w:rsidRPr="00B31B01">
        <w:rPr>
          <w:szCs w:val="28"/>
          <w:lang w:eastAsia="ru-RU"/>
        </w:rPr>
        <w:t>аконопроект</w:t>
      </w:r>
      <w:r w:rsidR="00E7657F">
        <w:rPr>
          <w:szCs w:val="28"/>
          <w:lang w:eastAsia="ru-RU"/>
        </w:rPr>
        <w:t>і</w:t>
      </w:r>
      <w:r w:rsidRPr="00B31B01">
        <w:rPr>
          <w:szCs w:val="28"/>
          <w:lang w:eastAsia="ru-RU"/>
        </w:rPr>
        <w:t xml:space="preserve"> пропонується доповнити зазначену статтю КПК частиною дев’ятою, відповідно до якої якщо попередня правова кваліфікація кримінального правопорушення відноситься до компетенції іншого органу досудового розслідування, керівник органу прокуратури протягом наступних трьох днів з дня отримання письмового повідомлення слідчого про початок досудового розслідування зобов’язаний визначити підслідність відповідно до вимог цього Кодексу. Зміст цієї норми не дозволяє встановити, про який </w:t>
      </w:r>
      <w:r w:rsidR="00FB4146">
        <w:rPr>
          <w:szCs w:val="28"/>
          <w:lang w:eastAsia="ru-RU"/>
        </w:rPr>
        <w:t>«</w:t>
      </w:r>
      <w:r w:rsidRPr="00B31B01">
        <w:rPr>
          <w:szCs w:val="28"/>
          <w:lang w:eastAsia="ru-RU"/>
        </w:rPr>
        <w:t>інший орган досудового розслідування</w:t>
      </w:r>
      <w:r w:rsidR="00FB4146">
        <w:rPr>
          <w:szCs w:val="28"/>
          <w:lang w:eastAsia="ru-RU"/>
        </w:rPr>
        <w:t>»</w:t>
      </w:r>
      <w:r w:rsidRPr="00B31B01">
        <w:rPr>
          <w:szCs w:val="28"/>
          <w:lang w:eastAsia="ru-RU"/>
        </w:rPr>
        <w:t xml:space="preserve"> в ній йдеться, та яким чином це пов’язано з НБФБ, для створення організаційно-правових засад діяльності якого розроблений цей законопроект.</w:t>
      </w:r>
    </w:p>
    <w:p w:rsidR="00E7657F" w:rsidRDefault="00E7657F" w:rsidP="00AA7522">
      <w:pPr>
        <w:spacing w:after="0" w:line="240" w:lineRule="auto"/>
        <w:ind w:firstLine="709"/>
        <w:jc w:val="both"/>
        <w:rPr>
          <w:b/>
          <w:i/>
          <w:szCs w:val="28"/>
          <w:lang w:eastAsia="ru-RU"/>
        </w:rPr>
      </w:pPr>
    </w:p>
    <w:p w:rsidR="00EC6ACD" w:rsidRPr="007C2D70" w:rsidRDefault="00E7657F" w:rsidP="00AA7522">
      <w:pPr>
        <w:spacing w:after="0" w:line="240" w:lineRule="auto"/>
        <w:ind w:firstLine="709"/>
        <w:jc w:val="both"/>
        <w:rPr>
          <w:b/>
          <w:i/>
          <w:szCs w:val="28"/>
          <w:lang w:eastAsia="ru-RU"/>
        </w:rPr>
      </w:pPr>
      <w:r>
        <w:rPr>
          <w:b/>
          <w:i/>
          <w:szCs w:val="28"/>
          <w:lang w:eastAsia="ru-RU"/>
        </w:rPr>
        <w:t>Щодо змін до</w:t>
      </w:r>
      <w:r w:rsidR="007C2D70" w:rsidRPr="007C2D70">
        <w:rPr>
          <w:b/>
          <w:i/>
          <w:szCs w:val="28"/>
          <w:lang w:eastAsia="ru-RU"/>
        </w:rPr>
        <w:t xml:space="preserve"> Закону України </w:t>
      </w:r>
      <w:r w:rsidR="00FB4146">
        <w:rPr>
          <w:b/>
          <w:i/>
          <w:szCs w:val="28"/>
          <w:lang w:eastAsia="ru-RU"/>
        </w:rPr>
        <w:t>«</w:t>
      </w:r>
      <w:r w:rsidR="007C2D70" w:rsidRPr="007C2D70">
        <w:rPr>
          <w:b/>
          <w:i/>
          <w:szCs w:val="28"/>
          <w:lang w:eastAsia="ru-RU"/>
        </w:rPr>
        <w:t>Про державну реєстрацію речових прав на нерухоме майно та їх обтяжень</w:t>
      </w:r>
      <w:r w:rsidR="00FB4146">
        <w:rPr>
          <w:b/>
          <w:i/>
          <w:szCs w:val="28"/>
          <w:lang w:eastAsia="ru-RU"/>
        </w:rPr>
        <w:t>»</w:t>
      </w:r>
    </w:p>
    <w:p w:rsidR="00AA7522" w:rsidRPr="00DD68E6" w:rsidRDefault="00AA7522" w:rsidP="00AA7522">
      <w:pPr>
        <w:spacing w:after="0" w:line="240" w:lineRule="auto"/>
        <w:ind w:firstLine="709"/>
        <w:jc w:val="both"/>
        <w:rPr>
          <w:szCs w:val="28"/>
          <w:lang w:eastAsia="ru-RU"/>
        </w:rPr>
      </w:pPr>
      <w:r w:rsidRPr="00DD68E6">
        <w:rPr>
          <w:szCs w:val="28"/>
          <w:lang w:eastAsia="ru-RU"/>
        </w:rPr>
        <w:lastRenderedPageBreak/>
        <w:t>1. У проекті пропонується надати можливість доступу до інформації з Державного реєстр</w:t>
      </w:r>
      <w:r w:rsidR="00E7657F">
        <w:rPr>
          <w:szCs w:val="28"/>
          <w:lang w:eastAsia="ru-RU"/>
        </w:rPr>
        <w:t>у</w:t>
      </w:r>
      <w:r w:rsidRPr="00DD68E6">
        <w:rPr>
          <w:szCs w:val="28"/>
          <w:lang w:eastAsia="ru-RU"/>
        </w:rPr>
        <w:t xml:space="preserve"> речових прав на нерухоме майно новоствореному  Національному бюро фінансової безпеки та його територіальним органам</w:t>
      </w:r>
      <w:r w:rsidR="00FB4146">
        <w:rPr>
          <w:szCs w:val="28"/>
          <w:lang w:eastAsia="ru-RU"/>
        </w:rPr>
        <w:t xml:space="preserve"> </w:t>
      </w:r>
      <w:r w:rsidRPr="00DD68E6">
        <w:rPr>
          <w:szCs w:val="28"/>
          <w:lang w:eastAsia="ru-RU"/>
        </w:rPr>
        <w:t xml:space="preserve">(зміни до статті 32 до Закону України </w:t>
      </w:r>
      <w:r w:rsidR="00FB4146">
        <w:rPr>
          <w:szCs w:val="28"/>
          <w:lang w:eastAsia="ru-RU"/>
        </w:rPr>
        <w:t>«</w:t>
      </w:r>
      <w:r w:rsidRPr="00DD68E6">
        <w:rPr>
          <w:szCs w:val="28"/>
          <w:lang w:eastAsia="ru-RU"/>
        </w:rPr>
        <w:t>Про державну реєстрацію речових прав на нерухоме майно та їх обтяжень</w:t>
      </w:r>
      <w:r w:rsidR="00FB4146">
        <w:rPr>
          <w:szCs w:val="28"/>
          <w:lang w:eastAsia="ru-RU"/>
        </w:rPr>
        <w:t>»</w:t>
      </w:r>
      <w:r w:rsidRPr="00DD68E6">
        <w:rPr>
          <w:szCs w:val="28"/>
          <w:lang w:eastAsia="ru-RU"/>
        </w:rPr>
        <w:t>). На нашу погляд, така пропозиція є законодавчо невиваженою та спірною. Насамперед, помилковим видається підхід, який передбачає, що для</w:t>
      </w:r>
      <w:r w:rsidR="00FB4146">
        <w:rPr>
          <w:szCs w:val="28"/>
          <w:lang w:eastAsia="ru-RU"/>
        </w:rPr>
        <w:t xml:space="preserve"> </w:t>
      </w:r>
      <w:r w:rsidRPr="00DD68E6">
        <w:rPr>
          <w:szCs w:val="28"/>
          <w:lang w:eastAsia="ru-RU"/>
        </w:rPr>
        <w:t>боротьби з шахрайством та рейдерством необхідно постійно розширювати коло суб’єктів, які матимуть доступ до інформації, яка міститься в Державному реєстр речових прав на нерухоме майно та доступна в режимі безпосереднього доступу. Звертаємо увагу, що сьогодні прослідковується відсутність ефективного контролю за тим, хто саме отримує доступ до інформації з Державного реєстр</w:t>
      </w:r>
      <w:r w:rsidR="00E7657F">
        <w:rPr>
          <w:szCs w:val="28"/>
          <w:lang w:eastAsia="ru-RU"/>
        </w:rPr>
        <w:t>у</w:t>
      </w:r>
      <w:r w:rsidRPr="00DD68E6">
        <w:rPr>
          <w:szCs w:val="28"/>
          <w:lang w:eastAsia="ru-RU"/>
        </w:rPr>
        <w:t xml:space="preserve"> речових прав на нерухоме майно, що створює можливості для зловживань та реалізації шахрайських схем по заволодінню майном юридичних та фізичних осіб. Крім того, постає також питання додаткового захисту відомостей реєстрів від стороннього несанкціонованого злочинного втручання з метою виправлення та зміни даних (зняття арештів слідчих органів та суду щодо нерухомого майна тощо).</w:t>
      </w:r>
    </w:p>
    <w:p w:rsidR="00AA7522" w:rsidRPr="00DD68E6" w:rsidRDefault="00AA7522" w:rsidP="00AA7522">
      <w:pPr>
        <w:spacing w:after="0" w:line="240" w:lineRule="auto"/>
        <w:ind w:firstLine="709"/>
        <w:jc w:val="both"/>
        <w:rPr>
          <w:szCs w:val="28"/>
          <w:lang w:eastAsia="ru-RU"/>
        </w:rPr>
      </w:pPr>
      <w:r w:rsidRPr="00DD68E6">
        <w:rPr>
          <w:szCs w:val="28"/>
          <w:lang w:eastAsia="ru-RU"/>
        </w:rPr>
        <w:t>За цих умов, на нашу думку, більш доцільними стали б не спроби збільшити коло суб’єктів, які мають право доступу до реєстру, а забезпечення приведення порядку надання відомостей з Державного реєстр</w:t>
      </w:r>
      <w:r w:rsidR="00E7657F">
        <w:rPr>
          <w:szCs w:val="28"/>
          <w:lang w:eastAsia="ru-RU"/>
        </w:rPr>
        <w:t>у</w:t>
      </w:r>
      <w:r w:rsidRPr="00DD68E6">
        <w:rPr>
          <w:szCs w:val="28"/>
          <w:lang w:eastAsia="ru-RU"/>
        </w:rPr>
        <w:t xml:space="preserve"> речових прав на нерухоме майно, удосконалення цього порядку. До того ж така інформаційна взаємодія та обмін даними між державними органами</w:t>
      </w:r>
      <w:r w:rsidR="00FB4146">
        <w:rPr>
          <w:szCs w:val="28"/>
          <w:lang w:eastAsia="ru-RU"/>
        </w:rPr>
        <w:t xml:space="preserve"> </w:t>
      </w:r>
      <w:r w:rsidRPr="00DD68E6">
        <w:rPr>
          <w:szCs w:val="28"/>
          <w:lang w:eastAsia="ru-RU"/>
        </w:rPr>
        <w:t>створить умови для виконання органами</w:t>
      </w:r>
      <w:r w:rsidR="00FB4146">
        <w:rPr>
          <w:szCs w:val="28"/>
          <w:lang w:eastAsia="ru-RU"/>
        </w:rPr>
        <w:t xml:space="preserve"> </w:t>
      </w:r>
      <w:r w:rsidRPr="00DD68E6">
        <w:rPr>
          <w:szCs w:val="28"/>
          <w:lang w:eastAsia="ru-RU"/>
        </w:rPr>
        <w:t>своїх повноважень, визначених законодавством.</w:t>
      </w:r>
    </w:p>
    <w:p w:rsidR="00AA7522" w:rsidRPr="00DD68E6" w:rsidRDefault="00AA7522" w:rsidP="00AA7522">
      <w:pPr>
        <w:spacing w:after="0" w:line="240" w:lineRule="auto"/>
        <w:ind w:firstLine="709"/>
        <w:jc w:val="both"/>
        <w:rPr>
          <w:szCs w:val="28"/>
          <w:lang w:eastAsia="ru-RU"/>
        </w:rPr>
      </w:pPr>
      <w:r w:rsidRPr="00DD68E6">
        <w:rPr>
          <w:szCs w:val="28"/>
          <w:lang w:eastAsia="ru-RU"/>
        </w:rPr>
        <w:t xml:space="preserve">Це зауваження стосується </w:t>
      </w:r>
      <w:r w:rsidR="00E7657F">
        <w:rPr>
          <w:szCs w:val="28"/>
          <w:lang w:eastAsia="ru-RU"/>
        </w:rPr>
        <w:t>й змін</w:t>
      </w:r>
      <w:r w:rsidRPr="00DD68E6">
        <w:rPr>
          <w:szCs w:val="28"/>
          <w:lang w:eastAsia="ru-RU"/>
        </w:rPr>
        <w:t xml:space="preserve"> до статті 11 Закону України </w:t>
      </w:r>
      <w:r w:rsidR="00FB4146">
        <w:rPr>
          <w:szCs w:val="28"/>
          <w:lang w:eastAsia="ru-RU"/>
        </w:rPr>
        <w:t>«</w:t>
      </w:r>
      <w:r w:rsidRPr="00DD68E6">
        <w:rPr>
          <w:szCs w:val="28"/>
          <w:lang w:eastAsia="ru-RU"/>
        </w:rPr>
        <w:t>Про державну реєстрацію юридичних осіб, фізичних осіб – підприємців та громадських формувань</w:t>
      </w:r>
      <w:r w:rsidR="00FB4146">
        <w:rPr>
          <w:szCs w:val="28"/>
          <w:lang w:eastAsia="ru-RU"/>
        </w:rPr>
        <w:t>»</w:t>
      </w:r>
      <w:r w:rsidRPr="00DD68E6">
        <w:rPr>
          <w:szCs w:val="28"/>
          <w:lang w:eastAsia="ru-RU"/>
        </w:rPr>
        <w:t>.</w:t>
      </w:r>
    </w:p>
    <w:p w:rsidR="007C2D70" w:rsidRPr="007C2D70" w:rsidRDefault="00E7657F" w:rsidP="007C2D70">
      <w:pPr>
        <w:spacing w:after="0" w:line="240" w:lineRule="auto"/>
        <w:ind w:firstLine="709"/>
        <w:jc w:val="both"/>
        <w:rPr>
          <w:b/>
          <w:i/>
          <w:szCs w:val="28"/>
          <w:lang w:eastAsia="ru-RU"/>
        </w:rPr>
      </w:pPr>
      <w:r>
        <w:rPr>
          <w:b/>
          <w:i/>
          <w:szCs w:val="28"/>
          <w:lang w:eastAsia="ru-RU"/>
        </w:rPr>
        <w:t>Щодо змін до</w:t>
      </w:r>
      <w:r w:rsidR="007C2D70" w:rsidRPr="007C2D70">
        <w:rPr>
          <w:b/>
          <w:i/>
          <w:szCs w:val="28"/>
          <w:lang w:eastAsia="ru-RU"/>
        </w:rPr>
        <w:t xml:space="preserve"> Закону України </w:t>
      </w:r>
      <w:r w:rsidR="00FB4146">
        <w:rPr>
          <w:b/>
          <w:i/>
          <w:szCs w:val="28"/>
          <w:lang w:eastAsia="ru-RU"/>
        </w:rPr>
        <w:t>«</w:t>
      </w:r>
      <w:r w:rsidR="007C2D70" w:rsidRPr="007C2D70">
        <w:rPr>
          <w:b/>
          <w:i/>
          <w:szCs w:val="28"/>
          <w:lang w:eastAsia="ru-RU"/>
        </w:rPr>
        <w:t>Про державну реєстрацію актів цивільного стану</w:t>
      </w:r>
      <w:r w:rsidR="00FB4146">
        <w:rPr>
          <w:b/>
          <w:i/>
          <w:szCs w:val="28"/>
          <w:lang w:eastAsia="ru-RU"/>
        </w:rPr>
        <w:t>»</w:t>
      </w:r>
    </w:p>
    <w:p w:rsidR="00AA7522" w:rsidRDefault="00E7657F" w:rsidP="00AA7522">
      <w:pPr>
        <w:spacing w:after="0" w:line="240" w:lineRule="auto"/>
        <w:ind w:firstLine="709"/>
        <w:jc w:val="both"/>
        <w:rPr>
          <w:szCs w:val="28"/>
          <w:lang w:eastAsia="ru-RU"/>
        </w:rPr>
      </w:pPr>
      <w:r>
        <w:rPr>
          <w:szCs w:val="28"/>
          <w:lang w:eastAsia="ru-RU"/>
        </w:rPr>
        <w:t>Головне у</w:t>
      </w:r>
      <w:r w:rsidR="00AA7522" w:rsidRPr="00DD68E6">
        <w:rPr>
          <w:szCs w:val="28"/>
          <w:lang w:eastAsia="ru-RU"/>
        </w:rPr>
        <w:t xml:space="preserve">правління не підтримує внесення до статті 11 Закону України </w:t>
      </w:r>
      <w:r w:rsidR="00FB4146">
        <w:rPr>
          <w:szCs w:val="28"/>
          <w:lang w:eastAsia="ru-RU"/>
        </w:rPr>
        <w:t>«</w:t>
      </w:r>
      <w:r w:rsidR="00AA7522" w:rsidRPr="00DD68E6">
        <w:rPr>
          <w:szCs w:val="28"/>
          <w:lang w:eastAsia="ru-RU"/>
        </w:rPr>
        <w:t>Про державну реєстрацію актів цивільного стану</w:t>
      </w:r>
      <w:r w:rsidR="00FB4146">
        <w:rPr>
          <w:szCs w:val="28"/>
          <w:lang w:eastAsia="ru-RU"/>
        </w:rPr>
        <w:t>»</w:t>
      </w:r>
      <w:r>
        <w:rPr>
          <w:szCs w:val="28"/>
          <w:lang w:eastAsia="ru-RU"/>
        </w:rPr>
        <w:t xml:space="preserve"> змін,</w:t>
      </w:r>
      <w:r w:rsidR="00AA7522" w:rsidRPr="00DD68E6">
        <w:rPr>
          <w:szCs w:val="28"/>
          <w:lang w:eastAsia="ru-RU"/>
        </w:rPr>
        <w:t xml:space="preserve"> згідно з якими пропонується надати Національному бюро фінансової безпеки України право доступу до відомостей з Державного реєстру актів цивільного стану. На наш погляд, подібна пропозиція суперечить абзацу 3 частині 3 статті 9 Закону України </w:t>
      </w:r>
      <w:r w:rsidR="00FB4146">
        <w:rPr>
          <w:szCs w:val="28"/>
          <w:lang w:eastAsia="ru-RU"/>
        </w:rPr>
        <w:t>«</w:t>
      </w:r>
      <w:r w:rsidR="00AA7522" w:rsidRPr="00DD68E6">
        <w:rPr>
          <w:szCs w:val="28"/>
          <w:lang w:eastAsia="ru-RU"/>
        </w:rPr>
        <w:t>Про державну реєстрацію актів цивільного стану</w:t>
      </w:r>
      <w:r w:rsidR="00FB4146">
        <w:rPr>
          <w:szCs w:val="28"/>
          <w:lang w:eastAsia="ru-RU"/>
        </w:rPr>
        <w:t>»</w:t>
      </w:r>
      <w:r w:rsidR="00AA7522" w:rsidRPr="00DD68E6">
        <w:rPr>
          <w:szCs w:val="28"/>
          <w:lang w:eastAsia="ru-RU"/>
        </w:rPr>
        <w:t>, згідно з</w:t>
      </w:r>
      <w:r w:rsidR="00FB4146">
        <w:rPr>
          <w:szCs w:val="28"/>
          <w:lang w:eastAsia="ru-RU"/>
        </w:rPr>
        <w:t xml:space="preserve"> </w:t>
      </w:r>
      <w:r w:rsidR="00AA7522" w:rsidRPr="00DD68E6">
        <w:rPr>
          <w:szCs w:val="28"/>
          <w:lang w:eastAsia="ru-RU"/>
        </w:rPr>
        <w:t>якою інформація</w:t>
      </w:r>
      <w:r w:rsidR="00FB4146">
        <w:rPr>
          <w:szCs w:val="28"/>
          <w:lang w:eastAsia="ru-RU"/>
        </w:rPr>
        <w:t xml:space="preserve"> </w:t>
      </w:r>
      <w:r w:rsidR="00AA7522" w:rsidRPr="00DD68E6">
        <w:rPr>
          <w:szCs w:val="28"/>
          <w:lang w:eastAsia="ru-RU"/>
        </w:rPr>
        <w:t>про персональні дані фізичної особи, що містяться</w:t>
      </w:r>
      <w:r w:rsidR="00FB4146">
        <w:rPr>
          <w:szCs w:val="28"/>
          <w:lang w:eastAsia="ru-RU"/>
        </w:rPr>
        <w:t xml:space="preserve"> </w:t>
      </w:r>
      <w:r w:rsidR="00AA7522" w:rsidRPr="00DD68E6">
        <w:rPr>
          <w:szCs w:val="28"/>
          <w:lang w:eastAsia="ru-RU"/>
        </w:rPr>
        <w:t>актовому записі цивільного стану, є конфіденційною і не підлягає розголошенню. Тим більше слід відзначити, що існує реєстраційний номер облікової картки платника податків, який може бути використаний для ідентифікації особи.</w:t>
      </w:r>
    </w:p>
    <w:p w:rsidR="001A070E" w:rsidRDefault="00E7657F" w:rsidP="001A070E">
      <w:pPr>
        <w:spacing w:after="0" w:line="240" w:lineRule="auto"/>
        <w:ind w:firstLine="709"/>
        <w:jc w:val="both"/>
        <w:rPr>
          <w:szCs w:val="28"/>
          <w:lang w:eastAsia="ru-RU"/>
        </w:rPr>
      </w:pPr>
      <w:r>
        <w:rPr>
          <w:b/>
          <w:i/>
          <w:szCs w:val="28"/>
          <w:lang w:eastAsia="ru-RU"/>
        </w:rPr>
        <w:t xml:space="preserve">Щодо змін до </w:t>
      </w:r>
      <w:r w:rsidR="001A070E" w:rsidRPr="001A070E">
        <w:rPr>
          <w:b/>
          <w:i/>
          <w:szCs w:val="28"/>
          <w:lang w:eastAsia="ru-RU"/>
        </w:rPr>
        <w:t xml:space="preserve">Закону України </w:t>
      </w:r>
      <w:r w:rsidR="00FB4146">
        <w:rPr>
          <w:b/>
          <w:i/>
          <w:szCs w:val="28"/>
          <w:lang w:eastAsia="ru-RU"/>
        </w:rPr>
        <w:t>«</w:t>
      </w:r>
      <w:r w:rsidR="001A070E" w:rsidRPr="001A070E">
        <w:rPr>
          <w:b/>
          <w:i/>
          <w:szCs w:val="28"/>
          <w:lang w:eastAsia="ru-RU"/>
        </w:rPr>
        <w:t>Про комітети Верховної Ради України</w:t>
      </w:r>
      <w:r w:rsidR="00FB4146">
        <w:rPr>
          <w:b/>
          <w:i/>
          <w:szCs w:val="28"/>
          <w:lang w:eastAsia="ru-RU"/>
        </w:rPr>
        <w:t>»</w:t>
      </w:r>
      <w:r w:rsidR="001A070E" w:rsidRPr="001A070E">
        <w:rPr>
          <w:szCs w:val="28"/>
          <w:lang w:eastAsia="ru-RU"/>
        </w:rPr>
        <w:t xml:space="preserve"> </w:t>
      </w:r>
    </w:p>
    <w:p w:rsidR="004B520B" w:rsidRDefault="004B520B" w:rsidP="001A070E">
      <w:pPr>
        <w:spacing w:after="0" w:line="240" w:lineRule="auto"/>
        <w:ind w:firstLine="709"/>
        <w:jc w:val="both"/>
        <w:rPr>
          <w:szCs w:val="28"/>
          <w:lang w:eastAsia="ru-RU"/>
        </w:rPr>
      </w:pPr>
      <w:r>
        <w:rPr>
          <w:szCs w:val="28"/>
          <w:lang w:eastAsia="ru-RU"/>
        </w:rPr>
        <w:t xml:space="preserve">Вказаний </w:t>
      </w:r>
      <w:r w:rsidR="00E7657F">
        <w:rPr>
          <w:szCs w:val="28"/>
          <w:lang w:eastAsia="ru-RU"/>
        </w:rPr>
        <w:t>З</w:t>
      </w:r>
      <w:r>
        <w:rPr>
          <w:szCs w:val="28"/>
          <w:lang w:eastAsia="ru-RU"/>
        </w:rPr>
        <w:t>акон</w:t>
      </w:r>
      <w:r w:rsidR="001A070E">
        <w:rPr>
          <w:szCs w:val="28"/>
          <w:lang w:eastAsia="ru-RU"/>
        </w:rPr>
        <w:t xml:space="preserve"> пропонується доповнити новою частиною 11 щодо контрольних повноважень</w:t>
      </w:r>
      <w:r w:rsidR="00FB4146">
        <w:rPr>
          <w:szCs w:val="28"/>
          <w:lang w:eastAsia="ru-RU"/>
        </w:rPr>
        <w:t xml:space="preserve"> </w:t>
      </w:r>
      <w:r w:rsidR="001A070E">
        <w:rPr>
          <w:szCs w:val="28"/>
          <w:lang w:eastAsia="ru-RU"/>
        </w:rPr>
        <w:t>парламентських к</w:t>
      </w:r>
      <w:r w:rsidR="001A070E" w:rsidRPr="001A070E">
        <w:rPr>
          <w:szCs w:val="28"/>
          <w:lang w:eastAsia="ru-RU"/>
        </w:rPr>
        <w:t>омітет</w:t>
      </w:r>
      <w:r w:rsidR="001A070E">
        <w:rPr>
          <w:szCs w:val="28"/>
          <w:lang w:eastAsia="ru-RU"/>
        </w:rPr>
        <w:t>ів</w:t>
      </w:r>
      <w:r w:rsidR="001A070E" w:rsidRPr="001A070E">
        <w:rPr>
          <w:szCs w:val="28"/>
          <w:lang w:eastAsia="ru-RU"/>
        </w:rPr>
        <w:t xml:space="preserve">, до предметів відання </w:t>
      </w:r>
      <w:r w:rsidR="001A070E" w:rsidRPr="001A070E">
        <w:rPr>
          <w:szCs w:val="28"/>
          <w:lang w:eastAsia="ru-RU"/>
        </w:rPr>
        <w:lastRenderedPageBreak/>
        <w:t xml:space="preserve">яких належать питання законодавчого забезпечення правоохоронної діяльності, питання податкової та митної політики, питання фінансової політики і банківської діяльності, </w:t>
      </w:r>
      <w:r>
        <w:rPr>
          <w:szCs w:val="28"/>
          <w:lang w:eastAsia="ru-RU"/>
        </w:rPr>
        <w:t xml:space="preserve">що, як вже було </w:t>
      </w:r>
      <w:r w:rsidR="00A40096">
        <w:rPr>
          <w:szCs w:val="28"/>
          <w:lang w:eastAsia="ru-RU"/>
        </w:rPr>
        <w:t>зазначено</w:t>
      </w:r>
      <w:r>
        <w:rPr>
          <w:szCs w:val="28"/>
          <w:lang w:eastAsia="ru-RU"/>
        </w:rPr>
        <w:t xml:space="preserve"> у зауваженнях до </w:t>
      </w:r>
      <w:r w:rsidRPr="004B520B">
        <w:rPr>
          <w:szCs w:val="28"/>
          <w:lang w:eastAsia="ru-RU"/>
        </w:rPr>
        <w:t>ст. 38 законопроекту</w:t>
      </w:r>
      <w:r>
        <w:rPr>
          <w:szCs w:val="28"/>
          <w:lang w:eastAsia="ru-RU"/>
        </w:rPr>
        <w:t xml:space="preserve">, </w:t>
      </w:r>
      <w:r w:rsidRPr="004B520B">
        <w:rPr>
          <w:szCs w:val="28"/>
          <w:lang w:eastAsia="ru-RU"/>
        </w:rPr>
        <w:t>не узго</w:t>
      </w:r>
      <w:r>
        <w:rPr>
          <w:szCs w:val="28"/>
          <w:lang w:eastAsia="ru-RU"/>
        </w:rPr>
        <w:t xml:space="preserve">джується з </w:t>
      </w:r>
      <w:r w:rsidR="00A40096">
        <w:rPr>
          <w:szCs w:val="28"/>
          <w:lang w:eastAsia="ru-RU"/>
        </w:rPr>
        <w:t xml:space="preserve">положеннями </w:t>
      </w:r>
      <w:r>
        <w:rPr>
          <w:szCs w:val="28"/>
          <w:lang w:eastAsia="ru-RU"/>
        </w:rPr>
        <w:t>Конституці</w:t>
      </w:r>
      <w:r w:rsidR="00A40096">
        <w:rPr>
          <w:szCs w:val="28"/>
          <w:lang w:eastAsia="ru-RU"/>
        </w:rPr>
        <w:t>ї</w:t>
      </w:r>
      <w:r>
        <w:rPr>
          <w:szCs w:val="28"/>
          <w:lang w:eastAsia="ru-RU"/>
        </w:rPr>
        <w:t xml:space="preserve"> України.</w:t>
      </w:r>
    </w:p>
    <w:p w:rsidR="001A070E" w:rsidRPr="000F5E24" w:rsidRDefault="001A070E" w:rsidP="008324BD">
      <w:pPr>
        <w:spacing w:after="0" w:line="240" w:lineRule="auto"/>
        <w:ind w:firstLine="709"/>
        <w:jc w:val="both"/>
        <w:rPr>
          <w:rFonts w:eastAsia="Times New Roman"/>
          <w:b/>
          <w:bCs/>
          <w:iCs/>
          <w:szCs w:val="28"/>
          <w:u w:val="single"/>
          <w:lang w:eastAsia="ru-RU"/>
        </w:rPr>
      </w:pPr>
    </w:p>
    <w:p w:rsidR="008324BD" w:rsidRPr="00DD68E6" w:rsidRDefault="008324BD" w:rsidP="008324BD">
      <w:pPr>
        <w:spacing w:after="0" w:line="240" w:lineRule="auto"/>
        <w:ind w:firstLine="709"/>
        <w:jc w:val="both"/>
        <w:rPr>
          <w:rFonts w:eastAsia="Times New Roman"/>
          <w:b/>
          <w:iCs/>
          <w:szCs w:val="28"/>
          <w:lang w:eastAsia="ru-RU"/>
        </w:rPr>
      </w:pPr>
      <w:r w:rsidRPr="00DD68E6">
        <w:rPr>
          <w:rFonts w:eastAsia="Times New Roman"/>
          <w:b/>
          <w:bCs/>
          <w:iCs/>
          <w:szCs w:val="28"/>
          <w:u w:val="single"/>
          <w:lang w:eastAsia="ru-RU"/>
        </w:rPr>
        <w:t>Узагальнюючий висновок</w:t>
      </w:r>
      <w:r w:rsidRPr="00DD68E6">
        <w:rPr>
          <w:rFonts w:eastAsia="Times New Roman"/>
          <w:b/>
          <w:bCs/>
          <w:iCs/>
          <w:szCs w:val="28"/>
          <w:lang w:eastAsia="ru-RU"/>
        </w:rPr>
        <w:t>: за результатами розгляду в першому читанні законопроект доцільно повернути суб’єкт</w:t>
      </w:r>
      <w:r w:rsidR="00E82E20">
        <w:rPr>
          <w:rFonts w:eastAsia="Times New Roman"/>
          <w:b/>
          <w:bCs/>
          <w:iCs/>
          <w:szCs w:val="28"/>
          <w:lang w:eastAsia="ru-RU"/>
        </w:rPr>
        <w:t>ам</w:t>
      </w:r>
      <w:r w:rsidRPr="00DD68E6">
        <w:rPr>
          <w:rFonts w:eastAsia="Times New Roman"/>
          <w:b/>
          <w:bCs/>
          <w:iCs/>
          <w:szCs w:val="28"/>
          <w:lang w:eastAsia="ru-RU"/>
        </w:rPr>
        <w:t xml:space="preserve"> права законодавчої ініціативи на доопрацювання.</w:t>
      </w:r>
    </w:p>
    <w:p w:rsidR="008324BD" w:rsidRPr="00DD68E6" w:rsidRDefault="008324BD" w:rsidP="008324BD">
      <w:pPr>
        <w:spacing w:after="0" w:line="240" w:lineRule="auto"/>
        <w:ind w:firstLine="709"/>
        <w:jc w:val="both"/>
        <w:rPr>
          <w:rFonts w:eastAsia="Times New Roman"/>
          <w:b/>
          <w:iCs/>
          <w:szCs w:val="28"/>
          <w:lang w:eastAsia="ru-RU"/>
        </w:rPr>
      </w:pPr>
    </w:p>
    <w:p w:rsidR="00A40096" w:rsidRDefault="00A40096" w:rsidP="00A40096">
      <w:pPr>
        <w:spacing w:after="0"/>
        <w:ind w:firstLine="709"/>
        <w:rPr>
          <w:rFonts w:eastAsia="Times New Roman"/>
          <w:b/>
          <w:iCs/>
          <w:szCs w:val="28"/>
          <w:lang w:eastAsia="ru-RU"/>
        </w:rPr>
      </w:pPr>
      <w:r>
        <w:rPr>
          <w:rFonts w:eastAsia="Times New Roman"/>
          <w:b/>
          <w:iCs/>
          <w:szCs w:val="28"/>
          <w:lang w:eastAsia="ru-RU"/>
        </w:rPr>
        <w:t>З</w:t>
      </w:r>
      <w:r w:rsidR="008324BD" w:rsidRPr="00DD68E6">
        <w:rPr>
          <w:rFonts w:eastAsia="Times New Roman"/>
          <w:b/>
          <w:iCs/>
          <w:szCs w:val="28"/>
          <w:lang w:eastAsia="ru-RU"/>
        </w:rPr>
        <w:t xml:space="preserve">аступник </w:t>
      </w:r>
      <w:r>
        <w:rPr>
          <w:rFonts w:eastAsia="Times New Roman"/>
          <w:b/>
          <w:iCs/>
          <w:szCs w:val="28"/>
          <w:lang w:eastAsia="ru-RU"/>
        </w:rPr>
        <w:t>к</w:t>
      </w:r>
      <w:r w:rsidR="008324BD" w:rsidRPr="00DD68E6">
        <w:rPr>
          <w:rFonts w:eastAsia="Times New Roman"/>
          <w:b/>
          <w:iCs/>
          <w:szCs w:val="28"/>
          <w:lang w:eastAsia="ru-RU"/>
        </w:rPr>
        <w:t xml:space="preserve">ерівника </w:t>
      </w:r>
    </w:p>
    <w:p w:rsidR="008324BD" w:rsidRPr="00DD68E6" w:rsidRDefault="008324BD" w:rsidP="00A40096">
      <w:pPr>
        <w:spacing w:after="0"/>
        <w:ind w:firstLine="709"/>
        <w:rPr>
          <w:rFonts w:eastAsia="Times New Roman"/>
          <w:b/>
          <w:iCs/>
          <w:szCs w:val="28"/>
          <w:lang w:eastAsia="ru-RU"/>
        </w:rPr>
      </w:pPr>
      <w:r w:rsidRPr="00DD68E6">
        <w:rPr>
          <w:rFonts w:eastAsia="Times New Roman"/>
          <w:b/>
          <w:iCs/>
          <w:szCs w:val="28"/>
          <w:lang w:eastAsia="ru-RU"/>
        </w:rPr>
        <w:t xml:space="preserve">Головного управління </w:t>
      </w:r>
      <w:r w:rsidRPr="00DD68E6">
        <w:rPr>
          <w:rFonts w:eastAsia="Times New Roman"/>
          <w:b/>
          <w:iCs/>
          <w:szCs w:val="28"/>
          <w:lang w:eastAsia="ru-RU"/>
        </w:rPr>
        <w:tab/>
      </w:r>
      <w:r w:rsidR="007C2D70">
        <w:rPr>
          <w:rFonts w:eastAsia="Times New Roman"/>
          <w:b/>
          <w:iCs/>
          <w:szCs w:val="28"/>
          <w:lang w:eastAsia="ru-RU"/>
        </w:rPr>
        <w:t xml:space="preserve"> </w:t>
      </w:r>
      <w:r w:rsidRPr="00DD68E6">
        <w:rPr>
          <w:rFonts w:eastAsia="Times New Roman"/>
          <w:b/>
          <w:iCs/>
          <w:szCs w:val="28"/>
          <w:lang w:eastAsia="ru-RU"/>
        </w:rPr>
        <w:tab/>
      </w:r>
      <w:r w:rsidR="00FB4146">
        <w:rPr>
          <w:rFonts w:eastAsia="Times New Roman"/>
          <w:b/>
          <w:iCs/>
          <w:szCs w:val="28"/>
          <w:lang w:eastAsia="ru-RU"/>
        </w:rPr>
        <w:t xml:space="preserve">          </w:t>
      </w:r>
      <w:r w:rsidRPr="00DD68E6">
        <w:rPr>
          <w:rFonts w:eastAsia="Times New Roman"/>
          <w:b/>
          <w:iCs/>
          <w:szCs w:val="28"/>
          <w:lang w:eastAsia="ru-RU"/>
        </w:rPr>
        <w:tab/>
      </w:r>
      <w:r w:rsidR="00A40096">
        <w:rPr>
          <w:rFonts w:eastAsia="Times New Roman"/>
          <w:b/>
          <w:iCs/>
          <w:szCs w:val="28"/>
          <w:lang w:eastAsia="ru-RU"/>
        </w:rPr>
        <w:t xml:space="preserve">                                    І.В. Зуб</w:t>
      </w:r>
      <w:r w:rsidRPr="00DD68E6">
        <w:rPr>
          <w:rFonts w:eastAsia="Times New Roman"/>
          <w:b/>
          <w:iCs/>
          <w:szCs w:val="28"/>
          <w:lang w:eastAsia="ru-RU"/>
        </w:rPr>
        <w:t xml:space="preserve"> </w:t>
      </w:r>
    </w:p>
    <w:p w:rsidR="008324BD" w:rsidRPr="00DD68E6" w:rsidRDefault="008324BD" w:rsidP="008324BD">
      <w:pPr>
        <w:spacing w:after="0"/>
        <w:rPr>
          <w:rFonts w:eastAsia="Times New Roman"/>
          <w:b/>
          <w:iCs/>
          <w:szCs w:val="28"/>
          <w:lang w:eastAsia="ru-RU"/>
        </w:rPr>
      </w:pPr>
    </w:p>
    <w:p w:rsidR="00A40096" w:rsidRDefault="008324BD" w:rsidP="00A40096">
      <w:pPr>
        <w:spacing w:after="0"/>
        <w:ind w:firstLine="709"/>
        <w:rPr>
          <w:rFonts w:eastAsia="Times New Roman"/>
          <w:iCs/>
          <w:sz w:val="24"/>
          <w:szCs w:val="24"/>
          <w:lang w:eastAsia="ru-RU"/>
        </w:rPr>
      </w:pPr>
      <w:r w:rsidRPr="00DD68E6">
        <w:rPr>
          <w:rFonts w:eastAsia="Times New Roman"/>
          <w:iCs/>
          <w:sz w:val="24"/>
          <w:szCs w:val="24"/>
          <w:lang w:eastAsia="ru-RU"/>
        </w:rPr>
        <w:t xml:space="preserve">Вик.: О. Петриченко, </w:t>
      </w:r>
      <w:r w:rsidR="007C2D70">
        <w:rPr>
          <w:rFonts w:eastAsia="Times New Roman"/>
          <w:iCs/>
          <w:sz w:val="24"/>
          <w:szCs w:val="24"/>
          <w:lang w:eastAsia="ru-RU"/>
        </w:rPr>
        <w:t>І.Кунець,</w:t>
      </w:r>
    </w:p>
    <w:p w:rsidR="00A40096" w:rsidRDefault="00A40096" w:rsidP="00A40096">
      <w:pPr>
        <w:spacing w:after="0"/>
        <w:ind w:firstLine="709"/>
        <w:rPr>
          <w:rFonts w:eastAsia="Times New Roman"/>
          <w:iCs/>
          <w:sz w:val="24"/>
          <w:szCs w:val="24"/>
          <w:lang w:eastAsia="ru-RU"/>
        </w:rPr>
      </w:pPr>
      <w:r>
        <w:rPr>
          <w:rFonts w:eastAsia="Times New Roman"/>
          <w:iCs/>
          <w:sz w:val="24"/>
          <w:szCs w:val="24"/>
          <w:lang w:eastAsia="ru-RU"/>
        </w:rPr>
        <w:t xml:space="preserve">         </w:t>
      </w:r>
      <w:r w:rsidR="007C2D70">
        <w:rPr>
          <w:rFonts w:eastAsia="Times New Roman"/>
          <w:iCs/>
          <w:sz w:val="24"/>
          <w:szCs w:val="24"/>
          <w:lang w:eastAsia="ru-RU"/>
        </w:rPr>
        <w:t xml:space="preserve"> </w:t>
      </w:r>
      <w:r w:rsidR="00302D0D">
        <w:rPr>
          <w:rFonts w:eastAsia="Times New Roman"/>
          <w:iCs/>
          <w:sz w:val="24"/>
          <w:szCs w:val="24"/>
          <w:lang w:eastAsia="ru-RU"/>
        </w:rPr>
        <w:t xml:space="preserve">В.Попович, </w:t>
      </w:r>
      <w:r w:rsidR="008324BD" w:rsidRPr="00DD68E6">
        <w:rPr>
          <w:rFonts w:eastAsia="Times New Roman"/>
          <w:iCs/>
          <w:sz w:val="24"/>
          <w:szCs w:val="24"/>
          <w:lang w:eastAsia="ru-RU"/>
        </w:rPr>
        <w:t>О.Макаренко</w:t>
      </w:r>
      <w:r>
        <w:rPr>
          <w:rFonts w:eastAsia="Times New Roman"/>
          <w:iCs/>
          <w:sz w:val="24"/>
          <w:szCs w:val="24"/>
          <w:lang w:eastAsia="ru-RU"/>
        </w:rPr>
        <w:t>,</w:t>
      </w:r>
    </w:p>
    <w:p w:rsidR="008324BD" w:rsidRPr="005E6664" w:rsidRDefault="00A40096" w:rsidP="00A40096">
      <w:pPr>
        <w:spacing w:after="0"/>
        <w:ind w:firstLine="709"/>
        <w:rPr>
          <w:rFonts w:eastAsia="Times New Roman"/>
          <w:iCs/>
          <w:sz w:val="24"/>
          <w:szCs w:val="24"/>
          <w:lang w:eastAsia="ru-RU"/>
        </w:rPr>
      </w:pPr>
      <w:r>
        <w:rPr>
          <w:rFonts w:eastAsia="Times New Roman"/>
          <w:iCs/>
          <w:sz w:val="24"/>
          <w:szCs w:val="24"/>
          <w:lang w:eastAsia="ru-RU"/>
        </w:rPr>
        <w:t xml:space="preserve">         </w:t>
      </w:r>
      <w:r w:rsidR="007C2D70" w:rsidRPr="007C2D70">
        <w:t xml:space="preserve"> </w:t>
      </w:r>
      <w:r w:rsidR="007C2D70" w:rsidRPr="007C2D70">
        <w:rPr>
          <w:rFonts w:eastAsia="Times New Roman"/>
          <w:iCs/>
          <w:sz w:val="24"/>
          <w:szCs w:val="24"/>
          <w:lang w:eastAsia="ru-RU"/>
        </w:rPr>
        <w:t>О. Куціпак</w:t>
      </w:r>
      <w:r w:rsidR="005E6664">
        <w:rPr>
          <w:rFonts w:eastAsia="Times New Roman"/>
          <w:iCs/>
          <w:sz w:val="24"/>
          <w:szCs w:val="24"/>
          <w:lang w:eastAsia="ru-RU"/>
        </w:rPr>
        <w:t>,</w:t>
      </w:r>
      <w:r w:rsidR="005E6664" w:rsidRPr="005E6664">
        <w:t xml:space="preserve"> </w:t>
      </w:r>
      <w:r w:rsidR="005E6664">
        <w:rPr>
          <w:rFonts w:eastAsia="Times New Roman"/>
          <w:iCs/>
          <w:sz w:val="24"/>
          <w:szCs w:val="24"/>
          <w:lang w:eastAsia="ru-RU"/>
        </w:rPr>
        <w:t>Л.</w:t>
      </w:r>
      <w:r w:rsidR="005E6664" w:rsidRPr="005E6664">
        <w:rPr>
          <w:rFonts w:eastAsia="Times New Roman"/>
          <w:iCs/>
          <w:sz w:val="24"/>
          <w:szCs w:val="24"/>
          <w:lang w:eastAsia="ru-RU"/>
        </w:rPr>
        <w:t xml:space="preserve"> Демчук</w:t>
      </w:r>
    </w:p>
    <w:p w:rsidR="0086796A" w:rsidRPr="00DD68E6" w:rsidRDefault="0086796A" w:rsidP="0086796A"/>
    <w:sectPr w:rsidR="0086796A" w:rsidRPr="00DD68E6" w:rsidSect="008324BD">
      <w:headerReference w:type="default" r:id="rId7"/>
      <w:headerReference w:type="first" r:id="rId8"/>
      <w:pgSz w:w="11906" w:h="16838"/>
      <w:pgMar w:top="1134" w:right="851" w:bottom="1276"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4FD" w:rsidRDefault="005004FD" w:rsidP="008324BD">
      <w:pPr>
        <w:spacing w:after="0" w:line="240" w:lineRule="auto"/>
      </w:pPr>
      <w:r>
        <w:separator/>
      </w:r>
    </w:p>
  </w:endnote>
  <w:endnote w:type="continuationSeparator" w:id="0">
    <w:p w:rsidR="005004FD" w:rsidRDefault="005004FD" w:rsidP="00832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4FD" w:rsidRDefault="005004FD" w:rsidP="008324BD">
      <w:pPr>
        <w:spacing w:after="0" w:line="240" w:lineRule="auto"/>
      </w:pPr>
      <w:r>
        <w:separator/>
      </w:r>
    </w:p>
  </w:footnote>
  <w:footnote w:type="continuationSeparator" w:id="0">
    <w:p w:rsidR="005004FD" w:rsidRDefault="005004FD" w:rsidP="008324BD">
      <w:pPr>
        <w:spacing w:after="0" w:line="240" w:lineRule="auto"/>
      </w:pPr>
      <w:r>
        <w:continuationSeparator/>
      </w:r>
    </w:p>
  </w:footnote>
  <w:footnote w:id="1">
    <w:p w:rsidR="000F5E24" w:rsidRDefault="000F5E24">
      <w:pPr>
        <w:pStyle w:val="a6"/>
      </w:pPr>
      <w:r>
        <w:rPr>
          <w:rStyle w:val="a8"/>
        </w:rPr>
        <w:footnoteRef/>
      </w:r>
      <w:r>
        <w:t xml:space="preserve"> </w:t>
      </w:r>
      <w:r w:rsidRPr="000F5E24">
        <w:t>http://ces.org.ua/wp-content/uploads/2017/06/public_wages_note_ukr1.pdf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D8" w:rsidRPr="00AC36F4" w:rsidRDefault="00501CD8">
    <w:pPr>
      <w:pStyle w:val="a3"/>
      <w:jc w:val="right"/>
      <w:rPr>
        <w:szCs w:val="28"/>
      </w:rPr>
    </w:pPr>
    <w:r w:rsidRPr="00AC36F4">
      <w:rPr>
        <w:rStyle w:val="a5"/>
        <w:szCs w:val="28"/>
      </w:rPr>
      <w:fldChar w:fldCharType="begin"/>
    </w:r>
    <w:r w:rsidRPr="00AC36F4">
      <w:rPr>
        <w:rStyle w:val="a5"/>
        <w:szCs w:val="28"/>
      </w:rPr>
      <w:instrText xml:space="preserve"> PAGE </w:instrText>
    </w:r>
    <w:r w:rsidRPr="00AC36F4">
      <w:rPr>
        <w:rStyle w:val="a5"/>
        <w:szCs w:val="28"/>
      </w:rPr>
      <w:fldChar w:fldCharType="separate"/>
    </w:r>
    <w:r w:rsidR="009776C7">
      <w:rPr>
        <w:rStyle w:val="a5"/>
        <w:noProof/>
        <w:szCs w:val="28"/>
      </w:rPr>
      <w:t>14</w:t>
    </w:r>
    <w:r w:rsidRPr="00AC36F4">
      <w:rPr>
        <w:rStyle w:val="a5"/>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D8" w:rsidRPr="00E51B77" w:rsidRDefault="00501CD8" w:rsidP="00793751">
    <w:pPr>
      <w:pStyle w:val="a3"/>
      <w:spacing w:after="0"/>
      <w:jc w:val="right"/>
      <w:rPr>
        <w:sz w:val="22"/>
      </w:rPr>
    </w:pPr>
    <w:r w:rsidRPr="00E51B77">
      <w:rPr>
        <w:sz w:val="22"/>
        <w:u w:val="single"/>
      </w:rPr>
      <w:t xml:space="preserve">До № </w:t>
    </w:r>
    <w:r w:rsidRPr="008324BD">
      <w:rPr>
        <w:sz w:val="22"/>
        <w:u w:val="single"/>
      </w:rPr>
      <w:t>8157 від 19.03.2018</w:t>
    </w:r>
  </w:p>
  <w:p w:rsidR="00501CD8" w:rsidRPr="00E51B77" w:rsidRDefault="00501CD8" w:rsidP="00793751">
    <w:pPr>
      <w:pStyle w:val="a3"/>
      <w:spacing w:after="0"/>
      <w:jc w:val="right"/>
      <w:rPr>
        <w:sz w:val="22"/>
      </w:rPr>
    </w:pPr>
    <w:r w:rsidRPr="00E51B77">
      <w:rPr>
        <w:sz w:val="22"/>
      </w:rPr>
      <w:t xml:space="preserve">Н. д. </w:t>
    </w:r>
    <w:r w:rsidRPr="008324BD">
      <w:rPr>
        <w:sz w:val="22"/>
      </w:rPr>
      <w:t>Южаніна Н.П. т</w:t>
    </w:r>
    <w:r w:rsidRPr="00E51B77">
      <w:rPr>
        <w:sz w:val="22"/>
      </w:rPr>
      <w:t>а ін.</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24BD"/>
    <w:rsid w:val="000234A6"/>
    <w:rsid w:val="00025C30"/>
    <w:rsid w:val="000B1CFE"/>
    <w:rsid w:val="000B3569"/>
    <w:rsid w:val="000F5E24"/>
    <w:rsid w:val="001059E7"/>
    <w:rsid w:val="00123799"/>
    <w:rsid w:val="0013442E"/>
    <w:rsid w:val="001523DE"/>
    <w:rsid w:val="00164D61"/>
    <w:rsid w:val="00177F2B"/>
    <w:rsid w:val="001A070E"/>
    <w:rsid w:val="001A7D79"/>
    <w:rsid w:val="001F0088"/>
    <w:rsid w:val="00242E51"/>
    <w:rsid w:val="00250ACF"/>
    <w:rsid w:val="00251142"/>
    <w:rsid w:val="002554DA"/>
    <w:rsid w:val="002C7D2B"/>
    <w:rsid w:val="00302D0D"/>
    <w:rsid w:val="00341434"/>
    <w:rsid w:val="00345BD9"/>
    <w:rsid w:val="003906F7"/>
    <w:rsid w:val="004059F1"/>
    <w:rsid w:val="0044172E"/>
    <w:rsid w:val="004A0039"/>
    <w:rsid w:val="004B520B"/>
    <w:rsid w:val="004D5A46"/>
    <w:rsid w:val="004D7D07"/>
    <w:rsid w:val="005004FD"/>
    <w:rsid w:val="00501CD8"/>
    <w:rsid w:val="0051672C"/>
    <w:rsid w:val="005204CF"/>
    <w:rsid w:val="005A1899"/>
    <w:rsid w:val="005E6664"/>
    <w:rsid w:val="006102DA"/>
    <w:rsid w:val="006679F8"/>
    <w:rsid w:val="006B774D"/>
    <w:rsid w:val="00700704"/>
    <w:rsid w:val="007220C1"/>
    <w:rsid w:val="007344D4"/>
    <w:rsid w:val="00741862"/>
    <w:rsid w:val="0074247F"/>
    <w:rsid w:val="00747A36"/>
    <w:rsid w:val="00793751"/>
    <w:rsid w:val="00793D00"/>
    <w:rsid w:val="0079422B"/>
    <w:rsid w:val="007C2D70"/>
    <w:rsid w:val="007C76DC"/>
    <w:rsid w:val="007D70FE"/>
    <w:rsid w:val="007F1CDE"/>
    <w:rsid w:val="008324BD"/>
    <w:rsid w:val="0086796A"/>
    <w:rsid w:val="00876ABA"/>
    <w:rsid w:val="00891BC4"/>
    <w:rsid w:val="00906071"/>
    <w:rsid w:val="009776C7"/>
    <w:rsid w:val="00A2326B"/>
    <w:rsid w:val="00A40096"/>
    <w:rsid w:val="00A87871"/>
    <w:rsid w:val="00AA7522"/>
    <w:rsid w:val="00B25119"/>
    <w:rsid w:val="00B31B01"/>
    <w:rsid w:val="00BD4F64"/>
    <w:rsid w:val="00C04F05"/>
    <w:rsid w:val="00C16E8D"/>
    <w:rsid w:val="00C30492"/>
    <w:rsid w:val="00CA4245"/>
    <w:rsid w:val="00D235A0"/>
    <w:rsid w:val="00DD3FAC"/>
    <w:rsid w:val="00DD68E6"/>
    <w:rsid w:val="00E174E2"/>
    <w:rsid w:val="00E516E9"/>
    <w:rsid w:val="00E7657F"/>
    <w:rsid w:val="00E82E20"/>
    <w:rsid w:val="00E843F1"/>
    <w:rsid w:val="00E97143"/>
    <w:rsid w:val="00EC6ACD"/>
    <w:rsid w:val="00F24004"/>
    <w:rsid w:val="00F357B6"/>
    <w:rsid w:val="00F4557E"/>
    <w:rsid w:val="00FB4146"/>
    <w:rsid w:val="00FD0FFC"/>
    <w:rsid w:val="00FF2D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546552-477E-4798-A024-119DD733C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324BD"/>
    <w:pPr>
      <w:tabs>
        <w:tab w:val="center" w:pos="4819"/>
        <w:tab w:val="right" w:pos="9639"/>
      </w:tabs>
    </w:pPr>
  </w:style>
  <w:style w:type="character" w:customStyle="1" w:styleId="a4">
    <w:name w:val="Верхній колонтитул Знак"/>
    <w:link w:val="a3"/>
    <w:uiPriority w:val="99"/>
    <w:rsid w:val="008324BD"/>
    <w:rPr>
      <w:sz w:val="28"/>
      <w:szCs w:val="22"/>
      <w:lang w:eastAsia="en-US"/>
    </w:rPr>
  </w:style>
  <w:style w:type="character" w:styleId="a5">
    <w:name w:val="page number"/>
    <w:rsid w:val="008324BD"/>
  </w:style>
  <w:style w:type="paragraph" w:styleId="a6">
    <w:name w:val="footnote text"/>
    <w:basedOn w:val="a"/>
    <w:link w:val="a7"/>
    <w:uiPriority w:val="99"/>
    <w:semiHidden/>
    <w:unhideWhenUsed/>
    <w:rsid w:val="008324BD"/>
    <w:rPr>
      <w:sz w:val="20"/>
      <w:szCs w:val="20"/>
    </w:rPr>
  </w:style>
  <w:style w:type="character" w:customStyle="1" w:styleId="a7">
    <w:name w:val="Текст виноски Знак"/>
    <w:link w:val="a6"/>
    <w:uiPriority w:val="99"/>
    <w:semiHidden/>
    <w:rsid w:val="008324BD"/>
    <w:rPr>
      <w:lang w:eastAsia="en-US"/>
    </w:rPr>
  </w:style>
  <w:style w:type="character" w:styleId="a8">
    <w:name w:val="footnote reference"/>
    <w:uiPriority w:val="99"/>
    <w:semiHidden/>
    <w:unhideWhenUsed/>
    <w:rsid w:val="008324BD"/>
    <w:rPr>
      <w:vertAlign w:val="superscript"/>
    </w:rPr>
  </w:style>
  <w:style w:type="paragraph" w:styleId="a9">
    <w:name w:val="footer"/>
    <w:basedOn w:val="a"/>
    <w:link w:val="aa"/>
    <w:uiPriority w:val="99"/>
    <w:unhideWhenUsed/>
    <w:rsid w:val="008324BD"/>
    <w:pPr>
      <w:tabs>
        <w:tab w:val="center" w:pos="4819"/>
        <w:tab w:val="right" w:pos="9639"/>
      </w:tabs>
    </w:pPr>
  </w:style>
  <w:style w:type="character" w:customStyle="1" w:styleId="aa">
    <w:name w:val="Нижній колонтитул Знак"/>
    <w:link w:val="a9"/>
    <w:uiPriority w:val="99"/>
    <w:rsid w:val="008324BD"/>
    <w:rPr>
      <w:sz w:val="28"/>
      <w:szCs w:val="22"/>
      <w:lang w:eastAsia="en-US"/>
    </w:rPr>
  </w:style>
  <w:style w:type="paragraph" w:styleId="ab">
    <w:name w:val="Balloon Text"/>
    <w:basedOn w:val="a"/>
    <w:link w:val="ac"/>
    <w:uiPriority w:val="99"/>
    <w:semiHidden/>
    <w:unhideWhenUsed/>
    <w:rsid w:val="00FB4146"/>
    <w:pPr>
      <w:spacing w:after="0" w:line="240" w:lineRule="auto"/>
    </w:pPr>
    <w:rPr>
      <w:rFonts w:ascii="Segoe UI" w:hAnsi="Segoe UI" w:cs="Segoe UI"/>
      <w:sz w:val="18"/>
      <w:szCs w:val="18"/>
    </w:rPr>
  </w:style>
  <w:style w:type="character" w:customStyle="1" w:styleId="ac">
    <w:name w:val="Текст у виносці Знак"/>
    <w:link w:val="ab"/>
    <w:uiPriority w:val="99"/>
    <w:semiHidden/>
    <w:rsid w:val="00FB414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02799-311F-41B3-89C9-D6E0625E8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24410</Words>
  <Characters>13915</Characters>
  <Application>Microsoft Office Word</Application>
  <DocSecurity>0</DocSecurity>
  <Lines>115</Lines>
  <Paragraphs>76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Петриченко Олег Пилипович</dc:creator>
  <cp:keywords/>
  <dc:description/>
  <cp:lastModifiedBy>Наталія Олександрівна Ромашевська</cp:lastModifiedBy>
  <cp:revision>2</cp:revision>
  <cp:lastPrinted>2018-04-17T14:38:00Z</cp:lastPrinted>
  <dcterms:created xsi:type="dcterms:W3CDTF">2018-05-16T13:26:00Z</dcterms:created>
  <dcterms:modified xsi:type="dcterms:W3CDTF">2018-05-16T13:26:00Z</dcterms:modified>
</cp:coreProperties>
</file>