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78F7" w:rsidRPr="000278F7" w:rsidRDefault="000278F7" w:rsidP="000278F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278F7" w:rsidRPr="000278F7" w:rsidRDefault="000278F7" w:rsidP="000278F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278F7" w:rsidRPr="000278F7" w:rsidRDefault="000278F7" w:rsidP="000278F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278F7" w:rsidRPr="000278F7" w:rsidRDefault="000278F7" w:rsidP="000278F7">
      <w:pPr>
        <w:tabs>
          <w:tab w:val="left" w:pos="624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  <w:r w:rsidRPr="000278F7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ab/>
      </w:r>
    </w:p>
    <w:p w:rsidR="000278F7" w:rsidRPr="000278F7" w:rsidRDefault="000278F7" w:rsidP="000278F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278F7" w:rsidRPr="000278F7" w:rsidRDefault="000278F7" w:rsidP="000278F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278F7" w:rsidRPr="000278F7" w:rsidRDefault="000278F7" w:rsidP="000278F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278F7" w:rsidRPr="000278F7" w:rsidRDefault="000278F7" w:rsidP="000278F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278F7" w:rsidRPr="000278F7" w:rsidRDefault="000278F7" w:rsidP="000278F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278F7" w:rsidRPr="000278F7" w:rsidRDefault="000278F7" w:rsidP="000278F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278F7" w:rsidRPr="000278F7" w:rsidRDefault="000278F7" w:rsidP="000278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0278F7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0278F7" w:rsidRPr="000278F7" w:rsidRDefault="000278F7" w:rsidP="000278F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0278F7">
        <w:rPr>
          <w:rFonts w:ascii="Times New Roman" w:eastAsia="Times New Roman" w:hAnsi="Times New Roman" w:cs="Times New Roman"/>
          <w:sz w:val="28"/>
          <w:szCs w:val="24"/>
          <w:lang w:eastAsia="ru-RU"/>
        </w:rPr>
        <w:t>щодо результатів здійснення</w:t>
      </w:r>
    </w:p>
    <w:p w:rsidR="000278F7" w:rsidRPr="000278F7" w:rsidRDefault="000278F7" w:rsidP="000278F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0278F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антикорупційної експертизи </w:t>
      </w:r>
    </w:p>
    <w:p w:rsidR="000278F7" w:rsidRPr="000278F7" w:rsidRDefault="000278F7" w:rsidP="000278F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0278F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проекту нормативно-правового </w:t>
      </w:r>
      <w:proofErr w:type="spellStart"/>
      <w:r w:rsidRPr="000278F7">
        <w:rPr>
          <w:rFonts w:ascii="Times New Roman" w:eastAsia="Times New Roman" w:hAnsi="Times New Roman" w:cs="Times New Roman"/>
          <w:sz w:val="28"/>
          <w:szCs w:val="24"/>
          <w:lang w:eastAsia="ru-RU"/>
        </w:rPr>
        <w:t>акта</w:t>
      </w:r>
      <w:proofErr w:type="spellEnd"/>
    </w:p>
    <w:p w:rsidR="000278F7" w:rsidRPr="000278F7" w:rsidRDefault="000278F7" w:rsidP="000278F7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0278F7" w:rsidRPr="000278F7" w:rsidRDefault="000278F7" w:rsidP="000278F7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0278F7" w:rsidRPr="000278F7" w:rsidRDefault="000278F7" w:rsidP="000278F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278F7" w:rsidRDefault="000278F7" w:rsidP="000278F7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 w:rsidRPr="000278F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 w:rsidRPr="000278F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 w:rsidRPr="000278F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0278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проект Закону </w:t>
      </w:r>
      <w:r w:rsidRPr="00AE7C64">
        <w:rPr>
          <w:rFonts w:ascii="Times New Roman" w:eastAsia="Times New Roman" w:hAnsi="Times New Roman"/>
          <w:sz w:val="28"/>
          <w:szCs w:val="24"/>
          <w:lang w:eastAsia="ru-RU"/>
        </w:rPr>
        <w:t xml:space="preserve">про внесення зміни до розділу VI </w:t>
      </w:r>
      <w:r>
        <w:rPr>
          <w:rFonts w:ascii="Times New Roman" w:eastAsia="Times New Roman" w:hAnsi="Times New Roman"/>
          <w:sz w:val="28"/>
          <w:szCs w:val="24"/>
          <w:lang w:val="ru-RU" w:eastAsia="ru-RU"/>
        </w:rPr>
        <w:t>«</w:t>
      </w:r>
      <w:r w:rsidRPr="00AE7C64">
        <w:rPr>
          <w:rFonts w:ascii="Times New Roman" w:eastAsia="Times New Roman" w:hAnsi="Times New Roman"/>
          <w:sz w:val="28"/>
          <w:szCs w:val="24"/>
          <w:lang w:eastAsia="ru-RU"/>
        </w:rPr>
        <w:t>Прикінцеві та перехідні положення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»</w:t>
      </w:r>
      <w:r w:rsidRPr="00AE7C64">
        <w:rPr>
          <w:rFonts w:ascii="Times New Roman" w:eastAsia="Times New Roman" w:hAnsi="Times New Roman"/>
          <w:sz w:val="28"/>
          <w:szCs w:val="24"/>
          <w:lang w:eastAsia="ru-RU"/>
        </w:rPr>
        <w:t xml:space="preserve"> Бюджетного кодексу України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.</w:t>
      </w:r>
    </w:p>
    <w:p w:rsidR="000278F7" w:rsidRPr="000278F7" w:rsidRDefault="000278F7" w:rsidP="000278F7">
      <w:pPr>
        <w:shd w:val="clear" w:color="auto" w:fill="FFFFFF"/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0278F7" w:rsidRPr="000278F7" w:rsidRDefault="000278F7" w:rsidP="000278F7">
      <w:pPr>
        <w:shd w:val="clear" w:color="auto" w:fill="FFFFFF"/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0278F7" w:rsidRPr="000278F7" w:rsidRDefault="000278F7" w:rsidP="000278F7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0278F7">
        <w:rPr>
          <w:rFonts w:ascii="Arial" w:eastAsia="Times New Roman" w:hAnsi="Arial" w:cs="Arial"/>
          <w:sz w:val="24"/>
          <w:szCs w:val="24"/>
          <w:lang w:eastAsia="ru-RU"/>
        </w:rPr>
        <w:t>Реєстр. № 81</w:t>
      </w:r>
      <w:r>
        <w:rPr>
          <w:rFonts w:ascii="Arial" w:eastAsia="Times New Roman" w:hAnsi="Arial" w:cs="Arial"/>
          <w:sz w:val="24"/>
          <w:szCs w:val="24"/>
          <w:lang w:eastAsia="ru-RU"/>
        </w:rPr>
        <w:t>75</w:t>
      </w:r>
      <w:r w:rsidRPr="000278F7">
        <w:rPr>
          <w:rFonts w:ascii="Arial" w:eastAsia="Times New Roman" w:hAnsi="Arial" w:cs="Arial"/>
          <w:sz w:val="24"/>
          <w:szCs w:val="24"/>
          <w:lang w:eastAsia="ru-RU"/>
        </w:rPr>
        <w:t xml:space="preserve">  від </w:t>
      </w:r>
      <w:r>
        <w:rPr>
          <w:rFonts w:ascii="Arial" w:eastAsia="Times New Roman" w:hAnsi="Arial" w:cs="Arial"/>
          <w:sz w:val="24"/>
          <w:szCs w:val="24"/>
          <w:lang w:eastAsia="ru-RU"/>
        </w:rPr>
        <w:t>21</w:t>
      </w:r>
      <w:r w:rsidRPr="000278F7">
        <w:rPr>
          <w:rFonts w:ascii="Arial" w:eastAsia="Times New Roman" w:hAnsi="Arial" w:cs="Arial"/>
          <w:sz w:val="24"/>
          <w:szCs w:val="24"/>
          <w:lang w:eastAsia="ru-RU"/>
        </w:rPr>
        <w:t>.03. 2018р.</w:t>
      </w:r>
    </w:p>
    <w:p w:rsidR="000278F7" w:rsidRPr="000278F7" w:rsidRDefault="000278F7" w:rsidP="000278F7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0278F7" w:rsidRPr="000278F7" w:rsidRDefault="000278F7" w:rsidP="000278F7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0278F7" w:rsidRPr="000278F7" w:rsidRDefault="000278F7" w:rsidP="000278F7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 w:rsidRPr="000278F7">
        <w:rPr>
          <w:rFonts w:ascii="Arial" w:eastAsia="Times New Roman" w:hAnsi="Arial" w:cs="Arial"/>
          <w:lang w:eastAsia="ru-RU"/>
        </w:rPr>
        <w:t xml:space="preserve">Суб’єкт права законодавчої ініціативи: </w:t>
      </w:r>
      <w:r>
        <w:rPr>
          <w:rFonts w:ascii="Arial" w:eastAsia="Times New Roman" w:hAnsi="Arial" w:cs="Arial"/>
          <w:lang w:eastAsia="ru-RU"/>
        </w:rPr>
        <w:t>Кабінетом Міністрів України.</w:t>
      </w:r>
    </w:p>
    <w:p w:rsidR="000278F7" w:rsidRPr="000278F7" w:rsidRDefault="000278F7" w:rsidP="000278F7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0278F7" w:rsidRPr="000278F7" w:rsidRDefault="000278F7" w:rsidP="000278F7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 w:rsidRPr="000278F7">
        <w:rPr>
          <w:rFonts w:ascii="Arial" w:eastAsia="Times New Roman" w:hAnsi="Arial" w:cs="Arial"/>
          <w:lang w:eastAsia="ru-RU"/>
        </w:rPr>
        <w:t xml:space="preserve">Головний комітет з підготовки і попереднього розгляду – Комітет з питань </w:t>
      </w:r>
      <w:r>
        <w:rPr>
          <w:rFonts w:ascii="Arial" w:eastAsia="Times New Roman" w:hAnsi="Arial" w:cs="Arial"/>
          <w:lang w:eastAsia="ru-RU"/>
        </w:rPr>
        <w:t>бюджету.</w:t>
      </w:r>
    </w:p>
    <w:p w:rsidR="000278F7" w:rsidRPr="000278F7" w:rsidRDefault="000278F7" w:rsidP="000278F7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0278F7" w:rsidRPr="000278F7" w:rsidRDefault="000278F7" w:rsidP="000278F7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0278F7" w:rsidRPr="000278F7" w:rsidRDefault="000278F7" w:rsidP="000278F7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1E6062" w:rsidRDefault="000278F7" w:rsidP="001E606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0278F7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У проекті </w:t>
      </w:r>
      <w:proofErr w:type="spellStart"/>
      <w:r w:rsidRPr="000278F7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 w:rsidRPr="000278F7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не виявлено </w:t>
      </w:r>
      <w:proofErr w:type="spellStart"/>
      <w:r w:rsidRPr="000278F7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корупціогенних</w:t>
      </w:r>
      <w:proofErr w:type="spellEnd"/>
      <w:r w:rsidRPr="000278F7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факторів – проект </w:t>
      </w:r>
      <w:proofErr w:type="spellStart"/>
      <w:r w:rsidRPr="000278F7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 w:rsidRPr="000278F7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відповідає вимогам антикорупційного законодавства </w:t>
      </w:r>
      <w:r w:rsidR="001E6062">
        <w:rPr>
          <w:rFonts w:ascii="Times New Roman" w:eastAsia="Times New Roman" w:hAnsi="Times New Roman" w:cs="Times New Roman"/>
          <w:sz w:val="28"/>
          <w:szCs w:val="24"/>
          <w:lang w:eastAsia="ru-RU"/>
        </w:rPr>
        <w:t>(рішення Комітету від</w:t>
      </w:r>
      <w:r w:rsidR="001E6062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 </w:t>
      </w:r>
      <w:r w:rsidR="001E6062">
        <w:rPr>
          <w:rFonts w:ascii="Times New Roman" w:eastAsia="Times New Roman" w:hAnsi="Times New Roman" w:cs="Times New Roman"/>
          <w:sz w:val="28"/>
          <w:szCs w:val="24"/>
          <w:lang w:eastAsia="ru-RU"/>
        </w:rPr>
        <w:t>16 травня 2018 року, протокол № 119</w:t>
      </w:r>
      <w:r w:rsidR="001E6062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)</w:t>
      </w:r>
      <w:r w:rsidR="001E6062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0278F7" w:rsidRPr="000278F7" w:rsidRDefault="000278F7" w:rsidP="000278F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bookmarkStart w:id="0" w:name="_GoBack"/>
      <w:bookmarkEnd w:id="0"/>
    </w:p>
    <w:p w:rsidR="000278F7" w:rsidRPr="000278F7" w:rsidRDefault="000278F7" w:rsidP="000278F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0278F7" w:rsidRPr="000278F7" w:rsidRDefault="000278F7" w:rsidP="000278F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0278F7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Перший заступник </w:t>
      </w:r>
    </w:p>
    <w:p w:rsidR="000278F7" w:rsidRPr="000278F7" w:rsidRDefault="000278F7" w:rsidP="000278F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0278F7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Голови Комітету                                                                        Ю.САВЧУК                                      </w:t>
      </w:r>
    </w:p>
    <w:p w:rsidR="000278F7" w:rsidRPr="000278F7" w:rsidRDefault="000278F7" w:rsidP="000278F7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278F7" w:rsidRPr="000278F7" w:rsidRDefault="000278F7" w:rsidP="000278F7"/>
    <w:p w:rsidR="004B202E" w:rsidRDefault="004B202E"/>
    <w:sectPr w:rsidR="004B202E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74BC5" w:rsidRDefault="00374BC5" w:rsidP="000278F7">
      <w:pPr>
        <w:spacing w:after="0" w:line="240" w:lineRule="auto"/>
      </w:pPr>
      <w:r>
        <w:separator/>
      </w:r>
    </w:p>
  </w:endnote>
  <w:endnote w:type="continuationSeparator" w:id="0">
    <w:p w:rsidR="00374BC5" w:rsidRDefault="00374BC5" w:rsidP="000278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74BC5" w:rsidRDefault="00374BC5" w:rsidP="000278F7">
      <w:pPr>
        <w:spacing w:after="0" w:line="240" w:lineRule="auto"/>
      </w:pPr>
      <w:r>
        <w:separator/>
      </w:r>
    </w:p>
  </w:footnote>
  <w:footnote w:type="continuationSeparator" w:id="0">
    <w:p w:rsidR="00374BC5" w:rsidRDefault="00374BC5" w:rsidP="000278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4B2B" w:rsidRPr="00D21B0C" w:rsidRDefault="006C4219" w:rsidP="00764B2B">
    <w:pPr>
      <w:pStyle w:val="a3"/>
      <w:ind w:left="7513" w:hanging="283"/>
      <w:rPr>
        <w:rFonts w:ascii="Times New Roman" w:hAnsi="Times New Roman"/>
        <w:sz w:val="28"/>
        <w:szCs w:val="28"/>
      </w:rPr>
    </w:pPr>
    <w:r w:rsidRPr="00764B2B">
      <w:rPr>
        <w:rFonts w:ascii="Times New Roman" w:hAnsi="Times New Roman"/>
        <w:sz w:val="28"/>
        <w:szCs w:val="28"/>
      </w:rPr>
      <w:t xml:space="preserve">Реєстр. № </w:t>
    </w:r>
    <w:r>
      <w:rPr>
        <w:rFonts w:ascii="Times New Roman" w:hAnsi="Times New Roman"/>
        <w:sz w:val="28"/>
        <w:szCs w:val="28"/>
      </w:rPr>
      <w:t>81</w:t>
    </w:r>
    <w:r w:rsidR="000278F7">
      <w:rPr>
        <w:rFonts w:ascii="Times New Roman" w:hAnsi="Times New Roman"/>
        <w:sz w:val="28"/>
        <w:szCs w:val="28"/>
      </w:rPr>
      <w:t>75</w:t>
    </w:r>
  </w:p>
  <w:p w:rsidR="00764B2B" w:rsidRPr="00764B2B" w:rsidRDefault="006C4219" w:rsidP="00764B2B">
    <w:pPr>
      <w:pStyle w:val="a3"/>
      <w:ind w:left="7513" w:hanging="283"/>
      <w:rPr>
        <w:rFonts w:ascii="Times New Roman" w:hAnsi="Times New Roman"/>
        <w:sz w:val="28"/>
        <w:szCs w:val="28"/>
      </w:rPr>
    </w:pPr>
    <w:r w:rsidRPr="00764B2B">
      <w:rPr>
        <w:rFonts w:ascii="Times New Roman" w:hAnsi="Times New Roman"/>
        <w:sz w:val="28"/>
        <w:szCs w:val="28"/>
      </w:rPr>
      <w:t xml:space="preserve">Від </w:t>
    </w:r>
    <w:r w:rsidR="000278F7">
      <w:rPr>
        <w:rFonts w:ascii="Times New Roman" w:hAnsi="Times New Roman"/>
        <w:sz w:val="28"/>
        <w:szCs w:val="28"/>
      </w:rPr>
      <w:t>21</w:t>
    </w:r>
    <w:r>
      <w:rPr>
        <w:rFonts w:ascii="Times New Roman" w:hAnsi="Times New Roman"/>
        <w:sz w:val="28"/>
        <w:szCs w:val="28"/>
      </w:rPr>
      <w:t>.03</w:t>
    </w:r>
    <w:r w:rsidRPr="00764B2B">
      <w:rPr>
        <w:rFonts w:ascii="Times New Roman" w:hAnsi="Times New Roman"/>
        <w:sz w:val="28"/>
        <w:szCs w:val="28"/>
      </w:rPr>
      <w:t>.201</w:t>
    </w:r>
    <w:r>
      <w:rPr>
        <w:rFonts w:ascii="Times New Roman" w:hAnsi="Times New Roman"/>
        <w:sz w:val="28"/>
        <w:szCs w:val="28"/>
      </w:rPr>
      <w:t>8</w:t>
    </w:r>
    <w:r w:rsidRPr="00764B2B">
      <w:rPr>
        <w:rFonts w:ascii="Times New Roman" w:hAnsi="Times New Roman"/>
        <w:sz w:val="28"/>
        <w:szCs w:val="28"/>
      </w:rPr>
      <w:t>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55C2"/>
    <w:rsid w:val="000278F7"/>
    <w:rsid w:val="001E6062"/>
    <w:rsid w:val="00374BC5"/>
    <w:rsid w:val="004B202E"/>
    <w:rsid w:val="006C4219"/>
    <w:rsid w:val="007155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035933A-F086-40B1-960A-F241AD8E04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278F7"/>
    <w:pPr>
      <w:tabs>
        <w:tab w:val="center" w:pos="4819"/>
        <w:tab w:val="right" w:pos="9639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a4">
    <w:name w:val="Верхній колонтитул Знак"/>
    <w:basedOn w:val="a0"/>
    <w:link w:val="a3"/>
    <w:uiPriority w:val="99"/>
    <w:rsid w:val="000278F7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unhideWhenUsed/>
    <w:rsid w:val="000278F7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0278F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990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489</Words>
  <Characters>280</Characters>
  <Application>Microsoft Office Word</Application>
  <DocSecurity>0</DocSecurity>
  <Lines>2</Lines>
  <Paragraphs>1</Paragraphs>
  <ScaleCrop>false</ScaleCrop>
  <Company/>
  <LinksUpToDate>false</LinksUpToDate>
  <CharactersWithSpaces>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3</cp:revision>
  <dcterms:created xsi:type="dcterms:W3CDTF">2018-04-11T12:05:00Z</dcterms:created>
  <dcterms:modified xsi:type="dcterms:W3CDTF">2018-05-17T07:30:00Z</dcterms:modified>
</cp:coreProperties>
</file>