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162" w:rsidRPr="006523A4" w:rsidRDefault="00657162" w:rsidP="006523A4">
      <w:pPr>
        <w:pStyle w:val="Heading1"/>
        <w:spacing w:before="0" w:after="12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Проект</w:t>
      </w:r>
    </w:p>
    <w:p w:rsidR="00657162" w:rsidRPr="006523A4" w:rsidRDefault="00657162" w:rsidP="006523A4">
      <w:pPr>
        <w:pStyle w:val="BodyTextFirstIndent2"/>
        <w:ind w:left="0" w:firstLine="720"/>
        <w:jc w:val="right"/>
        <w:rPr>
          <w:rStyle w:val="FontStyle21"/>
          <w:b w:val="0"/>
          <w:sz w:val="28"/>
          <w:szCs w:val="28"/>
          <w:lang w:val="uk-UA"/>
        </w:rPr>
      </w:pPr>
      <w:r w:rsidRPr="006523A4">
        <w:rPr>
          <w:sz w:val="28"/>
          <w:szCs w:val="28"/>
          <w:lang w:val="uk-UA"/>
        </w:rPr>
        <w:t>вноситься народним</w:t>
      </w:r>
      <w:r>
        <w:rPr>
          <w:sz w:val="28"/>
          <w:szCs w:val="28"/>
          <w:lang w:val="uk-UA"/>
        </w:rPr>
        <w:t>и депутат</w:t>
      </w:r>
      <w:r>
        <w:rPr>
          <w:sz w:val="28"/>
          <w:szCs w:val="28"/>
          <w:lang w:val="en-US"/>
        </w:rPr>
        <w:t>а</w:t>
      </w:r>
      <w:r w:rsidRPr="006523A4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и</w:t>
      </w:r>
      <w:r w:rsidRPr="006523A4">
        <w:rPr>
          <w:sz w:val="28"/>
          <w:szCs w:val="28"/>
          <w:lang w:val="uk-UA"/>
        </w:rPr>
        <w:t xml:space="preserve"> України</w:t>
      </w:r>
    </w:p>
    <w:p w:rsidR="00657162" w:rsidRPr="0019496C" w:rsidRDefault="00657162" w:rsidP="006523A4">
      <w:pPr>
        <w:spacing w:after="12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 xml:space="preserve">                                    М. Л. Княжицьким</w:t>
      </w:r>
      <w:r>
        <w:rPr>
          <w:rFonts w:ascii="Times New Roman" w:hAnsi="Times New Roman"/>
          <w:sz w:val="28"/>
          <w:szCs w:val="28"/>
          <w:lang w:val="uk-UA"/>
        </w:rPr>
        <w:t xml:space="preserve"> (посв. № 034)</w:t>
      </w:r>
    </w:p>
    <w:p w:rsidR="00657162" w:rsidRDefault="00657162" w:rsidP="006523A4">
      <w:pPr>
        <w:spacing w:after="12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/>
        </w:rPr>
      </w:pPr>
      <w:r w:rsidRPr="0019496C">
        <w:rPr>
          <w:rFonts w:ascii="Times New Roman" w:hAnsi="Times New Roman"/>
          <w:sz w:val="28"/>
          <w:szCs w:val="28"/>
        </w:rPr>
        <w:t>І.</w:t>
      </w:r>
      <w:r>
        <w:rPr>
          <w:rFonts w:ascii="Times New Roman" w:hAnsi="Times New Roman"/>
          <w:sz w:val="28"/>
          <w:szCs w:val="28"/>
          <w:lang w:val="uk-UA"/>
        </w:rPr>
        <w:t xml:space="preserve"> В. Геращенко (посв. № 073)</w:t>
      </w:r>
    </w:p>
    <w:p w:rsidR="00657162" w:rsidRDefault="00657162" w:rsidP="006523A4">
      <w:pPr>
        <w:spacing w:after="12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І.І. Подоляк (посв. № 314)</w:t>
      </w:r>
    </w:p>
    <w:p w:rsidR="00657162" w:rsidRPr="0019496C" w:rsidRDefault="00657162" w:rsidP="006523A4">
      <w:pPr>
        <w:spacing w:after="12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О.Р. Абдулліним (посв. № 450)</w:t>
      </w:r>
    </w:p>
    <w:p w:rsidR="00657162" w:rsidRPr="006523A4" w:rsidRDefault="00657162" w:rsidP="0019496C">
      <w:pPr>
        <w:spacing w:after="120"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</w:p>
    <w:p w:rsidR="00657162" w:rsidRPr="006523A4" w:rsidRDefault="00657162" w:rsidP="006523A4">
      <w:pPr>
        <w:spacing w:after="120" w:line="240" w:lineRule="auto"/>
        <w:ind w:firstLine="720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ЗАКОН УКРАЇНИ</w:t>
      </w:r>
    </w:p>
    <w:p w:rsidR="00657162" w:rsidRDefault="00657162" w:rsidP="006523A4">
      <w:pPr>
        <w:spacing w:after="120" w:line="240" w:lineRule="auto"/>
        <w:ind w:firstLine="720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6523A4">
        <w:rPr>
          <w:rFonts w:ascii="Times New Roman" w:hAnsi="Times New Roman"/>
          <w:bCs/>
          <w:sz w:val="28"/>
          <w:szCs w:val="28"/>
          <w:lang w:val="uk-UA"/>
        </w:rPr>
        <w:t>Про внесення змін до деяких законів України у зв’язку з набранням чинності Законом України «Про державну підтримку кінематографії в Україні»</w:t>
      </w:r>
    </w:p>
    <w:p w:rsidR="00657162" w:rsidRPr="006523A4" w:rsidRDefault="00657162" w:rsidP="006523A4">
      <w:pPr>
        <w:spacing w:after="120" w:line="240" w:lineRule="auto"/>
        <w:ind w:firstLine="72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7162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657162" w:rsidRDefault="00657162" w:rsidP="006523A4">
      <w:pPr>
        <w:spacing w:after="120" w:line="240" w:lineRule="auto"/>
        <w:ind w:firstLine="72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I.</w:t>
      </w:r>
      <w:r w:rsidRPr="00C51428">
        <w:rPr>
          <w:sz w:val="28"/>
          <w:szCs w:val="28"/>
        </w:rPr>
        <w:t xml:space="preserve"> </w:t>
      </w:r>
      <w:r w:rsidRPr="001A0B2D">
        <w:rPr>
          <w:rFonts w:ascii="Times New Roman" w:hAnsi="Times New Roman"/>
          <w:sz w:val="28"/>
          <w:szCs w:val="28"/>
        </w:rPr>
        <w:t>Внести зміни до таких законодавчих актів:</w:t>
      </w:r>
    </w:p>
    <w:p w:rsidR="00657162" w:rsidRPr="006523A4" w:rsidRDefault="00657162" w:rsidP="006523A4">
      <w:pPr>
        <w:pStyle w:val="HTMLPreformatted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12D5">
        <w:rPr>
          <w:rFonts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703E8">
        <w:rPr>
          <w:rFonts w:ascii="Times New Roman" w:hAnsi="Times New Roman" w:cs="Times New Roman"/>
          <w:sz w:val="28"/>
          <w:szCs w:val="28"/>
        </w:rPr>
        <w:t>Зак</w:t>
      </w:r>
      <w:r>
        <w:rPr>
          <w:rFonts w:ascii="Times New Roman" w:hAnsi="Times New Roman" w:cs="Times New Roman"/>
          <w:sz w:val="28"/>
          <w:szCs w:val="28"/>
        </w:rPr>
        <w:t>он</w:t>
      </w:r>
      <w:r w:rsidRPr="004703E8">
        <w:rPr>
          <w:rFonts w:ascii="Times New Roman" w:hAnsi="Times New Roman" w:cs="Times New Roman"/>
          <w:sz w:val="28"/>
          <w:szCs w:val="28"/>
        </w:rPr>
        <w:t xml:space="preserve"> України «Про кінематографію» (Відомості Верховної Ради України, 1998 p., №22, ст. 114)</w:t>
      </w:r>
      <w:r>
        <w:rPr>
          <w:rFonts w:ascii="Times New Roman" w:hAnsi="Times New Roman" w:cs="Times New Roman"/>
          <w:sz w:val="28"/>
          <w:szCs w:val="28"/>
        </w:rPr>
        <w:t xml:space="preserve"> доповнити новими статтею </w:t>
      </w:r>
      <w:r w:rsidRPr="006523A4">
        <w:rPr>
          <w:rFonts w:ascii="Times New Roman" w:hAnsi="Times New Roman" w:cs="Times New Roman"/>
          <w:sz w:val="28"/>
          <w:szCs w:val="28"/>
        </w:rPr>
        <w:t>9</w:t>
      </w:r>
      <w:r w:rsidRPr="006523A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19496C">
        <w:rPr>
          <w:rFonts w:ascii="Times New Roman" w:hAnsi="Times New Roman" w:cs="Times New Roman"/>
          <w:sz w:val="28"/>
          <w:szCs w:val="28"/>
        </w:rPr>
        <w:t xml:space="preserve">- </w:t>
      </w:r>
      <w:r w:rsidRPr="006523A4">
        <w:rPr>
          <w:rFonts w:ascii="Times New Roman" w:hAnsi="Times New Roman" w:cs="Times New Roman"/>
          <w:sz w:val="28"/>
          <w:szCs w:val="28"/>
        </w:rPr>
        <w:t>9</w:t>
      </w:r>
      <w:r w:rsidRPr="006523A4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19496C">
        <w:rPr>
          <w:rFonts w:ascii="Times New Roman" w:hAnsi="Times New Roman" w:cs="Times New Roman"/>
          <w:sz w:val="28"/>
          <w:szCs w:val="28"/>
        </w:rPr>
        <w:t xml:space="preserve">такого змісту: 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Pr="006523A4">
        <w:rPr>
          <w:rFonts w:ascii="Times New Roman" w:hAnsi="Times New Roman"/>
          <w:sz w:val="28"/>
          <w:szCs w:val="28"/>
          <w:lang w:val="uk-UA"/>
        </w:rPr>
        <w:t>Стаття 9</w:t>
      </w:r>
      <w:r w:rsidRPr="006523A4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6523A4">
        <w:rPr>
          <w:rFonts w:ascii="Times New Roman" w:hAnsi="Times New Roman"/>
          <w:sz w:val="28"/>
          <w:szCs w:val="28"/>
          <w:lang w:val="uk-UA"/>
        </w:rPr>
        <w:t>. Кінокомісії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 xml:space="preserve">Кінокомісії утворюються і діють при сільських, селищних, міських радах, їх виконавчих органах, з метою надання організаційної, консультаційної та іншої не забороненої законом допомоги виробникам фільмів, демонстраторам фільмів, іншим суб’єктам кінематографії, а також залучення українських та іноземних інвесторів для фінансування виробництва, прокату і показів фільмів. 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Функціями Кінокомісії, зокрема, є: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1) розгляд звернень суб’єктів кінематографії та підготовка передбачених законодавством матеріалів щодо узгодження з сільськими, селищними, міськими радами проведення зйомок;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2) допомога в організації переговорів з власниками, користувачами об’єктів нерухомості, земельних ділянок, з метою надання доступу для проведення зйомок;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3) консультування щодо різних аспектів кіновиробництва;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4) координація з органами державної влади та місцевого самоврядування (МВС тощо) щодо отримання передбачених законодавством погоджень для проведення зйомок;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5) забезпечення зайнятості місцевим спеціалістам в галузі кінематографії;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6) популяризація місцевих кіностудій, в тому числі державних;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7) популяризація місцевих об’єктів зйомок – об’єкти архітектури, ландшафт, вулиці, приміщення тощо;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8) надання грантів, субсидій для підтримки кінематографії в порядку і межах, передбачених законодавством, рішеннями відповідної сільської, селищної, міської ради, за рахунок коштів місцевих бюджетів;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9) надання консультаційних та інших послуг щодо отримання державної підтримки в порядку, передбаченому Законом України «Про державну підтримку кінематографії в Україні».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 xml:space="preserve">Повноваження Кінокомісії визначаються положенням, затвердженим відповідною місцевою радою. </w:t>
      </w:r>
    </w:p>
    <w:p w:rsidR="00657162" w:rsidRPr="00430FE3" w:rsidRDefault="00657162" w:rsidP="00430FE3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Фінансування кінокомісії, її діяльності, здійснюється за рахунок коштів місцевих бюджетів.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Стаття 9</w:t>
      </w:r>
      <w:r w:rsidRPr="006523A4">
        <w:rPr>
          <w:rFonts w:ascii="Times New Roman" w:hAnsi="Times New Roman"/>
          <w:sz w:val="28"/>
          <w:szCs w:val="28"/>
          <w:vertAlign w:val="superscript"/>
          <w:lang w:val="uk-UA"/>
        </w:rPr>
        <w:t>4</w:t>
      </w:r>
      <w:r w:rsidRPr="006523A4">
        <w:rPr>
          <w:rFonts w:ascii="Times New Roman" w:hAnsi="Times New Roman"/>
          <w:sz w:val="28"/>
          <w:szCs w:val="28"/>
          <w:lang w:val="uk-UA"/>
        </w:rPr>
        <w:t>. Державні кіностудії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 xml:space="preserve">Державною кіностудією є господарська організація єдиним учасником (акціонером) якої є держава. 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 xml:space="preserve">Органи місцевої влади в межах, встановлених власними бюджетами, можуть передбачити порядок часткового покриття витрат суб’єктів кінематографії на виробництво фільмів, що здійснюються за участю та/або замовленням державних кіностудій, розташованих в межах території відповідної територіальної громади. </w:t>
      </w:r>
    </w:p>
    <w:p w:rsidR="00657162" w:rsidRPr="00430FE3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 xml:space="preserve">Основною метою діяльності державних кіностудій є здійснення підприємницької діяльності  у  кінематографії. Обов’язковою умовою </w:t>
      </w:r>
      <w:r w:rsidRPr="00430FE3">
        <w:rPr>
          <w:rFonts w:ascii="Times New Roman" w:hAnsi="Times New Roman"/>
          <w:sz w:val="28"/>
          <w:szCs w:val="28"/>
          <w:lang w:val="uk-UA"/>
        </w:rPr>
        <w:t>приватизації державної кіностудії (у тому числі - шляхом приватизації пакета акцій) є збереження основної мети її діяльності впродовж 10 років з дати завершення приватизації.</w:t>
      </w:r>
    </w:p>
    <w:p w:rsidR="00657162" w:rsidRPr="00430FE3" w:rsidRDefault="00657162" w:rsidP="00430FE3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30FE3">
        <w:rPr>
          <w:rFonts w:ascii="Times New Roman" w:hAnsi="Times New Roman"/>
          <w:sz w:val="28"/>
          <w:szCs w:val="28"/>
          <w:lang w:val="uk-UA"/>
        </w:rPr>
        <w:t>Державна кіностудія не може змінити статус суб’єкта кінематографії внаслідок приватизації.»;</w:t>
      </w:r>
    </w:p>
    <w:p w:rsidR="00657162" w:rsidRDefault="00657162" w:rsidP="00430FE3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30FE3">
        <w:rPr>
          <w:rFonts w:ascii="Times New Roman" w:hAnsi="Times New Roman"/>
          <w:sz w:val="28"/>
          <w:szCs w:val="28"/>
          <w:lang w:val="uk-UA"/>
        </w:rPr>
        <w:t>2. У Законі України «Про державну підтримку кінематографії в Україні» (Відомості Верховної Ради України, 2017, №20, ст. 240):</w:t>
      </w:r>
    </w:p>
    <w:p w:rsidR="00657162" w:rsidRPr="00430FE3" w:rsidRDefault="00657162" w:rsidP="00430FE3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30FE3">
        <w:rPr>
          <w:rFonts w:ascii="Times New Roman" w:hAnsi="Times New Roman"/>
          <w:sz w:val="28"/>
          <w:szCs w:val="28"/>
          <w:lang w:val="uk-UA"/>
        </w:rPr>
        <w:t xml:space="preserve">у статті 6: </w:t>
      </w:r>
    </w:p>
    <w:p w:rsidR="00657162" w:rsidRDefault="00657162" w:rsidP="00430FE3">
      <w:pPr>
        <w:spacing w:after="120" w:line="240" w:lineRule="auto"/>
        <w:ind w:firstLine="720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430FE3">
        <w:rPr>
          <w:rFonts w:ascii="Times New Roman" w:hAnsi="Times New Roman"/>
          <w:sz w:val="28"/>
          <w:szCs w:val="28"/>
          <w:lang w:val="uk-UA"/>
        </w:rPr>
        <w:t xml:space="preserve">пункт другий частини п’ятої </w:t>
      </w:r>
      <w:bookmarkStart w:id="0" w:name="_GoBack"/>
      <w:bookmarkEnd w:id="0"/>
      <w:r w:rsidRPr="00430FE3"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430FE3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«коштів місцевих бюджетів» доповнити словами</w:t>
      </w:r>
      <w:r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430FE3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«</w:t>
      </w:r>
      <w: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Pr="00430FE3">
        <w:rPr>
          <w:rFonts w:ascii="Times New Roman" w:hAnsi="Times New Roman"/>
          <w:sz w:val="28"/>
          <w:szCs w:val="28"/>
          <w:lang w:val="uk-UA"/>
        </w:rPr>
        <w:t>в тому числі місцевих фондів фінансової підтримки кінематографії на території відповідної територіальної громади</w:t>
      </w:r>
      <w:r w:rsidRPr="00430FE3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;</w:t>
      </w:r>
    </w:p>
    <w:p w:rsidR="00657162" w:rsidRDefault="00657162" w:rsidP="00430FE3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30FE3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3. У </w:t>
      </w:r>
      <w:r w:rsidRPr="00430FE3">
        <w:rPr>
          <w:rFonts w:ascii="Times New Roman" w:hAnsi="Times New Roman"/>
          <w:sz w:val="28"/>
          <w:szCs w:val="28"/>
          <w:lang w:val="uk-UA"/>
        </w:rPr>
        <w:t>Законі України «Про місцеве самоврядування в Україні» (Відомості Верховної Ради України, 1997, №24, ст. 170):</w:t>
      </w:r>
    </w:p>
    <w:p w:rsidR="00657162" w:rsidRDefault="00657162" w:rsidP="00430FE3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у статті 26: </w:t>
      </w:r>
    </w:p>
    <w:p w:rsidR="00657162" w:rsidRDefault="00657162" w:rsidP="00430FE3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частині першій:</w:t>
      </w:r>
    </w:p>
    <w:p w:rsidR="00657162" w:rsidRDefault="00657162" w:rsidP="00430FE3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доповнити пунктом </w:t>
      </w:r>
      <w:r w:rsidRPr="00430FE3">
        <w:rPr>
          <w:rFonts w:ascii="Times New Roman" w:hAnsi="Times New Roman"/>
          <w:sz w:val="28"/>
          <w:szCs w:val="28"/>
          <w:lang w:val="uk-UA"/>
        </w:rPr>
        <w:t>25</w:t>
      </w:r>
      <w:r w:rsidRPr="00430FE3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такого змісту: </w:t>
      </w:r>
    </w:p>
    <w:p w:rsidR="00657162" w:rsidRDefault="00657162" w:rsidP="00430FE3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Pr="00430FE3">
        <w:rPr>
          <w:rFonts w:ascii="Times New Roman" w:hAnsi="Times New Roman"/>
          <w:sz w:val="28"/>
          <w:szCs w:val="28"/>
          <w:lang w:val="uk-UA"/>
        </w:rPr>
        <w:t>25</w:t>
      </w:r>
      <w:r w:rsidRPr="00430FE3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6523A4">
        <w:rPr>
          <w:rFonts w:ascii="Times New Roman" w:hAnsi="Times New Roman"/>
          <w:sz w:val="28"/>
          <w:szCs w:val="28"/>
          <w:lang w:val="uk-UA"/>
        </w:rPr>
        <w:t>) утворення місцевих фондів фінансової підтримки кінематографії, в тому числі програм грантової, конкурсної або позаконкурсної підтримки кінематографії, визначення умов та порядку витрачання цих фондів;»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657162" w:rsidRDefault="00657162" w:rsidP="00F102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доповнити пунктом 37</w:t>
      </w:r>
      <w:r w:rsidRPr="00430FE3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такого змісту: </w:t>
      </w:r>
    </w:p>
    <w:p w:rsidR="00657162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 xml:space="preserve"> «37</w:t>
      </w:r>
      <w:r w:rsidRPr="006523A4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6523A4">
        <w:rPr>
          <w:rFonts w:ascii="Times New Roman" w:hAnsi="Times New Roman"/>
          <w:sz w:val="28"/>
          <w:szCs w:val="28"/>
          <w:lang w:val="uk-UA"/>
        </w:rPr>
        <w:t>) прийняття рішень про створення кінокомісій, організацію територій та об’єктів як привабливих локацій для кінозйомок, а також ефективного  використання потенціалу української сервісної індустрії в галузі кінематографії, створення реєстрів відповідних об’єктів, визначення умов та режиму їх використання;»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657162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у статті 27: 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доповнити пункт «а» підпунктами </w:t>
      </w:r>
      <w:r w:rsidRPr="006523A4">
        <w:rPr>
          <w:rFonts w:ascii="Times New Roman" w:hAnsi="Times New Roman"/>
          <w:sz w:val="28"/>
          <w:szCs w:val="28"/>
          <w:lang w:val="uk-UA"/>
        </w:rPr>
        <w:t>2</w:t>
      </w:r>
      <w:r w:rsidRPr="006523A4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- </w:t>
      </w:r>
      <w:r w:rsidRPr="006523A4">
        <w:rPr>
          <w:rFonts w:ascii="Times New Roman" w:hAnsi="Times New Roman"/>
          <w:sz w:val="28"/>
          <w:szCs w:val="28"/>
          <w:lang w:val="uk-UA"/>
        </w:rPr>
        <w:t>2</w:t>
      </w:r>
      <w:r w:rsidRPr="006523A4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такого змісту: </w:t>
      </w:r>
    </w:p>
    <w:p w:rsidR="00657162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 xml:space="preserve"> «2</w:t>
      </w:r>
      <w:r w:rsidRPr="006523A4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6523A4">
        <w:rPr>
          <w:rFonts w:ascii="Times New Roman" w:hAnsi="Times New Roman"/>
          <w:sz w:val="28"/>
          <w:szCs w:val="28"/>
          <w:lang w:val="uk-UA"/>
        </w:rPr>
        <w:t>) забезпечення популяризації та ефективного використання територій та об’єктів для потреб кінематографії, розробка відповідних місцевих програм фінансової підтримки кінематографії та місцевих програм використання потенціалу місцевої сервісної індустрії в галузі кінематографії, проведення заходів кінокомісій з просування (промоції) відповідних територій та об’єктів, забезпечення співпраці з кінокомісіями інших територіальних громад;</w:t>
      </w:r>
    </w:p>
    <w:p w:rsidR="00657162" w:rsidRPr="00F102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 xml:space="preserve"> 2</w:t>
      </w:r>
      <w:r w:rsidRPr="006523A4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 w:rsidRPr="006523A4">
        <w:rPr>
          <w:rFonts w:ascii="Times New Roman" w:hAnsi="Times New Roman"/>
          <w:sz w:val="28"/>
          <w:szCs w:val="28"/>
          <w:lang w:val="uk-UA"/>
        </w:rPr>
        <w:t xml:space="preserve">) звернення до Центрального органу виконавчої влади, що реалізує державну політику у сфері кінематографії, Ради з державної підтримки </w:t>
      </w:r>
      <w:r w:rsidRPr="00F102A4">
        <w:rPr>
          <w:rFonts w:ascii="Times New Roman" w:hAnsi="Times New Roman"/>
          <w:sz w:val="28"/>
          <w:szCs w:val="28"/>
          <w:lang w:val="uk-UA"/>
        </w:rPr>
        <w:t>кінематографії щодо одержання державних субсидій для проведення заходів кінокомісій, спрямованих на просування (промоцію) локацій України як привабливого місця для створення кінематографічної та аудіовізуальної продукції;</w:t>
      </w:r>
    </w:p>
    <w:p w:rsidR="00657162" w:rsidRPr="00F102A4" w:rsidRDefault="00657162" w:rsidP="00F102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102A4">
        <w:rPr>
          <w:rFonts w:ascii="Times New Roman" w:hAnsi="Times New Roman"/>
          <w:sz w:val="28"/>
          <w:szCs w:val="28"/>
          <w:lang w:val="uk-UA"/>
        </w:rPr>
        <w:t>2</w:t>
      </w:r>
      <w:r w:rsidRPr="00F102A4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F102A4">
        <w:rPr>
          <w:rFonts w:ascii="Times New Roman" w:hAnsi="Times New Roman"/>
          <w:sz w:val="28"/>
          <w:szCs w:val="28"/>
          <w:lang w:val="uk-UA"/>
        </w:rPr>
        <w:t>) узгодження із суб’єктами кінематографії питань проведення зйомок на території відповідної територіальної громади за поданням кінокомісій;»</w:t>
      </w:r>
    </w:p>
    <w:p w:rsidR="00657162" w:rsidRPr="00F102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102A4">
        <w:rPr>
          <w:rFonts w:ascii="Times New Roman" w:hAnsi="Times New Roman"/>
          <w:sz w:val="28"/>
          <w:szCs w:val="28"/>
        </w:rPr>
        <w:t>II. Прикінцеві положення</w:t>
      </w:r>
    </w:p>
    <w:p w:rsidR="00657162" w:rsidRPr="00F102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102A4">
        <w:rPr>
          <w:rFonts w:ascii="Times New Roman" w:hAnsi="Times New Roman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102A4">
        <w:rPr>
          <w:rFonts w:ascii="Times New Roman" w:hAnsi="Times New Roman"/>
          <w:sz w:val="28"/>
          <w:szCs w:val="28"/>
          <w:lang w:val="uk-UA"/>
        </w:rPr>
        <w:t>2. Визнати</w:t>
      </w:r>
      <w:r w:rsidRPr="006523A4">
        <w:rPr>
          <w:rFonts w:ascii="Times New Roman" w:hAnsi="Times New Roman"/>
          <w:sz w:val="28"/>
          <w:szCs w:val="28"/>
          <w:lang w:val="uk-UA"/>
        </w:rPr>
        <w:t xml:space="preserve"> такими, що втратили чинність: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1) Закон України «Про Загальнодержавну програму розвитку національної кіноіндустрії на 2003 - 2007 роки» (Відомості Верховної Ради України, 2003, №7, ст. 61).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2) Закону України «Про заборону приватизації, відчуження, передачі в заставу та внесення до статутних капіталів господарських товариств усіх форм власності пакета акцій, що належить державі у статутному капіталі Зак</w:t>
      </w:r>
      <w:r>
        <w:rPr>
          <w:rFonts w:ascii="Times New Roman" w:hAnsi="Times New Roman"/>
          <w:sz w:val="28"/>
          <w:szCs w:val="28"/>
          <w:lang w:val="uk-UA"/>
        </w:rPr>
        <w:t>ритого акціонерного товариства «Одеська кіностудія»</w:t>
      </w:r>
      <w:r w:rsidRPr="006523A4">
        <w:rPr>
          <w:rFonts w:ascii="Times New Roman" w:hAnsi="Times New Roman"/>
          <w:sz w:val="28"/>
          <w:szCs w:val="28"/>
          <w:lang w:val="uk-UA"/>
        </w:rPr>
        <w:t>» (Відомості Верховної Ради України, 2011, №32, ст. 317).</w:t>
      </w:r>
    </w:p>
    <w:p w:rsidR="00657162" w:rsidRPr="006523A4" w:rsidRDefault="00657162" w:rsidP="006523A4">
      <w:pPr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523A4">
        <w:rPr>
          <w:rFonts w:ascii="Times New Roman" w:hAnsi="Times New Roman"/>
          <w:sz w:val="28"/>
          <w:szCs w:val="28"/>
          <w:lang w:val="uk-UA"/>
        </w:rPr>
        <w:t>3. Кабінету Міністрів України впродовж дев’яти місяців від дати набрання чинності цим Законом подати на розгляд Верховної Ради України проект закону України «Про Загальнодержавну програму розвитку національної кіноіндустрії на 2019-2024 роки».</w:t>
      </w:r>
    </w:p>
    <w:p w:rsidR="00657162" w:rsidRPr="006523A4" w:rsidRDefault="00657162" w:rsidP="006523A4">
      <w:pPr>
        <w:pStyle w:val="NormalWeb"/>
        <w:tabs>
          <w:tab w:val="left" w:pos="708"/>
        </w:tabs>
        <w:spacing w:before="0" w:beforeAutospacing="0" w:after="120" w:afterAutospacing="0"/>
        <w:ind w:firstLine="720"/>
        <w:jc w:val="both"/>
        <w:rPr>
          <w:sz w:val="28"/>
          <w:szCs w:val="28"/>
          <w:lang w:val="uk-UA"/>
        </w:rPr>
      </w:pPr>
    </w:p>
    <w:p w:rsidR="00657162" w:rsidRPr="006523A4" w:rsidRDefault="00657162" w:rsidP="006523A4">
      <w:pPr>
        <w:pStyle w:val="NormalWeb"/>
        <w:tabs>
          <w:tab w:val="left" w:pos="708"/>
        </w:tabs>
        <w:spacing w:before="0" w:beforeAutospacing="0" w:after="120" w:afterAutospacing="0"/>
        <w:ind w:firstLine="720"/>
        <w:jc w:val="both"/>
        <w:rPr>
          <w:sz w:val="28"/>
          <w:szCs w:val="28"/>
          <w:lang w:val="uk-UA"/>
        </w:rPr>
      </w:pPr>
    </w:p>
    <w:p w:rsidR="00657162" w:rsidRPr="001A0B2D" w:rsidRDefault="00657162" w:rsidP="006523A4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1A0B2D"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:rsidR="00657162" w:rsidRPr="001A0B2D" w:rsidRDefault="00657162" w:rsidP="006523A4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1A0B2D">
        <w:rPr>
          <w:rFonts w:ascii="Times New Roman" w:hAnsi="Times New Roman"/>
          <w:sz w:val="28"/>
          <w:szCs w:val="28"/>
        </w:rPr>
        <w:t xml:space="preserve">         України</w:t>
      </w:r>
    </w:p>
    <w:p w:rsidR="00657162" w:rsidRPr="006523A4" w:rsidRDefault="00657162" w:rsidP="006523A4">
      <w:pPr>
        <w:pStyle w:val="NormalWeb"/>
        <w:tabs>
          <w:tab w:val="left" w:pos="708"/>
        </w:tabs>
        <w:spacing w:before="0" w:beforeAutospacing="0" w:after="120" w:afterAutospacing="0"/>
        <w:ind w:firstLine="720"/>
        <w:jc w:val="both"/>
        <w:rPr>
          <w:b/>
          <w:bCs/>
          <w:sz w:val="28"/>
          <w:szCs w:val="28"/>
          <w:lang w:val="uk-UA"/>
        </w:rPr>
      </w:pPr>
    </w:p>
    <w:sectPr w:rsidR="00657162" w:rsidRPr="006523A4" w:rsidSect="00346D17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162" w:rsidRDefault="00657162">
      <w:r>
        <w:separator/>
      </w:r>
    </w:p>
  </w:endnote>
  <w:endnote w:type="continuationSeparator" w:id="0">
    <w:p w:rsidR="00657162" w:rsidRDefault="00657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162" w:rsidRDefault="00657162">
      <w:r>
        <w:separator/>
      </w:r>
    </w:p>
  </w:footnote>
  <w:footnote w:type="continuationSeparator" w:id="0">
    <w:p w:rsidR="00657162" w:rsidRDefault="006571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162" w:rsidRDefault="00657162" w:rsidP="008C418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7162" w:rsidRDefault="0065716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162" w:rsidRDefault="00657162" w:rsidP="008C418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657162" w:rsidRDefault="0065716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0568A"/>
    <w:multiLevelType w:val="hybridMultilevel"/>
    <w:tmpl w:val="28AA7EE2"/>
    <w:lvl w:ilvl="0" w:tplc="FEE06F6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A5274B4"/>
    <w:multiLevelType w:val="hybridMultilevel"/>
    <w:tmpl w:val="4E80DAA0"/>
    <w:lvl w:ilvl="0" w:tplc="1AAED5B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C8F4EA0"/>
    <w:multiLevelType w:val="hybridMultilevel"/>
    <w:tmpl w:val="D67E33C6"/>
    <w:lvl w:ilvl="0" w:tplc="A420DD7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DD2178A"/>
    <w:multiLevelType w:val="hybridMultilevel"/>
    <w:tmpl w:val="87820DBE"/>
    <w:lvl w:ilvl="0" w:tplc="8084B8B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08C2010"/>
    <w:multiLevelType w:val="hybridMultilevel"/>
    <w:tmpl w:val="CE7863E2"/>
    <w:lvl w:ilvl="0" w:tplc="D9120590">
      <w:start w:val="1"/>
      <w:numFmt w:val="upperRoman"/>
      <w:lvlText w:val="%1."/>
      <w:lvlJc w:val="left"/>
      <w:pPr>
        <w:ind w:left="168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3531594"/>
    <w:multiLevelType w:val="hybridMultilevel"/>
    <w:tmpl w:val="219CB4AE"/>
    <w:lvl w:ilvl="0" w:tplc="D52C9D90">
      <w:start w:val="1"/>
      <w:numFmt w:val="upperRoman"/>
      <w:lvlText w:val="%1."/>
      <w:lvlJc w:val="left"/>
      <w:pPr>
        <w:ind w:left="168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D8A6C8A"/>
    <w:multiLevelType w:val="hybridMultilevel"/>
    <w:tmpl w:val="C2D62176"/>
    <w:lvl w:ilvl="0" w:tplc="38B840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8F119A"/>
    <w:multiLevelType w:val="hybridMultilevel"/>
    <w:tmpl w:val="D4D4488C"/>
    <w:lvl w:ilvl="0" w:tplc="8026C212">
      <w:start w:val="1"/>
      <w:numFmt w:val="upperRoman"/>
      <w:lvlText w:val="%1."/>
      <w:lvlJc w:val="left"/>
      <w:pPr>
        <w:ind w:left="1622" w:hanging="72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98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0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2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4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6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8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0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22" w:hanging="180"/>
      </w:pPr>
      <w:rPr>
        <w:rFonts w:cs="Times New Roman"/>
      </w:rPr>
    </w:lvl>
  </w:abstractNum>
  <w:abstractNum w:abstractNumId="8">
    <w:nsid w:val="53094CC2"/>
    <w:multiLevelType w:val="hybridMultilevel"/>
    <w:tmpl w:val="0714F4BE"/>
    <w:lvl w:ilvl="0" w:tplc="A3104DF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4F34003"/>
    <w:multiLevelType w:val="hybridMultilevel"/>
    <w:tmpl w:val="FB3CDB10"/>
    <w:lvl w:ilvl="0" w:tplc="3D32F9FC">
      <w:start w:val="1"/>
      <w:numFmt w:val="decimal"/>
      <w:lvlText w:val="%1."/>
      <w:lvlJc w:val="left"/>
      <w:pPr>
        <w:ind w:left="84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6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8" w:hanging="180"/>
      </w:pPr>
      <w:rPr>
        <w:rFonts w:cs="Times New Roman"/>
      </w:rPr>
    </w:lvl>
  </w:abstractNum>
  <w:abstractNum w:abstractNumId="10">
    <w:nsid w:val="5D014269"/>
    <w:multiLevelType w:val="hybridMultilevel"/>
    <w:tmpl w:val="0B4CD118"/>
    <w:lvl w:ilvl="0" w:tplc="0422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649A2B5C"/>
    <w:multiLevelType w:val="hybridMultilevel"/>
    <w:tmpl w:val="AFA4DDB4"/>
    <w:lvl w:ilvl="0" w:tplc="EA9AB50A">
      <w:start w:val="1"/>
      <w:numFmt w:val="upperRoman"/>
      <w:lvlText w:val="%1."/>
      <w:lvlJc w:val="left"/>
      <w:pPr>
        <w:ind w:left="168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73543796"/>
    <w:multiLevelType w:val="hybridMultilevel"/>
    <w:tmpl w:val="28AA7EE2"/>
    <w:lvl w:ilvl="0" w:tplc="FEE06F6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756C7895"/>
    <w:multiLevelType w:val="hybridMultilevel"/>
    <w:tmpl w:val="5DBA0ECC"/>
    <w:lvl w:ilvl="0" w:tplc="F18654B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5FD3545"/>
    <w:multiLevelType w:val="hybridMultilevel"/>
    <w:tmpl w:val="94CE4B86"/>
    <w:lvl w:ilvl="0" w:tplc="6012E60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12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  <w:num w:numId="9">
    <w:abstractNumId w:val="5"/>
  </w:num>
  <w:num w:numId="10">
    <w:abstractNumId w:val="14"/>
  </w:num>
  <w:num w:numId="11">
    <w:abstractNumId w:val="11"/>
  </w:num>
  <w:num w:numId="12">
    <w:abstractNumId w:val="1"/>
  </w:num>
  <w:num w:numId="13">
    <w:abstractNumId w:val="4"/>
  </w:num>
  <w:num w:numId="14">
    <w:abstractNumId w:val="8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0630"/>
    <w:rsid w:val="00003490"/>
    <w:rsid w:val="00016C2B"/>
    <w:rsid w:val="0008579C"/>
    <w:rsid w:val="000A595C"/>
    <w:rsid w:val="000E0EB9"/>
    <w:rsid w:val="000E401E"/>
    <w:rsid w:val="000E5F1C"/>
    <w:rsid w:val="000E7F34"/>
    <w:rsid w:val="00103444"/>
    <w:rsid w:val="00127DC3"/>
    <w:rsid w:val="0013188D"/>
    <w:rsid w:val="00146357"/>
    <w:rsid w:val="0015432A"/>
    <w:rsid w:val="001605E8"/>
    <w:rsid w:val="0016660F"/>
    <w:rsid w:val="00180812"/>
    <w:rsid w:val="0018533F"/>
    <w:rsid w:val="0019496C"/>
    <w:rsid w:val="001A0B2D"/>
    <w:rsid w:val="001A505C"/>
    <w:rsid w:val="001A5C6F"/>
    <w:rsid w:val="001D7CE5"/>
    <w:rsid w:val="001E1600"/>
    <w:rsid w:val="001E4D9F"/>
    <w:rsid w:val="001E79E4"/>
    <w:rsid w:val="0021215B"/>
    <w:rsid w:val="002124A6"/>
    <w:rsid w:val="00216B80"/>
    <w:rsid w:val="00234A45"/>
    <w:rsid w:val="00235B90"/>
    <w:rsid w:val="00265797"/>
    <w:rsid w:val="00276D7F"/>
    <w:rsid w:val="002812D5"/>
    <w:rsid w:val="00291401"/>
    <w:rsid w:val="002B0B0A"/>
    <w:rsid w:val="002C6D1E"/>
    <w:rsid w:val="002D5637"/>
    <w:rsid w:val="003277FD"/>
    <w:rsid w:val="00331E11"/>
    <w:rsid w:val="00346D17"/>
    <w:rsid w:val="00362D96"/>
    <w:rsid w:val="00365E4E"/>
    <w:rsid w:val="00380D53"/>
    <w:rsid w:val="003A621D"/>
    <w:rsid w:val="003C01FB"/>
    <w:rsid w:val="003C7092"/>
    <w:rsid w:val="003D389E"/>
    <w:rsid w:val="003F74B2"/>
    <w:rsid w:val="00424354"/>
    <w:rsid w:val="00430FE3"/>
    <w:rsid w:val="00443C3E"/>
    <w:rsid w:val="00457DD1"/>
    <w:rsid w:val="004703E8"/>
    <w:rsid w:val="004753B9"/>
    <w:rsid w:val="004841D7"/>
    <w:rsid w:val="004A1649"/>
    <w:rsid w:val="00513C87"/>
    <w:rsid w:val="0054174E"/>
    <w:rsid w:val="0055567E"/>
    <w:rsid w:val="00563FCB"/>
    <w:rsid w:val="005753BA"/>
    <w:rsid w:val="00577F46"/>
    <w:rsid w:val="00586A5E"/>
    <w:rsid w:val="005B2F21"/>
    <w:rsid w:val="005D206C"/>
    <w:rsid w:val="005D246D"/>
    <w:rsid w:val="005E5295"/>
    <w:rsid w:val="00613AC2"/>
    <w:rsid w:val="00635735"/>
    <w:rsid w:val="006465CE"/>
    <w:rsid w:val="006509AD"/>
    <w:rsid w:val="006523A4"/>
    <w:rsid w:val="00653643"/>
    <w:rsid w:val="00657162"/>
    <w:rsid w:val="0066639E"/>
    <w:rsid w:val="00680B2B"/>
    <w:rsid w:val="006831A2"/>
    <w:rsid w:val="006832B1"/>
    <w:rsid w:val="006A289B"/>
    <w:rsid w:val="006A72B3"/>
    <w:rsid w:val="006B4B51"/>
    <w:rsid w:val="006C4242"/>
    <w:rsid w:val="006C54F9"/>
    <w:rsid w:val="00701F37"/>
    <w:rsid w:val="00714372"/>
    <w:rsid w:val="0072789F"/>
    <w:rsid w:val="007444E7"/>
    <w:rsid w:val="007531B2"/>
    <w:rsid w:val="00753449"/>
    <w:rsid w:val="00782EE9"/>
    <w:rsid w:val="00790630"/>
    <w:rsid w:val="007A1DBC"/>
    <w:rsid w:val="007B7381"/>
    <w:rsid w:val="007D4767"/>
    <w:rsid w:val="007D5D40"/>
    <w:rsid w:val="00821BAB"/>
    <w:rsid w:val="008239B7"/>
    <w:rsid w:val="0084430C"/>
    <w:rsid w:val="00883798"/>
    <w:rsid w:val="008C418B"/>
    <w:rsid w:val="008D1407"/>
    <w:rsid w:val="008F03AF"/>
    <w:rsid w:val="009173E5"/>
    <w:rsid w:val="00935F34"/>
    <w:rsid w:val="00937DA5"/>
    <w:rsid w:val="00953153"/>
    <w:rsid w:val="00970C94"/>
    <w:rsid w:val="009804DC"/>
    <w:rsid w:val="00991DCF"/>
    <w:rsid w:val="009B7A59"/>
    <w:rsid w:val="009C4260"/>
    <w:rsid w:val="00A134D4"/>
    <w:rsid w:val="00A15974"/>
    <w:rsid w:val="00A22C48"/>
    <w:rsid w:val="00A24CE7"/>
    <w:rsid w:val="00A76950"/>
    <w:rsid w:val="00A87D41"/>
    <w:rsid w:val="00A966C3"/>
    <w:rsid w:val="00AA047C"/>
    <w:rsid w:val="00AA0556"/>
    <w:rsid w:val="00AA3DCD"/>
    <w:rsid w:val="00AA5F64"/>
    <w:rsid w:val="00AB05B0"/>
    <w:rsid w:val="00AB61C8"/>
    <w:rsid w:val="00AD6FE8"/>
    <w:rsid w:val="00AE3880"/>
    <w:rsid w:val="00AF1D25"/>
    <w:rsid w:val="00B17983"/>
    <w:rsid w:val="00B320D5"/>
    <w:rsid w:val="00B56AD7"/>
    <w:rsid w:val="00B854D2"/>
    <w:rsid w:val="00B86EA1"/>
    <w:rsid w:val="00BD39DA"/>
    <w:rsid w:val="00C20CA2"/>
    <w:rsid w:val="00C40A02"/>
    <w:rsid w:val="00C42F2C"/>
    <w:rsid w:val="00C51428"/>
    <w:rsid w:val="00C743BC"/>
    <w:rsid w:val="00C837A5"/>
    <w:rsid w:val="00C90200"/>
    <w:rsid w:val="00C946C2"/>
    <w:rsid w:val="00CA230E"/>
    <w:rsid w:val="00CA2B5B"/>
    <w:rsid w:val="00CB0D23"/>
    <w:rsid w:val="00CC684D"/>
    <w:rsid w:val="00CD68E8"/>
    <w:rsid w:val="00CF33DC"/>
    <w:rsid w:val="00D063DD"/>
    <w:rsid w:val="00D13582"/>
    <w:rsid w:val="00D1545F"/>
    <w:rsid w:val="00D47CE7"/>
    <w:rsid w:val="00D6103F"/>
    <w:rsid w:val="00D75C89"/>
    <w:rsid w:val="00D8113D"/>
    <w:rsid w:val="00D86900"/>
    <w:rsid w:val="00D870CA"/>
    <w:rsid w:val="00D97FEF"/>
    <w:rsid w:val="00DA0ECD"/>
    <w:rsid w:val="00DB59F9"/>
    <w:rsid w:val="00DD3762"/>
    <w:rsid w:val="00E16C47"/>
    <w:rsid w:val="00E24E07"/>
    <w:rsid w:val="00E50517"/>
    <w:rsid w:val="00E60F1F"/>
    <w:rsid w:val="00E82E51"/>
    <w:rsid w:val="00E94534"/>
    <w:rsid w:val="00EA7DF3"/>
    <w:rsid w:val="00EB4294"/>
    <w:rsid w:val="00EF47A0"/>
    <w:rsid w:val="00F067CB"/>
    <w:rsid w:val="00F102A4"/>
    <w:rsid w:val="00F170BD"/>
    <w:rsid w:val="00F4096B"/>
    <w:rsid w:val="00F45D38"/>
    <w:rsid w:val="00F74E31"/>
    <w:rsid w:val="00FA226E"/>
    <w:rsid w:val="00FB08EF"/>
    <w:rsid w:val="00FB1680"/>
    <w:rsid w:val="00FE303F"/>
    <w:rsid w:val="00FF2875"/>
    <w:rsid w:val="00FF5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D1E"/>
    <w:pPr>
      <w:spacing w:after="200" w:line="276" w:lineRule="auto"/>
    </w:pPr>
    <w:rPr>
      <w:rFonts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6C42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790630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970C9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42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90630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70C94"/>
    <w:rPr>
      <w:rFonts w:ascii="Cambria" w:hAnsi="Cambria" w:cs="Times New Roman"/>
      <w:b/>
      <w:bCs/>
      <w:sz w:val="26"/>
      <w:szCs w:val="26"/>
    </w:rPr>
  </w:style>
  <w:style w:type="paragraph" w:styleId="PlainText">
    <w:name w:val="Plain Text"/>
    <w:basedOn w:val="Normal"/>
    <w:link w:val="PlainTextChar"/>
    <w:uiPriority w:val="99"/>
    <w:rsid w:val="00790630"/>
    <w:pPr>
      <w:spacing w:after="0" w:line="240" w:lineRule="auto"/>
    </w:pPr>
    <w:rPr>
      <w:rFonts w:ascii="Courier New" w:hAnsi="Courier New" w:cs="Courier New"/>
      <w:sz w:val="20"/>
      <w:szCs w:val="20"/>
      <w:lang w:val="uk-UA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0630"/>
    <w:rPr>
      <w:rFonts w:ascii="Courier New" w:hAnsi="Courier New" w:cs="Courier New"/>
      <w:sz w:val="20"/>
      <w:szCs w:val="20"/>
      <w:lang w:val="uk-UA"/>
    </w:rPr>
  </w:style>
  <w:style w:type="paragraph" w:customStyle="1" w:styleId="rvps2">
    <w:name w:val="rvps2"/>
    <w:basedOn w:val="Normal"/>
    <w:uiPriority w:val="99"/>
    <w:rsid w:val="0079063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F03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8F03AF"/>
    <w:rPr>
      <w:rFonts w:ascii="Courier New" w:hAnsi="Courier New" w:cs="Courier New"/>
      <w:sz w:val="20"/>
      <w:szCs w:val="20"/>
      <w:lang w:val="uk-UA" w:eastAsia="uk-UA"/>
    </w:rPr>
  </w:style>
  <w:style w:type="paragraph" w:styleId="ListParagraph">
    <w:name w:val="List Paragraph"/>
    <w:basedOn w:val="Normal"/>
    <w:uiPriority w:val="99"/>
    <w:qFormat/>
    <w:rsid w:val="00953153"/>
    <w:pPr>
      <w:ind w:left="720"/>
      <w:contextualSpacing/>
    </w:pPr>
  </w:style>
  <w:style w:type="paragraph" w:customStyle="1" w:styleId="BodyText21">
    <w:name w:val="Body Text 21"/>
    <w:basedOn w:val="Normal"/>
    <w:uiPriority w:val="99"/>
    <w:rsid w:val="003C7092"/>
    <w:pPr>
      <w:autoSpaceDE w:val="0"/>
      <w:autoSpaceDN w:val="0"/>
      <w:spacing w:after="0" w:line="240" w:lineRule="auto"/>
      <w:ind w:left="6480"/>
      <w:jc w:val="both"/>
    </w:pPr>
    <w:rPr>
      <w:rFonts w:ascii="Times New Roman" w:hAnsi="Times New Roman"/>
      <w:sz w:val="28"/>
      <w:szCs w:val="28"/>
      <w:lang w:val="uk-UA" w:eastAsia="uk-UA"/>
    </w:rPr>
  </w:style>
  <w:style w:type="paragraph" w:customStyle="1" w:styleId="a">
    <w:name w:val="Нормальний текст"/>
    <w:basedOn w:val="Normal"/>
    <w:uiPriority w:val="99"/>
    <w:rsid w:val="0015432A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NormalWeb">
    <w:name w:val="Normal (Web)"/>
    <w:basedOn w:val="Normal"/>
    <w:uiPriority w:val="99"/>
    <w:rsid w:val="001543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346D17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170BD"/>
    <w:rPr>
      <w:rFonts w:cs="Times New Roman"/>
    </w:rPr>
  </w:style>
  <w:style w:type="character" w:styleId="PageNumber">
    <w:name w:val="page number"/>
    <w:basedOn w:val="DefaultParagraphFont"/>
    <w:uiPriority w:val="99"/>
    <w:rsid w:val="00346D17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rsid w:val="006C424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C4242"/>
    <w:rPr>
      <w:rFonts w:cs="Times New Roma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6C4242"/>
    <w:pPr>
      <w:spacing w:line="240" w:lineRule="auto"/>
      <w:ind w:firstLine="210"/>
    </w:pPr>
    <w:rPr>
      <w:rFonts w:ascii="Times New Roman" w:hAnsi="Times New Roman"/>
      <w:sz w:val="24"/>
      <w:szCs w:val="24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6C4242"/>
    <w:rPr>
      <w:rFonts w:ascii="Times New Roman" w:hAnsi="Times New Roman"/>
      <w:sz w:val="24"/>
      <w:szCs w:val="24"/>
    </w:rPr>
  </w:style>
  <w:style w:type="character" w:customStyle="1" w:styleId="FontStyle21">
    <w:name w:val="Font Style21"/>
    <w:uiPriority w:val="99"/>
    <w:rsid w:val="006C4242"/>
    <w:rPr>
      <w:rFonts w:ascii="Times New Roman" w:hAnsi="Times New Roman"/>
      <w:b/>
      <w:sz w:val="24"/>
    </w:rPr>
  </w:style>
  <w:style w:type="paragraph" w:customStyle="1" w:styleId="1">
    <w:name w:val="Знак Знак1 Знак Знак Знак Знак Знак Знак"/>
    <w:basedOn w:val="Normal"/>
    <w:uiPriority w:val="99"/>
    <w:rsid w:val="006831A2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styleId="NoSpacing">
    <w:name w:val="No Spacing"/>
    <w:uiPriority w:val="99"/>
    <w:qFormat/>
    <w:rsid w:val="00CF33DC"/>
    <w:rPr>
      <w:rFonts w:ascii="Cambria" w:hAnsi="Cambria" w:cs="Times New Roman"/>
      <w:sz w:val="24"/>
      <w:szCs w:val="24"/>
      <w:lang w:val="ru-RU" w:eastAsia="ru-RU"/>
    </w:rPr>
  </w:style>
  <w:style w:type="character" w:customStyle="1" w:styleId="HTML">
    <w:name w:val="Стандартный HTML Знак"/>
    <w:basedOn w:val="DefaultParagraphFont"/>
    <w:uiPriority w:val="99"/>
    <w:locked/>
    <w:rsid w:val="006523A4"/>
    <w:rPr>
      <w:rFonts w:ascii="Courier New" w:hAnsi="Courier New" w:cs="Courier New"/>
      <w:sz w:val="20"/>
      <w:szCs w:val="20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8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231</TotalTime>
  <Pages>4</Pages>
  <Words>3931</Words>
  <Characters>2241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Deputat</cp:lastModifiedBy>
  <cp:revision>13</cp:revision>
  <cp:lastPrinted>2018-04-04T11:19:00Z</cp:lastPrinted>
  <dcterms:created xsi:type="dcterms:W3CDTF">2018-04-02T15:45:00Z</dcterms:created>
  <dcterms:modified xsi:type="dcterms:W3CDTF">2018-04-06T09:28:00Z</dcterms:modified>
</cp:coreProperties>
</file>