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A5BD5" w:rsidRPr="00CA5BD5" w:rsidRDefault="00CA5BD5" w:rsidP="00CA5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A5BD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A5BD5" w:rsidRPr="00CA5BD5" w:rsidRDefault="00CA5BD5" w:rsidP="00CA5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D5" w:rsidRPr="00CA5BD5" w:rsidRDefault="00CA5BD5" w:rsidP="00CA5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D5" w:rsidRPr="00CA5BD5" w:rsidRDefault="00CA5BD5" w:rsidP="00CA5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BD5" w:rsidRPr="00CA5BD5" w:rsidRDefault="00CA5BD5" w:rsidP="00CA5B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A5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A5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A5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AC55E6" w:rsidRPr="00AC55E6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Угоди між Урядом України та Урядом Турецької Республіки про взаємне сприяння та захист інвестицій</w:t>
      </w:r>
      <w:r w:rsidRPr="00CA5BD5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CA5BD5" w:rsidRPr="00CA5BD5" w:rsidRDefault="00CA5BD5" w:rsidP="00CA5BD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A5BD5" w:rsidRPr="00CA5BD5" w:rsidRDefault="00CA5BD5" w:rsidP="00CA5BD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BD5" w:rsidRPr="00CA5BD5" w:rsidRDefault="00CA5BD5" w:rsidP="00CA5BD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A5BD5">
        <w:rPr>
          <w:rFonts w:ascii="Arial" w:eastAsia="Times New Roman" w:hAnsi="Arial" w:cs="Arial"/>
          <w:sz w:val="24"/>
          <w:szCs w:val="24"/>
          <w:lang w:eastAsia="ru-RU"/>
        </w:rPr>
        <w:t>Реєстр. № 018</w:t>
      </w:r>
      <w:r w:rsidR="00AC55E6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CA5BD5">
        <w:rPr>
          <w:rFonts w:ascii="Arial" w:eastAsia="Times New Roman" w:hAnsi="Arial" w:cs="Arial"/>
          <w:sz w:val="24"/>
          <w:szCs w:val="24"/>
          <w:lang w:eastAsia="ru-RU"/>
        </w:rPr>
        <w:t xml:space="preserve">  від 19.04. 2018р.</w:t>
      </w: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A5BD5">
        <w:rPr>
          <w:rFonts w:ascii="Arial" w:eastAsia="Times New Roman" w:hAnsi="Arial" w:cs="Arial"/>
          <w:lang w:eastAsia="ru-RU"/>
        </w:rPr>
        <w:t>Суб’єкт права законодавчої ініціативи: Кабінетом Міністрів України.</w:t>
      </w: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A5BD5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закордонних справах.</w:t>
      </w: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D5" w:rsidRPr="00CA5BD5" w:rsidRDefault="00CA5BD5" w:rsidP="00CA5BD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70953" w:rsidRDefault="00CA5BD5" w:rsidP="003709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A5BD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7095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7095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370953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37095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37095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A5BD5" w:rsidRPr="00CA5BD5" w:rsidRDefault="00CA5BD5" w:rsidP="00CA5B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A5BD5" w:rsidRPr="00CA5BD5" w:rsidRDefault="00CA5BD5" w:rsidP="00CA5BD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D5" w:rsidRPr="00CA5BD5" w:rsidRDefault="00CA5BD5" w:rsidP="00CA5BD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D5" w:rsidRPr="00CA5BD5" w:rsidRDefault="00CA5BD5" w:rsidP="00CA5B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A5BD5" w:rsidRPr="00CA5BD5" w:rsidRDefault="00CA5BD5" w:rsidP="00CA5B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A5BD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A5BD5" w:rsidRPr="00CA5BD5" w:rsidRDefault="00CA5BD5" w:rsidP="00CA5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D5" w:rsidRPr="00CA5BD5" w:rsidRDefault="00CA5BD5" w:rsidP="00CA5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CA5BD5" w:rsidRPr="00CA5BD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6B0" w:rsidRDefault="000D16B0" w:rsidP="00AC55E6">
      <w:pPr>
        <w:spacing w:after="0" w:line="240" w:lineRule="auto"/>
      </w:pPr>
      <w:r>
        <w:separator/>
      </w:r>
    </w:p>
  </w:endnote>
  <w:endnote w:type="continuationSeparator" w:id="0">
    <w:p w:rsidR="000D16B0" w:rsidRDefault="000D16B0" w:rsidP="00AC5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6B0" w:rsidRDefault="000D16B0" w:rsidP="00AC55E6">
      <w:pPr>
        <w:spacing w:after="0" w:line="240" w:lineRule="auto"/>
      </w:pPr>
      <w:r>
        <w:separator/>
      </w:r>
    </w:p>
  </w:footnote>
  <w:footnote w:type="continuationSeparator" w:id="0">
    <w:p w:rsidR="000D16B0" w:rsidRDefault="000D16B0" w:rsidP="00AC5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E5A8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Реєстр. № 01</w:t>
    </w:r>
    <w:r w:rsidR="00AC55E6">
      <w:rPr>
        <w:rFonts w:ascii="Times New Roman" w:hAnsi="Times New Roman"/>
        <w:sz w:val="28"/>
        <w:szCs w:val="28"/>
      </w:rPr>
      <w:t>83</w:t>
    </w:r>
  </w:p>
  <w:p w:rsidR="00764B2B" w:rsidRPr="00764B2B" w:rsidRDefault="004E5A8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19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04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EB"/>
    <w:rsid w:val="000D16B0"/>
    <w:rsid w:val="00370953"/>
    <w:rsid w:val="004E5A85"/>
    <w:rsid w:val="00AC55E6"/>
    <w:rsid w:val="00CA5BD5"/>
    <w:rsid w:val="00D747EB"/>
    <w:rsid w:val="00E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970AB-A988-4E21-9E26-3C119D0C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5BD5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CA5BD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C55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C5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0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2018-05-14T06:45:00Z</dcterms:created>
  <dcterms:modified xsi:type="dcterms:W3CDTF">2018-05-17T07:26:00Z</dcterms:modified>
</cp:coreProperties>
</file>