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048" w:rsidRDefault="00BF2048" w:rsidP="00936F17">
      <w:pPr>
        <w:jc w:val="center"/>
        <w:rPr>
          <w:lang w:val="uk-UA"/>
        </w:rPr>
      </w:pPr>
      <w:bookmarkStart w:id="0" w:name="_GoBack"/>
      <w:bookmarkEnd w:id="0"/>
    </w:p>
    <w:p w:rsidR="00936F17" w:rsidRDefault="00936F17" w:rsidP="00936F17">
      <w:pPr>
        <w:jc w:val="center"/>
        <w:rPr>
          <w:lang w:val="uk-UA"/>
        </w:rPr>
      </w:pPr>
    </w:p>
    <w:p w:rsidR="00936F17" w:rsidRDefault="00936F17" w:rsidP="00936F17">
      <w:pPr>
        <w:jc w:val="center"/>
        <w:rPr>
          <w:lang w:val="uk-UA"/>
        </w:rPr>
      </w:pPr>
    </w:p>
    <w:p w:rsidR="00936F17" w:rsidRDefault="00936F17" w:rsidP="00936F17">
      <w:pPr>
        <w:jc w:val="center"/>
        <w:rPr>
          <w:lang w:val="uk-UA"/>
        </w:rPr>
      </w:pPr>
    </w:p>
    <w:p w:rsidR="00936F17" w:rsidRDefault="00936F17" w:rsidP="00936F17">
      <w:pPr>
        <w:jc w:val="center"/>
        <w:rPr>
          <w:lang w:val="uk-UA"/>
        </w:rPr>
      </w:pPr>
    </w:p>
    <w:p w:rsidR="00936F17" w:rsidRDefault="00936F17" w:rsidP="00936F17">
      <w:pPr>
        <w:jc w:val="center"/>
        <w:rPr>
          <w:lang w:val="uk-UA"/>
        </w:rPr>
      </w:pPr>
    </w:p>
    <w:p w:rsidR="00936F17" w:rsidRDefault="00936F17" w:rsidP="00936F17">
      <w:pPr>
        <w:jc w:val="center"/>
        <w:rPr>
          <w:lang w:val="uk-UA"/>
        </w:rPr>
      </w:pPr>
    </w:p>
    <w:p w:rsidR="00E6677A" w:rsidRDefault="00E6677A" w:rsidP="00936F17">
      <w:pPr>
        <w:jc w:val="center"/>
        <w:rPr>
          <w:b/>
          <w:lang w:val="uk-UA"/>
        </w:rPr>
      </w:pPr>
    </w:p>
    <w:p w:rsidR="00936F17" w:rsidRDefault="00936F17" w:rsidP="00936F17">
      <w:pPr>
        <w:jc w:val="center"/>
        <w:rPr>
          <w:b/>
          <w:lang w:val="uk-UA"/>
        </w:rPr>
      </w:pPr>
      <w:r>
        <w:rPr>
          <w:b/>
          <w:lang w:val="uk-UA"/>
        </w:rPr>
        <w:t>ВИСНОВОК</w:t>
      </w:r>
    </w:p>
    <w:p w:rsidR="00463AE1" w:rsidRDefault="00936F17" w:rsidP="00463AE1">
      <w:pPr>
        <w:jc w:val="center"/>
        <w:rPr>
          <w:b/>
          <w:lang w:val="uk-UA"/>
        </w:rPr>
      </w:pPr>
      <w:r>
        <w:rPr>
          <w:b/>
          <w:lang w:val="uk-UA"/>
        </w:rPr>
        <w:t xml:space="preserve">на проект Закону України </w:t>
      </w:r>
    </w:p>
    <w:p w:rsidR="00936F17" w:rsidRDefault="00936F17" w:rsidP="00463AE1">
      <w:pPr>
        <w:jc w:val="center"/>
        <w:rPr>
          <w:b/>
          <w:lang w:val="uk-UA"/>
        </w:rPr>
      </w:pPr>
      <w:r>
        <w:rPr>
          <w:b/>
          <w:lang w:val="uk-UA"/>
        </w:rPr>
        <w:t xml:space="preserve">«Про </w:t>
      </w:r>
      <w:r w:rsidR="00463AE1" w:rsidRPr="00463AE1">
        <w:rPr>
          <w:b/>
          <w:lang w:val="uk-UA"/>
        </w:rPr>
        <w:t>Антикорупційну стратегію на 2018 - 2020 роки</w:t>
      </w:r>
      <w:r>
        <w:rPr>
          <w:b/>
          <w:lang w:val="uk-UA"/>
        </w:rPr>
        <w:t>»</w:t>
      </w:r>
    </w:p>
    <w:p w:rsidR="00936F17" w:rsidRDefault="00936F17" w:rsidP="00936F17">
      <w:pPr>
        <w:ind w:firstLine="720"/>
        <w:jc w:val="both"/>
        <w:rPr>
          <w:lang w:val="uk-UA"/>
        </w:rPr>
      </w:pPr>
    </w:p>
    <w:p w:rsidR="00463AE1" w:rsidRPr="00463AE1" w:rsidRDefault="00463AE1" w:rsidP="00463AE1">
      <w:pPr>
        <w:ind w:firstLine="720"/>
        <w:jc w:val="both"/>
        <w:rPr>
          <w:lang w:val="uk-UA"/>
        </w:rPr>
      </w:pPr>
      <w:r>
        <w:rPr>
          <w:lang w:val="uk-UA"/>
        </w:rPr>
        <w:t xml:space="preserve">Поданий законопроект, як це зазначено у </w:t>
      </w:r>
      <w:r w:rsidR="00AD4B7D">
        <w:rPr>
          <w:lang w:val="uk-UA"/>
        </w:rPr>
        <w:t>п</w:t>
      </w:r>
      <w:r>
        <w:rPr>
          <w:lang w:val="uk-UA"/>
        </w:rPr>
        <w:t>ояснювальній записці до нього,</w:t>
      </w:r>
      <w:r w:rsidRPr="00463AE1">
        <w:rPr>
          <w:lang w:val="uk-UA"/>
        </w:rPr>
        <w:t xml:space="preserve"> </w:t>
      </w:r>
      <w:r>
        <w:rPr>
          <w:lang w:val="uk-UA"/>
        </w:rPr>
        <w:t>«</w:t>
      </w:r>
      <w:r w:rsidRPr="00463AE1">
        <w:rPr>
          <w:lang w:val="uk-UA"/>
        </w:rPr>
        <w:t>розроблено Національним агентством з питань запобігання корупції (далі – НАЗК) на виконання вимог статті 18 Закону України «Про запобігання корупції» та пункту 3 розділу І «Формування та реалізація державної антикорупційної політики» додатка 2 до Державної програми щодо реалізації засад державної антикорупційної політики в Україні (Антикорупційної стратегії) на 2015–2017 роки, затвердженої постановою Кабінету Міністрів України від 29 квітня 2015 року № 265.</w:t>
      </w:r>
    </w:p>
    <w:p w:rsidR="00463AE1" w:rsidRDefault="00463AE1" w:rsidP="00463AE1">
      <w:pPr>
        <w:ind w:firstLine="720"/>
        <w:jc w:val="both"/>
        <w:rPr>
          <w:lang w:val="uk-UA"/>
        </w:rPr>
      </w:pPr>
      <w:r w:rsidRPr="00463AE1">
        <w:rPr>
          <w:lang w:val="uk-UA"/>
        </w:rPr>
        <w:t xml:space="preserve">Відповідно до положень статті 18 вказаного Закону </w:t>
      </w:r>
      <w:r w:rsidRPr="00463AE1">
        <w:rPr>
          <w:u w:val="single"/>
          <w:lang w:val="uk-UA"/>
        </w:rPr>
        <w:t>Антикорупційна стратегія визначається Верховною Радою України</w:t>
      </w:r>
      <w:r w:rsidRPr="00463AE1">
        <w:rPr>
          <w:lang w:val="uk-UA"/>
        </w:rPr>
        <w:t xml:space="preserve">, проект </w:t>
      </w:r>
      <w:r w:rsidR="0047442A">
        <w:rPr>
          <w:lang w:val="uk-UA"/>
        </w:rPr>
        <w:t>якої</w:t>
      </w:r>
      <w:r w:rsidRPr="00463AE1">
        <w:rPr>
          <w:lang w:val="uk-UA"/>
        </w:rPr>
        <w:t xml:space="preserve"> на основі аналізу ситуації щодо корупції, а також результатів виконання попередньої </w:t>
      </w:r>
      <w:r w:rsidR="0047442A">
        <w:rPr>
          <w:lang w:val="uk-UA"/>
        </w:rPr>
        <w:t>а</w:t>
      </w:r>
      <w:r w:rsidRPr="00463AE1">
        <w:rPr>
          <w:lang w:val="uk-UA"/>
        </w:rPr>
        <w:t>нтикорупційної стратегії розробляється НАЗК та подається на розгляд Кабінету Міністрів України.</w:t>
      </w:r>
    </w:p>
    <w:p w:rsidR="00463AE1" w:rsidRPr="00463AE1" w:rsidRDefault="00463AE1" w:rsidP="00463AE1">
      <w:pPr>
        <w:ind w:firstLine="720"/>
        <w:jc w:val="both"/>
        <w:rPr>
          <w:lang w:val="uk-UA"/>
        </w:rPr>
      </w:pPr>
      <w:r w:rsidRPr="00463AE1">
        <w:rPr>
          <w:lang w:val="uk-UA"/>
        </w:rPr>
        <w:t>При цьому строк дії попередньої Антикорупційної стратегії на</w:t>
      </w:r>
      <w:r>
        <w:rPr>
          <w:lang w:val="uk-UA"/>
        </w:rPr>
        <w:t xml:space="preserve"> </w:t>
      </w:r>
      <w:r w:rsidRPr="00463AE1">
        <w:rPr>
          <w:lang w:val="uk-UA"/>
        </w:rPr>
        <w:t>2014–2017 роки, затвердженої Законом України від 14 жовтня 2014 року</w:t>
      </w:r>
      <w:r>
        <w:rPr>
          <w:lang w:val="uk-UA"/>
        </w:rPr>
        <w:t xml:space="preserve"> </w:t>
      </w:r>
      <w:r w:rsidRPr="00463AE1">
        <w:rPr>
          <w:lang w:val="uk-UA"/>
        </w:rPr>
        <w:t>№ 1699-VII, завершується у цьому році.</w:t>
      </w:r>
      <w:r>
        <w:rPr>
          <w:lang w:val="uk-UA"/>
        </w:rPr>
        <w:t xml:space="preserve"> </w:t>
      </w:r>
      <w:r w:rsidRPr="00463AE1">
        <w:rPr>
          <w:lang w:val="uk-UA"/>
        </w:rPr>
        <w:t>Таким чином існує потреба в ухваленні нових засад державної антикорупційної політики, які визначатимуть першочергові заходи із запобігання та протидії корупції на наступні три роки, що повинні вплинути на зниження рівня корупції в Україні</w:t>
      </w:r>
      <w:r>
        <w:rPr>
          <w:lang w:val="uk-UA"/>
        </w:rPr>
        <w:t>»</w:t>
      </w:r>
      <w:r w:rsidRPr="00463AE1">
        <w:rPr>
          <w:lang w:val="uk-UA"/>
        </w:rPr>
        <w:t>.</w:t>
      </w:r>
    </w:p>
    <w:p w:rsidR="00936F17" w:rsidRDefault="0047442A" w:rsidP="00936F17">
      <w:pPr>
        <w:ind w:firstLine="720"/>
        <w:jc w:val="both"/>
        <w:rPr>
          <w:lang w:val="uk-UA"/>
        </w:rPr>
      </w:pPr>
      <w:r>
        <w:rPr>
          <w:lang w:val="uk-UA"/>
        </w:rPr>
        <w:t>У</w:t>
      </w:r>
      <w:r w:rsidR="00936F17" w:rsidRPr="00936F17">
        <w:rPr>
          <w:lang w:val="uk-UA"/>
        </w:rPr>
        <w:t xml:space="preserve"> законопроекті пропонується затвердити Антикорупційн</w:t>
      </w:r>
      <w:r w:rsidR="00936F17">
        <w:rPr>
          <w:lang w:val="uk-UA"/>
        </w:rPr>
        <w:t>у</w:t>
      </w:r>
      <w:r w:rsidR="00936F17" w:rsidRPr="00936F17">
        <w:rPr>
          <w:lang w:val="uk-UA"/>
        </w:rPr>
        <w:t xml:space="preserve"> стратегі</w:t>
      </w:r>
      <w:r w:rsidR="00936F17">
        <w:rPr>
          <w:lang w:val="uk-UA"/>
        </w:rPr>
        <w:t>ю</w:t>
      </w:r>
      <w:r w:rsidR="00463AE1">
        <w:rPr>
          <w:lang w:val="uk-UA"/>
        </w:rPr>
        <w:t xml:space="preserve"> на 2018-2020</w:t>
      </w:r>
      <w:r w:rsidR="00936F17" w:rsidRPr="00936F17">
        <w:rPr>
          <w:lang w:val="uk-UA"/>
        </w:rPr>
        <w:t xml:space="preserve"> роки</w:t>
      </w:r>
      <w:r w:rsidR="00936F17">
        <w:rPr>
          <w:lang w:val="uk-UA"/>
        </w:rPr>
        <w:t>. Сама Антикору</w:t>
      </w:r>
      <w:r w:rsidR="00641A95">
        <w:rPr>
          <w:lang w:val="uk-UA"/>
        </w:rPr>
        <w:t>пційна стратегія складається з 5</w:t>
      </w:r>
      <w:r w:rsidR="00936F17">
        <w:rPr>
          <w:lang w:val="uk-UA"/>
        </w:rPr>
        <w:t xml:space="preserve"> розділів, при цьому перший розділ містить інформацію про</w:t>
      </w:r>
      <w:r w:rsidR="00463AE1">
        <w:rPr>
          <w:lang w:val="uk-UA"/>
        </w:rPr>
        <w:t xml:space="preserve"> стан виконання </w:t>
      </w:r>
      <w:r w:rsidR="00463AE1" w:rsidRPr="00463AE1">
        <w:rPr>
          <w:lang w:val="uk-UA"/>
        </w:rPr>
        <w:t>завдань щодо реалізації засад державної антикорупційної політики в Україні (Антикорупційної стратегії) на 2014—2017 роки</w:t>
      </w:r>
      <w:r w:rsidR="00936F17">
        <w:rPr>
          <w:lang w:val="uk-UA"/>
        </w:rPr>
        <w:t xml:space="preserve">. Решта розділів документу містять </w:t>
      </w:r>
      <w:r w:rsidR="00990474">
        <w:rPr>
          <w:lang w:val="uk-UA"/>
        </w:rPr>
        <w:t>опис певних «проблем» та заходів, які пропонуються</w:t>
      </w:r>
      <w:r w:rsidR="00936F17">
        <w:rPr>
          <w:lang w:val="uk-UA"/>
        </w:rPr>
        <w:t xml:space="preserve"> </w:t>
      </w:r>
      <w:r w:rsidR="00990474">
        <w:rPr>
          <w:lang w:val="uk-UA"/>
        </w:rPr>
        <w:t xml:space="preserve">для їх розв’язання. </w:t>
      </w:r>
    </w:p>
    <w:p w:rsidR="00990474" w:rsidRDefault="00990474" w:rsidP="00936F17">
      <w:pPr>
        <w:ind w:firstLine="720"/>
        <w:jc w:val="both"/>
        <w:rPr>
          <w:lang w:val="uk-UA"/>
        </w:rPr>
      </w:pPr>
      <w:r>
        <w:rPr>
          <w:lang w:val="uk-UA"/>
        </w:rPr>
        <w:t xml:space="preserve">За результатами аналізу поданого законопроекту Головне науково-експертне управління </w:t>
      </w:r>
      <w:r w:rsidR="00463AE1">
        <w:rPr>
          <w:lang w:val="uk-UA"/>
        </w:rPr>
        <w:t xml:space="preserve">вважає за необхідне </w:t>
      </w:r>
      <w:r w:rsidR="00AA62FD">
        <w:rPr>
          <w:lang w:val="uk-UA"/>
        </w:rPr>
        <w:t>висловити наступні зауваження та пропозиції щодо його змісту.</w:t>
      </w:r>
    </w:p>
    <w:p w:rsidR="00806EC0" w:rsidRPr="00806EC0" w:rsidRDefault="00990474" w:rsidP="00AA62FD">
      <w:pPr>
        <w:ind w:firstLine="709"/>
        <w:jc w:val="both"/>
        <w:rPr>
          <w:lang w:val="uk-UA"/>
        </w:rPr>
      </w:pPr>
      <w:r w:rsidRPr="00745909">
        <w:rPr>
          <w:b/>
          <w:lang w:val="uk-UA"/>
        </w:rPr>
        <w:t>1.</w:t>
      </w:r>
      <w:r>
        <w:rPr>
          <w:lang w:val="uk-UA"/>
        </w:rPr>
        <w:t xml:space="preserve"> </w:t>
      </w:r>
      <w:r w:rsidR="00956222" w:rsidRPr="00956222">
        <w:rPr>
          <w:lang w:val="uk-UA"/>
        </w:rPr>
        <w:t xml:space="preserve">Насамперед, </w:t>
      </w:r>
      <w:r w:rsidR="00AA62FD">
        <w:rPr>
          <w:lang w:val="uk-UA"/>
        </w:rPr>
        <w:t>звертаємо увагу, що</w:t>
      </w:r>
      <w:r w:rsidR="00B40131">
        <w:rPr>
          <w:lang w:val="uk-UA"/>
        </w:rPr>
        <w:t xml:space="preserve"> </w:t>
      </w:r>
      <w:r w:rsidR="005B32B1">
        <w:rPr>
          <w:lang w:val="uk-UA"/>
        </w:rPr>
        <w:t>з</w:t>
      </w:r>
      <w:r w:rsidR="00806EC0">
        <w:rPr>
          <w:lang w:val="uk-UA"/>
        </w:rPr>
        <w:t xml:space="preserve">акон України як правило має бути нормативно-правовим актом. </w:t>
      </w:r>
      <w:r w:rsidR="00806EC0" w:rsidRPr="00806EC0">
        <w:rPr>
          <w:lang w:val="uk-UA"/>
        </w:rPr>
        <w:t xml:space="preserve">Нормативно-правовий характер законів безпосередньо випливає з частини другої статті 8, частин другої та третьої статті 57 та частини першої статті 58 Конституції України. У цьому зв’язку </w:t>
      </w:r>
      <w:r w:rsidR="00806EC0" w:rsidRPr="00806EC0">
        <w:rPr>
          <w:lang w:val="uk-UA"/>
        </w:rPr>
        <w:lastRenderedPageBreak/>
        <w:t xml:space="preserve">слід зазначити, що термін </w:t>
      </w:r>
      <w:r w:rsidR="00806EC0" w:rsidRPr="00806EC0">
        <w:rPr>
          <w:b/>
          <w:lang w:val="uk-UA"/>
        </w:rPr>
        <w:t>«</w:t>
      </w:r>
      <w:r w:rsidR="00806EC0" w:rsidRPr="00806EC0">
        <w:rPr>
          <w:bCs/>
          <w:lang w:val="uk-UA"/>
        </w:rPr>
        <w:t>закон</w:t>
      </w:r>
      <w:r w:rsidR="00806EC0" w:rsidRPr="00806EC0">
        <w:rPr>
          <w:b/>
          <w:lang w:val="uk-UA"/>
        </w:rPr>
        <w:t xml:space="preserve">» </w:t>
      </w:r>
      <w:r w:rsidR="00806EC0" w:rsidRPr="00806EC0">
        <w:rPr>
          <w:lang w:val="uk-UA"/>
        </w:rPr>
        <w:t xml:space="preserve">Конституційний Суд України визначив як </w:t>
      </w:r>
      <w:r w:rsidR="00806EC0" w:rsidRPr="00806EC0">
        <w:rPr>
          <w:bCs/>
          <w:lang w:val="uk-UA"/>
        </w:rPr>
        <w:t xml:space="preserve">«юридично цілісний і структурно завершений </w:t>
      </w:r>
      <w:r w:rsidR="00806EC0" w:rsidRPr="00806EC0">
        <w:rPr>
          <w:bCs/>
          <w:u w:val="single"/>
          <w:lang w:val="uk-UA"/>
        </w:rPr>
        <w:t>нормативно-правовий акт</w:t>
      </w:r>
      <w:r w:rsidR="00806EC0" w:rsidRPr="00806EC0">
        <w:rPr>
          <w:bCs/>
          <w:lang w:val="uk-UA"/>
        </w:rPr>
        <w:t xml:space="preserve">, який приймається Верховною Радою України відповідно до її конституційних </w:t>
      </w:r>
      <w:r w:rsidR="004F38AF">
        <w:rPr>
          <w:bCs/>
          <w:lang w:val="uk-UA"/>
        </w:rPr>
        <w:t xml:space="preserve"> </w:t>
      </w:r>
      <w:r w:rsidR="00806EC0" w:rsidRPr="00806EC0">
        <w:rPr>
          <w:bCs/>
          <w:lang w:val="uk-UA"/>
        </w:rPr>
        <w:t>повноважень</w:t>
      </w:r>
      <w:r w:rsidR="00806EC0" w:rsidRPr="00806EC0">
        <w:rPr>
          <w:lang w:val="uk-UA"/>
        </w:rPr>
        <w:t>»</w:t>
      </w:r>
      <w:r w:rsidR="004F38AF">
        <w:rPr>
          <w:lang w:val="uk-UA"/>
        </w:rPr>
        <w:t xml:space="preserve"> </w:t>
      </w:r>
      <w:r w:rsidR="00806EC0" w:rsidRPr="00806EC0">
        <w:rPr>
          <w:lang w:val="uk-UA"/>
        </w:rPr>
        <w:t xml:space="preserve"> (</w:t>
      </w:r>
      <w:r w:rsidR="004F38AF">
        <w:rPr>
          <w:lang w:val="uk-UA"/>
        </w:rPr>
        <w:t>р</w:t>
      </w:r>
      <w:r w:rsidR="00806EC0" w:rsidRPr="00806EC0">
        <w:rPr>
          <w:lang w:val="uk-UA"/>
        </w:rPr>
        <w:t xml:space="preserve">ішення </w:t>
      </w:r>
      <w:r w:rsidR="004F38AF">
        <w:rPr>
          <w:lang w:val="uk-UA"/>
        </w:rPr>
        <w:t xml:space="preserve"> </w:t>
      </w:r>
      <w:r w:rsidR="00806EC0" w:rsidRPr="00806EC0">
        <w:rPr>
          <w:lang w:val="uk-UA"/>
        </w:rPr>
        <w:t>Конституційного</w:t>
      </w:r>
      <w:r w:rsidR="004F38AF">
        <w:rPr>
          <w:lang w:val="uk-UA"/>
        </w:rPr>
        <w:t xml:space="preserve"> </w:t>
      </w:r>
      <w:r w:rsidR="00806EC0" w:rsidRPr="00806EC0">
        <w:rPr>
          <w:lang w:val="uk-UA"/>
        </w:rPr>
        <w:t xml:space="preserve"> Суду</w:t>
      </w:r>
      <w:r w:rsidR="004F38AF">
        <w:rPr>
          <w:lang w:val="uk-UA"/>
        </w:rPr>
        <w:t xml:space="preserve"> </w:t>
      </w:r>
      <w:r w:rsidR="00806EC0" w:rsidRPr="00806EC0">
        <w:rPr>
          <w:lang w:val="uk-UA"/>
        </w:rPr>
        <w:t xml:space="preserve"> України </w:t>
      </w:r>
      <w:r w:rsidR="00BE5288">
        <w:rPr>
          <w:lang w:val="uk-UA"/>
        </w:rPr>
        <w:t xml:space="preserve">№ 11-рп/98 </w:t>
      </w:r>
      <w:r w:rsidR="00BE5288" w:rsidRPr="00806EC0">
        <w:rPr>
          <w:lang w:val="uk-UA"/>
        </w:rPr>
        <w:t>від 7 липня 1998 року</w:t>
      </w:r>
      <w:r w:rsidR="00BE5288">
        <w:rPr>
          <w:lang w:val="uk-UA"/>
        </w:rPr>
        <w:t xml:space="preserve"> </w:t>
      </w:r>
      <w:r w:rsidR="0047442A">
        <w:rPr>
          <w:lang w:val="uk-UA"/>
        </w:rPr>
        <w:t>(</w:t>
      </w:r>
      <w:r w:rsidR="00806EC0" w:rsidRPr="00806EC0">
        <w:rPr>
          <w:lang w:val="uk-UA"/>
        </w:rPr>
        <w:t>справа щодо порядку голосування та повторного розгляду законів Верховною Радою України</w:t>
      </w:r>
      <w:r w:rsidR="0047442A">
        <w:rPr>
          <w:lang w:val="uk-UA"/>
        </w:rPr>
        <w:t>)</w:t>
      </w:r>
      <w:r w:rsidR="00806EC0" w:rsidRPr="00806EC0">
        <w:rPr>
          <w:lang w:val="uk-UA"/>
        </w:rPr>
        <w:t>).</w:t>
      </w:r>
    </w:p>
    <w:p w:rsidR="00806EC0" w:rsidRPr="00806EC0" w:rsidRDefault="00806EC0" w:rsidP="00806EC0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806EC0">
        <w:rPr>
          <w:sz w:val="28"/>
          <w:szCs w:val="28"/>
          <w:lang w:val="uk-UA"/>
        </w:rPr>
        <w:t>Виходячи з цих положень,</w:t>
      </w:r>
      <w:r w:rsidR="00BE5288">
        <w:rPr>
          <w:sz w:val="28"/>
          <w:szCs w:val="28"/>
          <w:lang w:val="uk-UA"/>
        </w:rPr>
        <w:t xml:space="preserve"> </w:t>
      </w:r>
      <w:r w:rsidRPr="00806EC0">
        <w:rPr>
          <w:sz w:val="28"/>
          <w:szCs w:val="28"/>
          <w:lang w:val="uk-UA"/>
        </w:rPr>
        <w:t>прийняття законів ненормативного змісту може допускатись лише у випадках, передбачених Конституцією України (наприклад, у випадку, зазначеному у частині третій статті 92 Основного Закону України, відповідно до якої законами України оголошується амністія). Прийняття інших законів ненормативного характеру є сумнівним з точки зору відповідності Конституції України.</w:t>
      </w:r>
    </w:p>
    <w:p w:rsidR="00990474" w:rsidRDefault="00806EC0" w:rsidP="00936F17">
      <w:pPr>
        <w:ind w:firstLine="720"/>
        <w:jc w:val="both"/>
        <w:rPr>
          <w:lang w:val="uk-UA"/>
        </w:rPr>
      </w:pPr>
      <w:r>
        <w:rPr>
          <w:lang w:val="uk-UA"/>
        </w:rPr>
        <w:t xml:space="preserve">Між тим </w:t>
      </w:r>
      <w:r w:rsidR="00AA62FD">
        <w:rPr>
          <w:lang w:val="uk-UA"/>
        </w:rPr>
        <w:t>Антикорупційна стратегія, яку</w:t>
      </w:r>
      <w:r w:rsidR="002362C6">
        <w:rPr>
          <w:lang w:val="uk-UA"/>
        </w:rPr>
        <w:t xml:space="preserve"> </w:t>
      </w:r>
      <w:r w:rsidR="00AA62FD">
        <w:rPr>
          <w:lang w:val="uk-UA"/>
        </w:rPr>
        <w:t>в</w:t>
      </w:r>
      <w:r>
        <w:rPr>
          <w:lang w:val="uk-UA"/>
        </w:rPr>
        <w:t xml:space="preserve"> даному випадку </w:t>
      </w:r>
      <w:r w:rsidR="002362C6">
        <w:rPr>
          <w:lang w:val="uk-UA"/>
        </w:rPr>
        <w:t>пропонується затвердити шляхом прийняття закону України, не є нормативно-правовим актом</w:t>
      </w:r>
      <w:r>
        <w:rPr>
          <w:lang w:val="uk-UA"/>
        </w:rPr>
        <w:t>.</w:t>
      </w:r>
      <w:r w:rsidR="002362C6">
        <w:rPr>
          <w:lang w:val="uk-UA"/>
        </w:rPr>
        <w:t xml:space="preserve"> </w:t>
      </w:r>
      <w:r w:rsidR="00AA62FD">
        <w:rPr>
          <w:lang w:val="uk-UA"/>
        </w:rPr>
        <w:t>Даний документ</w:t>
      </w:r>
      <w:r w:rsidR="002362C6">
        <w:rPr>
          <w:lang w:val="uk-UA"/>
        </w:rPr>
        <w:t xml:space="preserve"> взагалі не містить правових норм</w:t>
      </w:r>
      <w:r>
        <w:rPr>
          <w:lang w:val="uk-UA"/>
        </w:rPr>
        <w:t xml:space="preserve"> і повністю складається з констатацій тих чи інших фактів (обставин), пояснень і приписів про необхідність проведення певних заходів</w:t>
      </w:r>
      <w:r w:rsidR="002362C6">
        <w:rPr>
          <w:lang w:val="uk-UA"/>
        </w:rPr>
        <w:t xml:space="preserve">. </w:t>
      </w:r>
      <w:r>
        <w:rPr>
          <w:lang w:val="uk-UA"/>
        </w:rPr>
        <w:t>Відтак  конституційність запропонованого законопроекту є сумнівною.</w:t>
      </w:r>
    </w:p>
    <w:p w:rsidR="00AA62FD" w:rsidRDefault="00AA62FD" w:rsidP="00936F17">
      <w:pPr>
        <w:ind w:firstLine="720"/>
        <w:jc w:val="both"/>
        <w:rPr>
          <w:lang w:val="uk-UA"/>
        </w:rPr>
      </w:pPr>
      <w:r>
        <w:rPr>
          <w:lang w:val="uk-UA"/>
        </w:rPr>
        <w:t xml:space="preserve">Принагідно також акцентуємо увагу, що частина перша статті 18 </w:t>
      </w:r>
      <w:r w:rsidRPr="00463AE1">
        <w:rPr>
          <w:lang w:val="uk-UA"/>
        </w:rPr>
        <w:t>Закону України «Про запобігання корупції»</w:t>
      </w:r>
      <w:r>
        <w:rPr>
          <w:lang w:val="uk-UA"/>
        </w:rPr>
        <w:t xml:space="preserve"> (положеннями якої у Пояснювальній записці обґрунтовується необхідність прийняття законопроекту) </w:t>
      </w:r>
      <w:r w:rsidRPr="00B5112E">
        <w:rPr>
          <w:i/>
          <w:u w:val="single"/>
          <w:lang w:val="uk-UA"/>
        </w:rPr>
        <w:t>не містить імперативних приписів про необхідність затвердження Антикорупційної стратегії саме законом</w:t>
      </w:r>
      <w:r>
        <w:rPr>
          <w:lang w:val="uk-UA"/>
        </w:rPr>
        <w:t xml:space="preserve">. </w:t>
      </w:r>
      <w:r w:rsidR="00BE5288">
        <w:rPr>
          <w:lang w:val="uk-UA"/>
        </w:rPr>
        <w:t>У</w:t>
      </w:r>
      <w:r>
        <w:rPr>
          <w:lang w:val="uk-UA"/>
        </w:rPr>
        <w:t xml:space="preserve"> даній нормі йдеться</w:t>
      </w:r>
      <w:r w:rsidR="00B5112E">
        <w:rPr>
          <w:lang w:val="uk-UA"/>
        </w:rPr>
        <w:t xml:space="preserve"> виключно про те, що «з</w:t>
      </w:r>
      <w:r w:rsidR="00B5112E" w:rsidRPr="00B5112E">
        <w:rPr>
          <w:lang w:val="uk-UA"/>
        </w:rPr>
        <w:t xml:space="preserve">асади антикорупційної політики (Антикорупційна стратегія) </w:t>
      </w:r>
      <w:r w:rsidR="00B5112E" w:rsidRPr="00B5112E">
        <w:rPr>
          <w:u w:val="single"/>
          <w:lang w:val="uk-UA"/>
        </w:rPr>
        <w:t>визначаються Верховною Радою України</w:t>
      </w:r>
      <w:r w:rsidR="00B5112E">
        <w:rPr>
          <w:lang w:val="uk-UA"/>
        </w:rPr>
        <w:t>»</w:t>
      </w:r>
      <w:r w:rsidR="00B5112E" w:rsidRPr="00B5112E">
        <w:rPr>
          <w:lang w:val="uk-UA"/>
        </w:rPr>
        <w:t>.</w:t>
      </w:r>
      <w:r>
        <w:rPr>
          <w:lang w:val="uk-UA"/>
        </w:rPr>
        <w:t xml:space="preserve"> </w:t>
      </w:r>
      <w:r w:rsidR="00B5112E">
        <w:rPr>
          <w:lang w:val="uk-UA"/>
        </w:rPr>
        <w:t>При цьому відповідно до частини другої статті 46 Регламенту Верховної Ради України а</w:t>
      </w:r>
      <w:r w:rsidR="00B5112E" w:rsidRPr="00B5112E">
        <w:rPr>
          <w:lang w:val="uk-UA"/>
        </w:rPr>
        <w:t xml:space="preserve">ктами Верховної Ради є </w:t>
      </w:r>
      <w:r w:rsidR="00B5112E" w:rsidRPr="00B5112E">
        <w:rPr>
          <w:u w:val="single"/>
          <w:lang w:val="uk-UA"/>
        </w:rPr>
        <w:t>закони, постанови, резолюції, декларації, звернення, заяви</w:t>
      </w:r>
      <w:r w:rsidR="00B5112E" w:rsidRPr="00B5112E">
        <w:rPr>
          <w:lang w:val="uk-UA"/>
        </w:rPr>
        <w:t>.</w:t>
      </w:r>
      <w:r w:rsidR="00B5112E">
        <w:rPr>
          <w:lang w:val="uk-UA"/>
        </w:rPr>
        <w:t xml:space="preserve"> З огляду на це вважаємо</w:t>
      </w:r>
      <w:r w:rsidR="00BE5288">
        <w:rPr>
          <w:lang w:val="uk-UA"/>
        </w:rPr>
        <w:t>, що</w:t>
      </w:r>
      <w:r w:rsidR="00B5112E">
        <w:rPr>
          <w:lang w:val="uk-UA"/>
        </w:rPr>
        <w:t xml:space="preserve"> </w:t>
      </w:r>
      <w:r w:rsidR="00BE5288">
        <w:rPr>
          <w:lang w:val="uk-UA"/>
        </w:rPr>
        <w:t>правильним рішенням було б</w:t>
      </w:r>
      <w:r w:rsidR="00B5112E">
        <w:rPr>
          <w:lang w:val="uk-UA"/>
        </w:rPr>
        <w:t xml:space="preserve"> затвердження Антикорупційної стратегії відповідною постановою парламенту.</w:t>
      </w:r>
    </w:p>
    <w:p w:rsidR="005F6B48" w:rsidRDefault="00B5112E" w:rsidP="00936F17">
      <w:pPr>
        <w:ind w:firstLine="720"/>
        <w:jc w:val="both"/>
        <w:rPr>
          <w:lang w:val="uk-UA"/>
        </w:rPr>
      </w:pPr>
      <w:r>
        <w:rPr>
          <w:b/>
          <w:lang w:val="uk-UA"/>
        </w:rPr>
        <w:t>2</w:t>
      </w:r>
      <w:r w:rsidR="00286BB6" w:rsidRPr="00745909">
        <w:rPr>
          <w:b/>
          <w:lang w:val="uk-UA"/>
        </w:rPr>
        <w:t>.</w:t>
      </w:r>
      <w:r w:rsidR="00286BB6">
        <w:rPr>
          <w:lang w:val="uk-UA"/>
        </w:rPr>
        <w:t xml:space="preserve"> </w:t>
      </w:r>
      <w:r w:rsidR="005F6B48">
        <w:rPr>
          <w:lang w:val="uk-UA"/>
        </w:rPr>
        <w:t>У проекті йдеться про проведення великої кількості різноманітних заходів, які, виходячи з назви проекту, мають вважатись антикорупційними. Проте, деякі з них насправді не є заходами по протидії корупції, опис інших</w:t>
      </w:r>
      <w:r w:rsidR="009E3366">
        <w:rPr>
          <w:lang w:val="uk-UA"/>
        </w:rPr>
        <w:t xml:space="preserve"> </w:t>
      </w:r>
      <w:r w:rsidR="005F6B48">
        <w:rPr>
          <w:lang w:val="uk-UA"/>
        </w:rPr>
        <w:t xml:space="preserve">має декларативний характер. Окрім цього, доцільність певних пропонованих заходів викликає сумніви. Зокрема: </w:t>
      </w:r>
    </w:p>
    <w:p w:rsidR="00CF65DF" w:rsidRDefault="00103D3D" w:rsidP="00B51D0B">
      <w:pPr>
        <w:ind w:firstLine="720"/>
        <w:jc w:val="both"/>
        <w:rPr>
          <w:lang w:val="uk-UA"/>
        </w:rPr>
      </w:pPr>
      <w:r>
        <w:rPr>
          <w:lang w:val="uk-UA"/>
        </w:rPr>
        <w:t xml:space="preserve">1) У проекті (розділ 3 </w:t>
      </w:r>
      <w:r w:rsidRPr="005F6B48">
        <w:rPr>
          <w:lang w:val="uk-UA"/>
        </w:rPr>
        <w:t>Антикорупційн</w:t>
      </w:r>
      <w:r>
        <w:rPr>
          <w:lang w:val="uk-UA"/>
        </w:rPr>
        <w:t>ої</w:t>
      </w:r>
      <w:r w:rsidRPr="005F6B48">
        <w:rPr>
          <w:lang w:val="uk-UA"/>
        </w:rPr>
        <w:t xml:space="preserve"> стратегі</w:t>
      </w:r>
      <w:r>
        <w:rPr>
          <w:lang w:val="uk-UA"/>
        </w:rPr>
        <w:t>ї</w:t>
      </w:r>
      <w:r w:rsidR="00CF65DF">
        <w:rPr>
          <w:lang w:val="uk-UA"/>
        </w:rPr>
        <w:t>, с. 13 –16</w:t>
      </w:r>
      <w:r>
        <w:rPr>
          <w:lang w:val="uk-UA"/>
        </w:rPr>
        <w:t xml:space="preserve">) йдеться про необхідність </w:t>
      </w:r>
      <w:r w:rsidR="00B5112E">
        <w:rPr>
          <w:lang w:val="uk-UA"/>
        </w:rPr>
        <w:t xml:space="preserve">подальшого </w:t>
      </w:r>
      <w:r>
        <w:rPr>
          <w:lang w:val="uk-UA"/>
        </w:rPr>
        <w:t>здійснення</w:t>
      </w:r>
      <w:r w:rsidR="003F4154">
        <w:rPr>
          <w:lang w:val="uk-UA"/>
        </w:rPr>
        <w:t xml:space="preserve"> судов</w:t>
      </w:r>
      <w:r>
        <w:rPr>
          <w:lang w:val="uk-UA"/>
        </w:rPr>
        <w:t>ої</w:t>
      </w:r>
      <w:r w:rsidR="003F4154">
        <w:rPr>
          <w:lang w:val="uk-UA"/>
        </w:rPr>
        <w:t xml:space="preserve"> реформ</w:t>
      </w:r>
      <w:r>
        <w:rPr>
          <w:lang w:val="uk-UA"/>
        </w:rPr>
        <w:t>и</w:t>
      </w:r>
      <w:r w:rsidR="00B51D0B">
        <w:rPr>
          <w:lang w:val="uk-UA"/>
        </w:rPr>
        <w:t>, а також</w:t>
      </w:r>
      <w:r>
        <w:rPr>
          <w:lang w:val="uk-UA"/>
        </w:rPr>
        <w:t xml:space="preserve"> </w:t>
      </w:r>
      <w:r w:rsidR="003F4154">
        <w:rPr>
          <w:lang w:val="uk-UA"/>
        </w:rPr>
        <w:t>реформ</w:t>
      </w:r>
      <w:r>
        <w:rPr>
          <w:lang w:val="uk-UA"/>
        </w:rPr>
        <w:t>и</w:t>
      </w:r>
      <w:r w:rsidR="003F4154">
        <w:rPr>
          <w:lang w:val="uk-UA"/>
        </w:rPr>
        <w:t xml:space="preserve"> прокуратури</w:t>
      </w:r>
      <w:r>
        <w:rPr>
          <w:lang w:val="uk-UA"/>
        </w:rPr>
        <w:t xml:space="preserve"> </w:t>
      </w:r>
      <w:r w:rsidR="00B51D0B">
        <w:rPr>
          <w:lang w:val="uk-UA"/>
        </w:rPr>
        <w:t xml:space="preserve">та органів кримінальної юстиції </w:t>
      </w:r>
      <w:r>
        <w:rPr>
          <w:lang w:val="uk-UA"/>
        </w:rPr>
        <w:t xml:space="preserve">і про внесення з цією метою змін до </w:t>
      </w:r>
      <w:r w:rsidR="00B5112E">
        <w:rPr>
          <w:lang w:val="uk-UA"/>
        </w:rPr>
        <w:t>чинного законодавства України</w:t>
      </w:r>
      <w:r>
        <w:rPr>
          <w:lang w:val="uk-UA"/>
        </w:rPr>
        <w:t xml:space="preserve"> України. Однак є очевидним, що хоча під час проведення </w:t>
      </w:r>
      <w:r w:rsidR="00B51D0B">
        <w:rPr>
          <w:lang w:val="uk-UA"/>
        </w:rPr>
        <w:t>усіх</w:t>
      </w:r>
      <w:r>
        <w:rPr>
          <w:lang w:val="uk-UA"/>
        </w:rPr>
        <w:t xml:space="preserve"> цих реформ слід брати до уваги інтереси боротьби з корупцією, </w:t>
      </w:r>
      <w:r w:rsidR="00BE5288">
        <w:rPr>
          <w:lang w:val="uk-UA"/>
        </w:rPr>
        <w:t xml:space="preserve">але </w:t>
      </w:r>
      <w:r>
        <w:rPr>
          <w:lang w:val="uk-UA"/>
        </w:rPr>
        <w:t>самі по собі реформа органів правосуддя</w:t>
      </w:r>
      <w:r w:rsidR="00B51D0B">
        <w:rPr>
          <w:lang w:val="uk-UA"/>
        </w:rPr>
        <w:t>, кримінальної юстиції</w:t>
      </w:r>
      <w:r>
        <w:rPr>
          <w:lang w:val="uk-UA"/>
        </w:rPr>
        <w:t xml:space="preserve"> та реформа прокуратури не є суто антикорупційними заходами і мають бути здійснені не тільки в інтересах боротьби з корупцією, а головним чином з метою удосконалення й підвищення ефективності роботи всього державного апарату країни. </w:t>
      </w:r>
    </w:p>
    <w:p w:rsidR="003F4154" w:rsidRDefault="0064353D" w:rsidP="00CF65DF">
      <w:pPr>
        <w:ind w:firstLine="720"/>
        <w:jc w:val="both"/>
        <w:rPr>
          <w:lang w:val="uk-UA"/>
        </w:rPr>
      </w:pPr>
      <w:r>
        <w:rPr>
          <w:lang w:val="uk-UA"/>
        </w:rPr>
        <w:lastRenderedPageBreak/>
        <w:t>При цьому слід зазначити, що</w:t>
      </w:r>
      <w:r w:rsidR="00B51D0B">
        <w:rPr>
          <w:lang w:val="uk-UA"/>
        </w:rPr>
        <w:t>, наприклад, такі заходи, як «</w:t>
      </w:r>
      <w:r w:rsidR="00B51D0B" w:rsidRPr="00B51D0B">
        <w:rPr>
          <w:lang w:val="uk-UA"/>
        </w:rPr>
        <w:t>проведення ефективного моніторин</w:t>
      </w:r>
      <w:r w:rsidR="00B51D0B">
        <w:rPr>
          <w:lang w:val="uk-UA"/>
        </w:rPr>
        <w:t>гу застосування Закону України «Про Національну поліцію»</w:t>
      </w:r>
      <w:r w:rsidR="00B51D0B" w:rsidRPr="00B51D0B">
        <w:rPr>
          <w:lang w:val="uk-UA"/>
        </w:rPr>
        <w:t xml:space="preserve"> з метою належного виконання</w:t>
      </w:r>
      <w:r w:rsidR="00B51D0B">
        <w:rPr>
          <w:lang w:val="uk-UA"/>
        </w:rPr>
        <w:t xml:space="preserve"> та удосконалення його положень» та прийнят</w:t>
      </w:r>
      <w:r w:rsidR="00BE5288">
        <w:rPr>
          <w:lang w:val="uk-UA"/>
        </w:rPr>
        <w:t>тя</w:t>
      </w:r>
      <w:r w:rsidR="00B51D0B">
        <w:rPr>
          <w:lang w:val="uk-UA"/>
        </w:rPr>
        <w:t xml:space="preserve"> </w:t>
      </w:r>
      <w:r w:rsidR="00BE5288">
        <w:rPr>
          <w:lang w:val="uk-UA"/>
        </w:rPr>
        <w:t>«</w:t>
      </w:r>
      <w:r w:rsidR="00B51D0B">
        <w:rPr>
          <w:lang w:val="uk-UA"/>
        </w:rPr>
        <w:t>Дисциплінарного</w:t>
      </w:r>
      <w:r w:rsidR="00B51D0B" w:rsidRPr="00B51D0B">
        <w:rPr>
          <w:lang w:val="uk-UA"/>
        </w:rPr>
        <w:t xml:space="preserve"> статут</w:t>
      </w:r>
      <w:r w:rsidR="00B51D0B">
        <w:rPr>
          <w:lang w:val="uk-UA"/>
        </w:rPr>
        <w:t>у</w:t>
      </w:r>
      <w:r w:rsidR="00B51D0B" w:rsidRPr="00B51D0B">
        <w:rPr>
          <w:lang w:val="uk-UA"/>
        </w:rPr>
        <w:t xml:space="preserve"> Національної поліції</w:t>
      </w:r>
      <w:r w:rsidR="00B51D0B">
        <w:rPr>
          <w:lang w:val="uk-UA"/>
        </w:rPr>
        <w:t xml:space="preserve">» </w:t>
      </w:r>
      <w:r w:rsidR="00CF65DF">
        <w:rPr>
          <w:lang w:val="uk-UA"/>
        </w:rPr>
        <w:t xml:space="preserve">(розділ 3 проекту </w:t>
      </w:r>
      <w:r w:rsidR="00CF65DF" w:rsidRPr="005F6B48">
        <w:rPr>
          <w:lang w:val="uk-UA"/>
        </w:rPr>
        <w:t>Антикорупційн</w:t>
      </w:r>
      <w:r w:rsidR="00CF65DF">
        <w:rPr>
          <w:lang w:val="uk-UA"/>
        </w:rPr>
        <w:t>ої</w:t>
      </w:r>
      <w:r w:rsidR="00CF65DF" w:rsidRPr="005F6B48">
        <w:rPr>
          <w:lang w:val="uk-UA"/>
        </w:rPr>
        <w:t xml:space="preserve"> стратегі</w:t>
      </w:r>
      <w:r w:rsidR="00CF65DF">
        <w:rPr>
          <w:lang w:val="uk-UA"/>
        </w:rPr>
        <w:t xml:space="preserve">ї, с. </w:t>
      </w:r>
      <w:r w:rsidR="0038453B">
        <w:rPr>
          <w:lang w:val="uk-UA"/>
        </w:rPr>
        <w:t>14</w:t>
      </w:r>
      <w:r w:rsidR="00CF65DF">
        <w:rPr>
          <w:lang w:val="uk-UA"/>
        </w:rPr>
        <w:t>)</w:t>
      </w:r>
      <w:r w:rsidR="00BE5288">
        <w:rPr>
          <w:lang w:val="uk-UA"/>
        </w:rPr>
        <w:t xml:space="preserve"> навряд чи можна віднести до антикорупційних заходів загалом</w:t>
      </w:r>
      <w:r w:rsidR="00275A23">
        <w:rPr>
          <w:lang w:val="uk-UA"/>
        </w:rPr>
        <w:t>. Те</w:t>
      </w:r>
      <w:r w:rsidR="00BE5288">
        <w:rPr>
          <w:lang w:val="uk-UA"/>
        </w:rPr>
        <w:t xml:space="preserve"> </w:t>
      </w:r>
      <w:r w:rsidR="00275A23">
        <w:rPr>
          <w:lang w:val="uk-UA"/>
        </w:rPr>
        <w:t xml:space="preserve">ж саме стосується й припису розділу 4 </w:t>
      </w:r>
      <w:r w:rsidR="003B63CD">
        <w:rPr>
          <w:lang w:val="uk-UA"/>
        </w:rPr>
        <w:t xml:space="preserve">проекту </w:t>
      </w:r>
      <w:r w:rsidR="00275A23">
        <w:rPr>
          <w:lang w:val="uk-UA"/>
        </w:rPr>
        <w:t xml:space="preserve">Антикорупційної стратегії (с. 22) про </w:t>
      </w:r>
      <w:r w:rsidR="00CD2B4C">
        <w:rPr>
          <w:lang w:val="uk-UA"/>
        </w:rPr>
        <w:t>«</w:t>
      </w:r>
      <w:r w:rsidR="00CD2B4C" w:rsidRPr="00CD2B4C">
        <w:rPr>
          <w:lang w:val="uk-UA"/>
        </w:rPr>
        <w:t>удосконалення положень щодо застосування заходів кримінально-правового характеру до юридичних осіб з метою узгодження їх з міжнародними стандартами та найкращими практиками</w:t>
      </w:r>
      <w:r w:rsidR="00CD2B4C">
        <w:rPr>
          <w:lang w:val="uk-UA"/>
        </w:rPr>
        <w:t>»</w:t>
      </w:r>
      <w:r w:rsidR="00CF65DF">
        <w:rPr>
          <w:lang w:val="uk-UA"/>
        </w:rPr>
        <w:t>. Так само незрозуміло, яким чином «забезпечення лібералізації</w:t>
      </w:r>
      <w:r w:rsidR="00CF65DF" w:rsidRPr="00CF65DF">
        <w:rPr>
          <w:lang w:val="uk-UA"/>
        </w:rPr>
        <w:t xml:space="preserve"> санкцій, що застосовуються до суб’єктів зовнішньоекономічної </w:t>
      </w:r>
      <w:r w:rsidR="003B63CD">
        <w:rPr>
          <w:lang w:val="uk-UA"/>
        </w:rPr>
        <w:t>діяльності України, та визначення чіткого</w:t>
      </w:r>
      <w:r w:rsidR="00CF65DF" w:rsidRPr="00CF65DF">
        <w:rPr>
          <w:lang w:val="uk-UA"/>
        </w:rPr>
        <w:t xml:space="preserve"> механізм</w:t>
      </w:r>
      <w:r w:rsidR="003B63CD">
        <w:rPr>
          <w:lang w:val="uk-UA"/>
        </w:rPr>
        <w:t>у</w:t>
      </w:r>
      <w:r w:rsidR="00CF65DF" w:rsidRPr="00CF65DF">
        <w:rPr>
          <w:lang w:val="uk-UA"/>
        </w:rPr>
        <w:t xml:space="preserve"> їх застосування</w:t>
      </w:r>
      <w:r w:rsidR="00CF65DF">
        <w:rPr>
          <w:lang w:val="uk-UA"/>
        </w:rPr>
        <w:t>»</w:t>
      </w:r>
      <w:r w:rsidR="00BE5288">
        <w:rPr>
          <w:lang w:val="uk-UA"/>
        </w:rPr>
        <w:t xml:space="preserve"> (розділ 3 проекту </w:t>
      </w:r>
      <w:r w:rsidR="00BE5288" w:rsidRPr="005F6B48">
        <w:rPr>
          <w:lang w:val="uk-UA"/>
        </w:rPr>
        <w:t>Антикорупційн</w:t>
      </w:r>
      <w:r w:rsidR="00BE5288">
        <w:rPr>
          <w:lang w:val="uk-UA"/>
        </w:rPr>
        <w:t>ої</w:t>
      </w:r>
      <w:r w:rsidR="00BE5288" w:rsidRPr="005F6B48">
        <w:rPr>
          <w:lang w:val="uk-UA"/>
        </w:rPr>
        <w:t xml:space="preserve"> стратегі</w:t>
      </w:r>
      <w:r w:rsidR="00BE5288">
        <w:rPr>
          <w:lang w:val="uk-UA"/>
        </w:rPr>
        <w:t xml:space="preserve">ї, с.11) </w:t>
      </w:r>
      <w:r w:rsidR="00CF65DF">
        <w:rPr>
          <w:lang w:val="uk-UA"/>
        </w:rPr>
        <w:t>стосується заходів у сфері з</w:t>
      </w:r>
      <w:r w:rsidR="00CF65DF" w:rsidRPr="00CF65DF">
        <w:rPr>
          <w:lang w:val="uk-UA"/>
        </w:rPr>
        <w:t>апобігання корупції</w:t>
      </w:r>
      <w:r w:rsidR="00BE5288">
        <w:rPr>
          <w:lang w:val="uk-UA"/>
        </w:rPr>
        <w:t>, тим більш</w:t>
      </w:r>
      <w:r w:rsidR="00CF65DF" w:rsidRPr="00CF65DF">
        <w:rPr>
          <w:lang w:val="uk-UA"/>
        </w:rPr>
        <w:t xml:space="preserve"> у діяльності органів державної влади і органів місцевого самоврядування</w:t>
      </w:r>
      <w:r w:rsidR="00B51D0B">
        <w:rPr>
          <w:lang w:val="uk-UA"/>
        </w:rPr>
        <w:t>;</w:t>
      </w:r>
    </w:p>
    <w:p w:rsidR="00C06870" w:rsidRDefault="00103D3D" w:rsidP="00936F17">
      <w:pPr>
        <w:ind w:firstLine="720"/>
        <w:jc w:val="both"/>
        <w:rPr>
          <w:lang w:val="uk-UA"/>
        </w:rPr>
      </w:pPr>
      <w:r>
        <w:rPr>
          <w:lang w:val="uk-UA"/>
        </w:rPr>
        <w:t xml:space="preserve">2) </w:t>
      </w:r>
      <w:r w:rsidR="00B51D0B">
        <w:rPr>
          <w:lang w:val="uk-UA"/>
        </w:rPr>
        <w:t>У розділі 2</w:t>
      </w:r>
      <w:r w:rsidR="0064353D">
        <w:rPr>
          <w:lang w:val="uk-UA"/>
        </w:rPr>
        <w:t xml:space="preserve"> </w:t>
      </w:r>
      <w:r w:rsidR="00CF65DF">
        <w:rPr>
          <w:lang w:val="uk-UA"/>
        </w:rPr>
        <w:t xml:space="preserve">проекту </w:t>
      </w:r>
      <w:r w:rsidR="0064353D" w:rsidRPr="005F6B48">
        <w:rPr>
          <w:lang w:val="uk-UA"/>
        </w:rPr>
        <w:t>Антикорупційн</w:t>
      </w:r>
      <w:r w:rsidR="0064353D">
        <w:rPr>
          <w:lang w:val="uk-UA"/>
        </w:rPr>
        <w:t>ої</w:t>
      </w:r>
      <w:r w:rsidR="0064353D" w:rsidRPr="005F6B48">
        <w:rPr>
          <w:lang w:val="uk-UA"/>
        </w:rPr>
        <w:t xml:space="preserve"> стратегі</w:t>
      </w:r>
      <w:r w:rsidR="0064353D">
        <w:rPr>
          <w:lang w:val="uk-UA"/>
        </w:rPr>
        <w:t xml:space="preserve">ї (с. </w:t>
      </w:r>
      <w:r w:rsidR="00B51D0B">
        <w:rPr>
          <w:lang w:val="uk-UA"/>
        </w:rPr>
        <w:t>5</w:t>
      </w:r>
      <w:r w:rsidR="0064353D">
        <w:rPr>
          <w:lang w:val="uk-UA"/>
        </w:rPr>
        <w:t xml:space="preserve">) </w:t>
      </w:r>
      <w:r w:rsidR="00C53CCA">
        <w:rPr>
          <w:lang w:val="uk-UA"/>
        </w:rPr>
        <w:t>наголошено</w:t>
      </w:r>
      <w:r w:rsidR="0064353D">
        <w:rPr>
          <w:lang w:val="uk-UA"/>
        </w:rPr>
        <w:t xml:space="preserve"> </w:t>
      </w:r>
      <w:r w:rsidR="00144E14">
        <w:rPr>
          <w:lang w:val="uk-UA"/>
        </w:rPr>
        <w:t>на необхідності</w:t>
      </w:r>
      <w:r w:rsidR="00B51D0B">
        <w:rPr>
          <w:lang w:val="uk-UA"/>
        </w:rPr>
        <w:t xml:space="preserve"> «</w:t>
      </w:r>
      <w:r w:rsidR="00B51D0B" w:rsidRPr="00B51D0B">
        <w:rPr>
          <w:lang w:val="uk-UA"/>
        </w:rPr>
        <w:t xml:space="preserve">формулювання </w:t>
      </w:r>
      <w:r w:rsidR="00B51D0B" w:rsidRPr="005B32B1">
        <w:rPr>
          <w:u w:val="single"/>
          <w:lang w:val="uk-UA"/>
        </w:rPr>
        <w:t>детальних, чітких та об’єктивних правил</w:t>
      </w:r>
      <w:r w:rsidR="00B51D0B" w:rsidRPr="00B51D0B">
        <w:rPr>
          <w:lang w:val="uk-UA"/>
        </w:rPr>
        <w:t xml:space="preserve"> роботи Національного агентства з питань запобігання корупції</w:t>
      </w:r>
      <w:r w:rsidR="00C06870">
        <w:rPr>
          <w:lang w:val="uk-UA"/>
        </w:rPr>
        <w:t>», о</w:t>
      </w:r>
      <w:r w:rsidR="0064353D">
        <w:rPr>
          <w:lang w:val="uk-UA"/>
        </w:rPr>
        <w:t xml:space="preserve">днак нічого не сказано про те, </w:t>
      </w:r>
      <w:r w:rsidR="00C53CCA">
        <w:rPr>
          <w:lang w:val="uk-UA"/>
        </w:rPr>
        <w:t>що це мають бути за «правила роботи» зазначеної державної інституції</w:t>
      </w:r>
      <w:r w:rsidR="00C06870">
        <w:rPr>
          <w:lang w:val="uk-UA"/>
        </w:rPr>
        <w:t xml:space="preserve"> та </w:t>
      </w:r>
      <w:r w:rsidR="00C53CCA">
        <w:rPr>
          <w:lang w:val="uk-UA"/>
        </w:rPr>
        <w:t>у чому мають полягати їх</w:t>
      </w:r>
      <w:r w:rsidR="0064353D">
        <w:rPr>
          <w:lang w:val="uk-UA"/>
        </w:rPr>
        <w:t xml:space="preserve"> відмінності</w:t>
      </w:r>
      <w:r w:rsidR="00C53CCA">
        <w:rPr>
          <w:lang w:val="uk-UA"/>
        </w:rPr>
        <w:t xml:space="preserve"> від існуючих</w:t>
      </w:r>
      <w:r w:rsidR="0064353D">
        <w:rPr>
          <w:lang w:val="uk-UA"/>
        </w:rPr>
        <w:t xml:space="preserve"> </w:t>
      </w:r>
      <w:r w:rsidR="00C53CCA">
        <w:rPr>
          <w:lang w:val="uk-UA"/>
        </w:rPr>
        <w:t>правил</w:t>
      </w:r>
      <w:r w:rsidR="0064353D">
        <w:rPr>
          <w:lang w:val="uk-UA"/>
        </w:rPr>
        <w:t>. З огляду на це відповідний припис виглядає декларативним і фактично не несе реального змістовного навантаження. Аналогічним є положення</w:t>
      </w:r>
      <w:r w:rsidR="00C53CCA">
        <w:rPr>
          <w:lang w:val="uk-UA"/>
        </w:rPr>
        <w:t xml:space="preserve"> цього ж розділу </w:t>
      </w:r>
      <w:r w:rsidR="0064353D">
        <w:rPr>
          <w:lang w:val="uk-UA"/>
        </w:rPr>
        <w:t>про необхідність «</w:t>
      </w:r>
      <w:r w:rsidR="00C53CCA" w:rsidRPr="00C53CCA">
        <w:rPr>
          <w:lang w:val="uk-UA"/>
        </w:rPr>
        <w:t xml:space="preserve">здійснити </w:t>
      </w:r>
      <w:r w:rsidR="00C53CCA" w:rsidRPr="003B63CD">
        <w:rPr>
          <w:u w:val="single"/>
          <w:lang w:val="uk-UA"/>
        </w:rPr>
        <w:t>необхідні заходи для забезпечення належного контролю</w:t>
      </w:r>
      <w:r w:rsidR="00C53CCA" w:rsidRPr="00C53CCA">
        <w:rPr>
          <w:lang w:val="uk-UA"/>
        </w:rPr>
        <w:t xml:space="preserve"> за здійсненням декларування майна, доходів, видатків та зобов’язань фінансового характеру особами, уповноваженими на виконання функцій держави або місцевого самоврядування, відповідно до Закону України </w:t>
      </w:r>
      <w:r w:rsidR="00C53CCA">
        <w:rPr>
          <w:lang w:val="uk-UA"/>
        </w:rPr>
        <w:t>«Про запобігання корупції»…</w:t>
      </w:r>
      <w:r w:rsidR="0064353D">
        <w:rPr>
          <w:lang w:val="uk-UA"/>
        </w:rPr>
        <w:t>»</w:t>
      </w:r>
      <w:r w:rsidR="00077949">
        <w:rPr>
          <w:lang w:val="uk-UA"/>
        </w:rPr>
        <w:t>.</w:t>
      </w:r>
    </w:p>
    <w:p w:rsidR="00C06870" w:rsidRDefault="0064353D" w:rsidP="00936F17">
      <w:pPr>
        <w:ind w:firstLine="720"/>
        <w:jc w:val="both"/>
        <w:rPr>
          <w:lang w:val="uk-UA"/>
        </w:rPr>
      </w:pPr>
      <w:r>
        <w:rPr>
          <w:lang w:val="uk-UA"/>
        </w:rPr>
        <w:t>3)</w:t>
      </w:r>
      <w:r w:rsidR="00C06870">
        <w:rPr>
          <w:lang w:val="uk-UA"/>
        </w:rPr>
        <w:t xml:space="preserve"> </w:t>
      </w:r>
      <w:r w:rsidR="00C53CCA">
        <w:rPr>
          <w:lang w:val="uk-UA"/>
        </w:rPr>
        <w:t>У розділі 2</w:t>
      </w:r>
      <w:r>
        <w:rPr>
          <w:lang w:val="uk-UA"/>
        </w:rPr>
        <w:t xml:space="preserve"> </w:t>
      </w:r>
      <w:r w:rsidR="000F7CFA">
        <w:rPr>
          <w:lang w:val="uk-UA"/>
        </w:rPr>
        <w:t xml:space="preserve">проекту </w:t>
      </w:r>
      <w:r w:rsidRPr="005F6B48">
        <w:rPr>
          <w:lang w:val="uk-UA"/>
        </w:rPr>
        <w:t>Антикорупційн</w:t>
      </w:r>
      <w:r>
        <w:rPr>
          <w:lang w:val="uk-UA"/>
        </w:rPr>
        <w:t>ої</w:t>
      </w:r>
      <w:r w:rsidRPr="005F6B48">
        <w:rPr>
          <w:lang w:val="uk-UA"/>
        </w:rPr>
        <w:t xml:space="preserve"> стратегі</w:t>
      </w:r>
      <w:r>
        <w:rPr>
          <w:lang w:val="uk-UA"/>
        </w:rPr>
        <w:t xml:space="preserve">ї </w:t>
      </w:r>
      <w:r w:rsidR="00144E14">
        <w:rPr>
          <w:lang w:val="uk-UA"/>
        </w:rPr>
        <w:t xml:space="preserve">(с. </w:t>
      </w:r>
      <w:r w:rsidR="0092794F">
        <w:rPr>
          <w:lang w:val="uk-UA"/>
        </w:rPr>
        <w:t>6</w:t>
      </w:r>
      <w:r w:rsidR="00144E14">
        <w:rPr>
          <w:lang w:val="uk-UA"/>
        </w:rPr>
        <w:t xml:space="preserve">) </w:t>
      </w:r>
      <w:r>
        <w:rPr>
          <w:lang w:val="uk-UA"/>
        </w:rPr>
        <w:t xml:space="preserve">міститься </w:t>
      </w:r>
      <w:r w:rsidR="00C06870">
        <w:rPr>
          <w:lang w:val="uk-UA"/>
        </w:rPr>
        <w:t xml:space="preserve">теза про </w:t>
      </w:r>
      <w:r w:rsidR="00CD2B4C">
        <w:rPr>
          <w:lang w:val="uk-UA"/>
        </w:rPr>
        <w:t>доцільність</w:t>
      </w:r>
      <w:r w:rsidR="000748C6">
        <w:rPr>
          <w:lang w:val="uk-UA"/>
        </w:rPr>
        <w:t xml:space="preserve"> </w:t>
      </w:r>
      <w:r w:rsidR="0092794F" w:rsidRPr="0092794F">
        <w:rPr>
          <w:lang w:val="uk-UA"/>
        </w:rPr>
        <w:t>підготовк</w:t>
      </w:r>
      <w:r w:rsidR="000748C6">
        <w:rPr>
          <w:lang w:val="uk-UA"/>
        </w:rPr>
        <w:t>и</w:t>
      </w:r>
      <w:r w:rsidR="0092794F" w:rsidRPr="0092794F">
        <w:rPr>
          <w:lang w:val="uk-UA"/>
        </w:rPr>
        <w:t xml:space="preserve"> пропозицій </w:t>
      </w:r>
      <w:r w:rsidR="0092794F">
        <w:rPr>
          <w:lang w:val="uk-UA"/>
        </w:rPr>
        <w:t xml:space="preserve">до Закону України «Про запобігання корупції» </w:t>
      </w:r>
      <w:r w:rsidR="0092794F" w:rsidRPr="0092794F">
        <w:rPr>
          <w:lang w:val="uk-UA"/>
        </w:rPr>
        <w:t xml:space="preserve">щодо </w:t>
      </w:r>
      <w:r w:rsidR="0092794F" w:rsidRPr="0092794F">
        <w:rPr>
          <w:u w:val="single"/>
          <w:lang w:val="uk-UA"/>
        </w:rPr>
        <w:t>зниження допустимої вартості подарунків</w:t>
      </w:r>
      <w:r w:rsidR="00C06870">
        <w:rPr>
          <w:lang w:val="uk-UA"/>
        </w:rPr>
        <w:t xml:space="preserve">, </w:t>
      </w:r>
      <w:r w:rsidR="00144E14">
        <w:rPr>
          <w:lang w:val="uk-UA"/>
        </w:rPr>
        <w:t>яка є вкрай сумнівною</w:t>
      </w:r>
      <w:r w:rsidR="00C5631D">
        <w:rPr>
          <w:lang w:val="uk-UA"/>
        </w:rPr>
        <w:t>.</w:t>
      </w:r>
      <w:r w:rsidR="00144E14">
        <w:rPr>
          <w:lang w:val="uk-UA"/>
        </w:rPr>
        <w:t xml:space="preserve"> </w:t>
      </w:r>
      <w:r w:rsidR="00C5631D">
        <w:rPr>
          <w:lang w:val="uk-UA"/>
        </w:rPr>
        <w:t>Адже</w:t>
      </w:r>
      <w:r w:rsidR="00144E14">
        <w:rPr>
          <w:lang w:val="uk-UA"/>
        </w:rPr>
        <w:t xml:space="preserve"> </w:t>
      </w:r>
      <w:r w:rsidR="000748C6">
        <w:rPr>
          <w:lang w:val="uk-UA"/>
        </w:rPr>
        <w:t xml:space="preserve">відповідно до частини другої статті 23 цього </w:t>
      </w:r>
      <w:r w:rsidR="00BE5288">
        <w:rPr>
          <w:lang w:val="uk-UA"/>
        </w:rPr>
        <w:t>З</w:t>
      </w:r>
      <w:r w:rsidR="000748C6">
        <w:rPr>
          <w:lang w:val="uk-UA"/>
        </w:rPr>
        <w:t>акону «о</w:t>
      </w:r>
      <w:r w:rsidR="000748C6" w:rsidRPr="000748C6">
        <w:rPr>
          <w:lang w:val="uk-UA"/>
        </w:rPr>
        <w:t xml:space="preserve">соби, зазначені у пунктах 1, 2 частини першої статті 3 цього Закону, можуть приймати подарунки, які відповідають загальновизнаним уявленням про гостинність, крім випадків, передбачених частиною першою цієї статті, якщо </w:t>
      </w:r>
      <w:r w:rsidR="000748C6" w:rsidRPr="000748C6">
        <w:rPr>
          <w:i/>
          <w:lang w:val="uk-UA"/>
        </w:rPr>
        <w:t xml:space="preserve">вартість таких подарунків не перевищує </w:t>
      </w:r>
      <w:r w:rsidR="000748C6" w:rsidRPr="000748C6">
        <w:rPr>
          <w:i/>
          <w:u w:val="single"/>
          <w:lang w:val="uk-UA"/>
        </w:rPr>
        <w:t>один прожитковий мінімум</w:t>
      </w:r>
      <w:r w:rsidR="000748C6" w:rsidRPr="000748C6">
        <w:rPr>
          <w:i/>
          <w:lang w:val="uk-UA"/>
        </w:rPr>
        <w:t xml:space="preserve"> для працездатних осіб</w:t>
      </w:r>
      <w:r w:rsidR="000748C6" w:rsidRPr="000748C6">
        <w:rPr>
          <w:lang w:val="uk-UA"/>
        </w:rPr>
        <w:t>, встановлений на день прийняття подарунка</w:t>
      </w:r>
      <w:r w:rsidR="000748C6">
        <w:rPr>
          <w:lang w:val="uk-UA"/>
        </w:rPr>
        <w:t xml:space="preserve"> (станом на 1 січня 2018 року – </w:t>
      </w:r>
      <w:r w:rsidR="000748C6" w:rsidRPr="000748C6">
        <w:rPr>
          <w:b/>
          <w:lang w:val="uk-UA"/>
        </w:rPr>
        <w:t>1762</w:t>
      </w:r>
      <w:r w:rsidR="000748C6">
        <w:rPr>
          <w:lang w:val="uk-UA"/>
        </w:rPr>
        <w:t xml:space="preserve"> грн.)</w:t>
      </w:r>
      <w:r w:rsidR="000748C6" w:rsidRPr="000748C6">
        <w:rPr>
          <w:lang w:val="uk-UA"/>
        </w:rPr>
        <w:t xml:space="preserve">, одноразово, а </w:t>
      </w:r>
      <w:r w:rsidR="000748C6" w:rsidRPr="000748C6">
        <w:rPr>
          <w:i/>
          <w:lang w:val="uk-UA"/>
        </w:rPr>
        <w:t xml:space="preserve">сукупна вартість таких подарунків, отриманих від однієї особи (групи осіб) протягом року, </w:t>
      </w:r>
      <w:r w:rsidR="000748C6" w:rsidRPr="000748C6">
        <w:rPr>
          <w:i/>
          <w:u w:val="single"/>
          <w:lang w:val="uk-UA"/>
        </w:rPr>
        <w:t>не перевищує двох прожиткових мінімумів</w:t>
      </w:r>
      <w:r w:rsidR="000748C6" w:rsidRPr="000748C6">
        <w:rPr>
          <w:lang w:val="uk-UA"/>
        </w:rPr>
        <w:t xml:space="preserve"> </w:t>
      </w:r>
      <w:r w:rsidR="000748C6">
        <w:rPr>
          <w:lang w:val="uk-UA"/>
        </w:rPr>
        <w:t>(</w:t>
      </w:r>
      <w:r w:rsidR="000748C6" w:rsidRPr="000748C6">
        <w:rPr>
          <w:b/>
          <w:lang w:val="uk-UA"/>
        </w:rPr>
        <w:t>3524</w:t>
      </w:r>
      <w:r w:rsidR="000748C6">
        <w:rPr>
          <w:lang w:val="uk-UA"/>
        </w:rPr>
        <w:t xml:space="preserve"> грн.)</w:t>
      </w:r>
      <w:r w:rsidR="000748C6" w:rsidRPr="000748C6">
        <w:rPr>
          <w:lang w:val="uk-UA"/>
        </w:rPr>
        <w:t>, встановлених для працездатної особи на 1 січня того р</w:t>
      </w:r>
      <w:r w:rsidR="008235C4">
        <w:rPr>
          <w:lang w:val="uk-UA"/>
        </w:rPr>
        <w:t>оку, в якому прийнято подарунки</w:t>
      </w:r>
      <w:r w:rsidR="00BE5288">
        <w:rPr>
          <w:lang w:val="uk-UA"/>
        </w:rPr>
        <w:t>»</w:t>
      </w:r>
      <w:r w:rsidR="008235C4">
        <w:rPr>
          <w:lang w:val="uk-UA"/>
        </w:rPr>
        <w:t>;</w:t>
      </w:r>
      <w:r w:rsidR="000748C6">
        <w:rPr>
          <w:lang w:val="uk-UA"/>
        </w:rPr>
        <w:t xml:space="preserve"> </w:t>
      </w:r>
    </w:p>
    <w:p w:rsidR="00DB1C2C" w:rsidRDefault="005D662D" w:rsidP="00DB1C2C">
      <w:pPr>
        <w:ind w:firstLine="720"/>
        <w:jc w:val="both"/>
        <w:rPr>
          <w:lang w:val="uk-UA"/>
        </w:rPr>
      </w:pPr>
      <w:r>
        <w:rPr>
          <w:lang w:val="uk-UA"/>
        </w:rPr>
        <w:t xml:space="preserve">4) </w:t>
      </w:r>
      <w:r w:rsidR="00C75552">
        <w:rPr>
          <w:lang w:val="uk-UA"/>
        </w:rPr>
        <w:t>У п</w:t>
      </w:r>
      <w:r w:rsidR="00DB1C2C">
        <w:rPr>
          <w:lang w:val="uk-UA"/>
        </w:rPr>
        <w:t>роект</w:t>
      </w:r>
      <w:r w:rsidR="00C75552">
        <w:rPr>
          <w:lang w:val="uk-UA"/>
        </w:rPr>
        <w:t>і</w:t>
      </w:r>
      <w:r w:rsidR="00DB1C2C">
        <w:rPr>
          <w:lang w:val="uk-UA"/>
        </w:rPr>
        <w:t xml:space="preserve"> (розділ 3 </w:t>
      </w:r>
      <w:r w:rsidR="003B63CD">
        <w:rPr>
          <w:lang w:val="uk-UA"/>
        </w:rPr>
        <w:t xml:space="preserve">проекту </w:t>
      </w:r>
      <w:r w:rsidR="00DB1C2C" w:rsidRPr="005F6B48">
        <w:rPr>
          <w:lang w:val="uk-UA"/>
        </w:rPr>
        <w:t>Антикорупційн</w:t>
      </w:r>
      <w:r w:rsidR="00DB1C2C">
        <w:rPr>
          <w:lang w:val="uk-UA"/>
        </w:rPr>
        <w:t>ої</w:t>
      </w:r>
      <w:r w:rsidR="00DB1C2C" w:rsidRPr="005F6B48">
        <w:rPr>
          <w:lang w:val="uk-UA"/>
        </w:rPr>
        <w:t xml:space="preserve"> стратегі</w:t>
      </w:r>
      <w:r w:rsidR="00DB1C2C">
        <w:rPr>
          <w:lang w:val="uk-UA"/>
        </w:rPr>
        <w:t>ї</w:t>
      </w:r>
      <w:r w:rsidR="00C75552">
        <w:rPr>
          <w:lang w:val="uk-UA"/>
        </w:rPr>
        <w:t>, с. 14</w:t>
      </w:r>
      <w:r w:rsidR="00DB1C2C">
        <w:rPr>
          <w:lang w:val="uk-UA"/>
        </w:rPr>
        <w:t xml:space="preserve">) пропонується </w:t>
      </w:r>
      <w:r w:rsidR="00C75552">
        <w:rPr>
          <w:lang w:val="uk-UA"/>
        </w:rPr>
        <w:t>«</w:t>
      </w:r>
      <w:r w:rsidR="00DB1C2C">
        <w:rPr>
          <w:lang w:val="uk-UA"/>
        </w:rPr>
        <w:t>провести</w:t>
      </w:r>
      <w:r w:rsidR="00C75552">
        <w:rPr>
          <w:lang w:val="uk-UA"/>
        </w:rPr>
        <w:t xml:space="preserve"> аналіз» </w:t>
      </w:r>
      <w:r w:rsidR="00C75552" w:rsidRPr="00C75552">
        <w:rPr>
          <w:lang w:val="uk-UA"/>
        </w:rPr>
        <w:t>законодавства з питань організації та діяльності органів кримінальної юстиції</w:t>
      </w:r>
      <w:r w:rsidR="00C75552">
        <w:rPr>
          <w:lang w:val="uk-UA"/>
        </w:rPr>
        <w:t xml:space="preserve">, а також </w:t>
      </w:r>
      <w:r w:rsidR="00C75552" w:rsidRPr="00C75552">
        <w:rPr>
          <w:lang w:val="uk-UA"/>
        </w:rPr>
        <w:t xml:space="preserve">Кримінального кодексу України, Кримінального процесуального кодексу України, Кодексу України </w:t>
      </w:r>
      <w:r w:rsidR="00C75552" w:rsidRPr="00C75552">
        <w:rPr>
          <w:lang w:val="uk-UA"/>
        </w:rPr>
        <w:lastRenderedPageBreak/>
        <w:t>про адміністративні правопорушення</w:t>
      </w:r>
      <w:r w:rsidR="00DF18DB">
        <w:rPr>
          <w:lang w:val="uk-UA"/>
        </w:rPr>
        <w:t xml:space="preserve"> (далі – КУпАП)</w:t>
      </w:r>
      <w:r w:rsidR="00C75552" w:rsidRPr="00C75552">
        <w:rPr>
          <w:lang w:val="uk-UA"/>
        </w:rPr>
        <w:t xml:space="preserve"> </w:t>
      </w:r>
      <w:r w:rsidR="00C75552" w:rsidRPr="00C75552">
        <w:rPr>
          <w:u w:val="single"/>
          <w:lang w:val="uk-UA"/>
        </w:rPr>
        <w:t>на наявність у них корупціогенних норм</w:t>
      </w:r>
      <w:r w:rsidR="00C75552">
        <w:rPr>
          <w:lang w:val="uk-UA"/>
        </w:rPr>
        <w:t>. У</w:t>
      </w:r>
      <w:r w:rsidR="00DB1C2C">
        <w:rPr>
          <w:lang w:val="uk-UA"/>
        </w:rPr>
        <w:t xml:space="preserve"> зв’язку з </w:t>
      </w:r>
      <w:r w:rsidR="00C75552">
        <w:rPr>
          <w:lang w:val="uk-UA"/>
        </w:rPr>
        <w:t>цим логічно</w:t>
      </w:r>
      <w:r w:rsidR="00DB1C2C">
        <w:rPr>
          <w:lang w:val="uk-UA"/>
        </w:rPr>
        <w:t xml:space="preserve"> </w:t>
      </w:r>
      <w:r w:rsidR="00CD2B4C">
        <w:rPr>
          <w:lang w:val="uk-UA"/>
        </w:rPr>
        <w:t>потає</w:t>
      </w:r>
      <w:r w:rsidR="00DB1C2C">
        <w:rPr>
          <w:lang w:val="uk-UA"/>
        </w:rPr>
        <w:t xml:space="preserve"> питання</w:t>
      </w:r>
      <w:r w:rsidR="00CD2B4C">
        <w:rPr>
          <w:lang w:val="uk-UA"/>
        </w:rPr>
        <w:t>: невже до цього часу антикорупційна експертиза зазначеного вище законодавства жодного разу не провадилась?</w:t>
      </w:r>
      <w:r w:rsidR="009E3366">
        <w:rPr>
          <w:lang w:val="uk-UA"/>
        </w:rPr>
        <w:t xml:space="preserve"> </w:t>
      </w:r>
      <w:r w:rsidR="008235C4">
        <w:rPr>
          <w:lang w:val="uk-UA"/>
        </w:rPr>
        <w:t>Враховуючи те, що, принаймні окремі норми відповідних законодавчих актів так чи інакше були предметом «антикорупційного аналізу», то викликає сумнів у</w:t>
      </w:r>
      <w:r w:rsidR="00CD2B4C">
        <w:rPr>
          <w:lang w:val="uk-UA"/>
        </w:rPr>
        <w:t xml:space="preserve"> доцільності </w:t>
      </w:r>
      <w:r w:rsidR="008235C4">
        <w:rPr>
          <w:lang w:val="uk-UA"/>
        </w:rPr>
        <w:t xml:space="preserve">його </w:t>
      </w:r>
      <w:r w:rsidR="00CD2B4C">
        <w:rPr>
          <w:lang w:val="uk-UA"/>
        </w:rPr>
        <w:t xml:space="preserve">проведення </w:t>
      </w:r>
      <w:r w:rsidR="008235C4">
        <w:rPr>
          <w:lang w:val="uk-UA"/>
        </w:rPr>
        <w:t xml:space="preserve">щодо </w:t>
      </w:r>
      <w:r w:rsidR="008235C4">
        <w:rPr>
          <w:u w:val="single"/>
          <w:lang w:val="uk-UA"/>
        </w:rPr>
        <w:t>усього</w:t>
      </w:r>
      <w:r w:rsidR="00CD2B4C">
        <w:rPr>
          <w:lang w:val="uk-UA"/>
        </w:rPr>
        <w:t xml:space="preserve"> </w:t>
      </w:r>
      <w:r w:rsidR="008235C4">
        <w:rPr>
          <w:lang w:val="uk-UA"/>
        </w:rPr>
        <w:t>масиву згаданого вище законодавства України;</w:t>
      </w:r>
    </w:p>
    <w:p w:rsidR="00056169" w:rsidRDefault="00DB1C2C" w:rsidP="00936F17">
      <w:pPr>
        <w:ind w:firstLine="720"/>
        <w:jc w:val="both"/>
        <w:rPr>
          <w:lang w:val="uk-UA"/>
        </w:rPr>
      </w:pPr>
      <w:r>
        <w:rPr>
          <w:lang w:val="uk-UA"/>
        </w:rPr>
        <w:t>5</w:t>
      </w:r>
      <w:r w:rsidR="00077949">
        <w:rPr>
          <w:lang w:val="uk-UA"/>
        </w:rPr>
        <w:t>)</w:t>
      </w:r>
      <w:r w:rsidR="00C06870">
        <w:rPr>
          <w:lang w:val="uk-UA"/>
        </w:rPr>
        <w:t xml:space="preserve"> </w:t>
      </w:r>
      <w:r w:rsidR="00610A29">
        <w:rPr>
          <w:lang w:val="uk-UA"/>
        </w:rPr>
        <w:t>У</w:t>
      </w:r>
      <w:r w:rsidR="00077949">
        <w:rPr>
          <w:lang w:val="uk-UA"/>
        </w:rPr>
        <w:t xml:space="preserve"> </w:t>
      </w:r>
      <w:r w:rsidR="00C06870">
        <w:rPr>
          <w:lang w:val="uk-UA"/>
        </w:rPr>
        <w:t>р</w:t>
      </w:r>
      <w:r w:rsidR="00077949">
        <w:rPr>
          <w:lang w:val="uk-UA"/>
        </w:rPr>
        <w:t>озділ</w:t>
      </w:r>
      <w:r w:rsidR="008235C4">
        <w:rPr>
          <w:lang w:val="uk-UA"/>
        </w:rPr>
        <w:t>і</w:t>
      </w:r>
      <w:r w:rsidR="00C06870">
        <w:rPr>
          <w:lang w:val="uk-UA"/>
        </w:rPr>
        <w:t xml:space="preserve"> 3</w:t>
      </w:r>
      <w:r w:rsidR="000F7CFA">
        <w:rPr>
          <w:lang w:val="uk-UA"/>
        </w:rPr>
        <w:t xml:space="preserve"> Антикорупційної стратегії, зокрема в частині</w:t>
      </w:r>
      <w:r w:rsidR="008235C4">
        <w:rPr>
          <w:lang w:val="uk-UA"/>
        </w:rPr>
        <w:t xml:space="preserve">, яка стосується </w:t>
      </w:r>
      <w:r w:rsidR="008235C4" w:rsidRPr="00DF18DB">
        <w:rPr>
          <w:u w:val="single"/>
          <w:lang w:val="uk-UA"/>
        </w:rPr>
        <w:t>запобігання корупції в органах прокуратури</w:t>
      </w:r>
      <w:r w:rsidR="008235C4">
        <w:rPr>
          <w:lang w:val="uk-UA"/>
        </w:rPr>
        <w:t xml:space="preserve"> (</w:t>
      </w:r>
      <w:r w:rsidR="000F7CFA">
        <w:rPr>
          <w:lang w:val="uk-UA"/>
        </w:rPr>
        <w:t>с</w:t>
      </w:r>
      <w:r w:rsidR="008235C4">
        <w:rPr>
          <w:lang w:val="uk-UA"/>
        </w:rPr>
        <w:t>. 1</w:t>
      </w:r>
      <w:r w:rsidR="000F7CFA">
        <w:rPr>
          <w:lang w:val="uk-UA"/>
        </w:rPr>
        <w:t>5</w:t>
      </w:r>
      <w:r w:rsidR="008235C4">
        <w:rPr>
          <w:lang w:val="uk-UA"/>
        </w:rPr>
        <w:t>)</w:t>
      </w:r>
      <w:r w:rsidR="000F7CFA">
        <w:rPr>
          <w:lang w:val="uk-UA"/>
        </w:rPr>
        <w:t>,</w:t>
      </w:r>
      <w:r w:rsidR="008235C4">
        <w:rPr>
          <w:lang w:val="uk-UA"/>
        </w:rPr>
        <w:t xml:space="preserve"> </w:t>
      </w:r>
      <w:r w:rsidR="00077949">
        <w:rPr>
          <w:lang w:val="uk-UA"/>
        </w:rPr>
        <w:t>пропонується</w:t>
      </w:r>
      <w:r w:rsidR="009E3366">
        <w:rPr>
          <w:lang w:val="uk-UA"/>
        </w:rPr>
        <w:t xml:space="preserve"> </w:t>
      </w:r>
      <w:r w:rsidR="007E00E5">
        <w:rPr>
          <w:lang w:val="uk-UA"/>
        </w:rPr>
        <w:t>«</w:t>
      </w:r>
      <w:r w:rsidR="007E00E5" w:rsidRPr="007E00E5">
        <w:rPr>
          <w:lang w:val="uk-UA"/>
        </w:rPr>
        <w:t xml:space="preserve">забезпечити підготовку пропозицій щодо внесення </w:t>
      </w:r>
      <w:r w:rsidR="007E00E5" w:rsidRPr="00DF18DB">
        <w:rPr>
          <w:i/>
          <w:u w:val="single"/>
          <w:lang w:val="uk-UA"/>
        </w:rPr>
        <w:t>змін до Кодексу України про адміністративні правопорушення</w:t>
      </w:r>
      <w:r w:rsidR="007E00E5" w:rsidRPr="007E00E5">
        <w:rPr>
          <w:i/>
          <w:lang w:val="uk-UA"/>
        </w:rPr>
        <w:t xml:space="preserve"> стосовно визначення порядку та повноважень на збір доказів у справах про адміністративні правопорушення, пов’язані з корупцією</w:t>
      </w:r>
      <w:r w:rsidR="007E00E5" w:rsidRPr="007E00E5">
        <w:rPr>
          <w:lang w:val="uk-UA"/>
        </w:rPr>
        <w:t>, обов’язку фізичних та юридичних осіб надавати такі докази, а також стосовно зупинення перебігу строків накладення адміністративного стягнення у разі ухилення особи, яка притягається до адміністративної відповідальності, від явки до суду</w:t>
      </w:r>
      <w:r w:rsidR="007E00E5">
        <w:rPr>
          <w:lang w:val="uk-UA"/>
        </w:rPr>
        <w:t>»</w:t>
      </w:r>
      <w:r w:rsidR="00EB2032">
        <w:rPr>
          <w:lang w:val="uk-UA"/>
        </w:rPr>
        <w:t xml:space="preserve">. Вважаємо, що такі  заходи </w:t>
      </w:r>
      <w:r w:rsidR="00DF18DB">
        <w:rPr>
          <w:lang w:val="uk-UA"/>
        </w:rPr>
        <w:t>не тільки безпосередньо</w:t>
      </w:r>
      <w:r w:rsidR="00EB2032">
        <w:rPr>
          <w:lang w:val="uk-UA"/>
        </w:rPr>
        <w:t xml:space="preserve"> не </w:t>
      </w:r>
      <w:r w:rsidR="00DF18DB">
        <w:rPr>
          <w:lang w:val="uk-UA"/>
        </w:rPr>
        <w:t xml:space="preserve">стосуються питань запобігання корупції, </w:t>
      </w:r>
      <w:r w:rsidR="00DF18DB" w:rsidRPr="00DF18DB">
        <w:rPr>
          <w:u w:val="single"/>
          <w:lang w:val="uk-UA"/>
        </w:rPr>
        <w:t>а загалом не мають прямого відношення до діяльності органів прокуратури</w:t>
      </w:r>
      <w:r w:rsidR="00056169">
        <w:rPr>
          <w:lang w:val="uk-UA"/>
        </w:rPr>
        <w:t>;</w:t>
      </w:r>
    </w:p>
    <w:p w:rsidR="00610A29" w:rsidRDefault="00DB1C2C" w:rsidP="00401BE3">
      <w:pPr>
        <w:ind w:firstLine="720"/>
        <w:jc w:val="both"/>
        <w:rPr>
          <w:lang w:val="uk-UA"/>
        </w:rPr>
      </w:pPr>
      <w:r>
        <w:rPr>
          <w:lang w:val="uk-UA"/>
        </w:rPr>
        <w:t>6</w:t>
      </w:r>
      <w:r w:rsidR="00610A29">
        <w:rPr>
          <w:lang w:val="uk-UA"/>
        </w:rPr>
        <w:t xml:space="preserve">) </w:t>
      </w:r>
      <w:r w:rsidR="003B63CD">
        <w:rPr>
          <w:lang w:val="uk-UA"/>
        </w:rPr>
        <w:t xml:space="preserve">Проект </w:t>
      </w:r>
      <w:r w:rsidR="00610A29">
        <w:rPr>
          <w:lang w:val="uk-UA"/>
        </w:rPr>
        <w:t>Ан</w:t>
      </w:r>
      <w:r w:rsidR="003B63CD">
        <w:rPr>
          <w:lang w:val="uk-UA"/>
        </w:rPr>
        <w:t>тикорупційної стратегії</w:t>
      </w:r>
      <w:r w:rsidR="00056169">
        <w:rPr>
          <w:lang w:val="uk-UA"/>
        </w:rPr>
        <w:t xml:space="preserve"> (розділ 4</w:t>
      </w:r>
      <w:r w:rsidR="003B63CD">
        <w:rPr>
          <w:lang w:val="uk-UA"/>
        </w:rPr>
        <w:t>, с. 22</w:t>
      </w:r>
      <w:r w:rsidR="00610A29">
        <w:rPr>
          <w:lang w:val="uk-UA"/>
        </w:rPr>
        <w:t xml:space="preserve">) </w:t>
      </w:r>
      <w:r w:rsidR="00056169">
        <w:rPr>
          <w:lang w:val="uk-UA"/>
        </w:rPr>
        <w:t xml:space="preserve">у якості антикорупційних заходів </w:t>
      </w:r>
      <w:r w:rsidR="00610A29">
        <w:rPr>
          <w:lang w:val="uk-UA"/>
        </w:rPr>
        <w:t xml:space="preserve">передбачає </w:t>
      </w:r>
      <w:r w:rsidR="00056169">
        <w:rPr>
          <w:lang w:val="uk-UA"/>
        </w:rPr>
        <w:t>прийняття законів, спрямованих</w:t>
      </w:r>
      <w:r w:rsidR="00401BE3">
        <w:rPr>
          <w:lang w:val="uk-UA"/>
        </w:rPr>
        <w:t xml:space="preserve">, у тому числі, на: 1) </w:t>
      </w:r>
      <w:r w:rsidR="00401BE3" w:rsidRPr="00401BE3">
        <w:rPr>
          <w:lang w:val="uk-UA"/>
        </w:rPr>
        <w:t xml:space="preserve">скасування депутатської недоторканності </w:t>
      </w:r>
      <w:r w:rsidR="00401BE3" w:rsidRPr="00401BE3">
        <w:rPr>
          <w:u w:val="single"/>
          <w:lang w:val="uk-UA"/>
        </w:rPr>
        <w:t>із забезпеченням непритягнення народних депутатів України до юридичної відповідальності за результати голосування або висловлювання у Верховній Раді України, за винятком відповідальності за образу чи наклеп</w:t>
      </w:r>
      <w:r w:rsidR="00401BE3" w:rsidRPr="00401BE3">
        <w:rPr>
          <w:lang w:val="uk-UA"/>
        </w:rPr>
        <w:t>;</w:t>
      </w:r>
      <w:r w:rsidR="00401BE3">
        <w:rPr>
          <w:lang w:val="uk-UA"/>
        </w:rPr>
        <w:t xml:space="preserve"> 2) </w:t>
      </w:r>
      <w:r w:rsidR="00401BE3" w:rsidRPr="00401BE3">
        <w:rPr>
          <w:lang w:val="uk-UA"/>
        </w:rPr>
        <w:t>удосконалення порядку притягнення до адміністративної відповідальності за вчинення адміністративних правопорушень, пов’язаних з корупцією, зокрема шляхом збільшення строків накладення адміністративних стягнень для таких правопорушень, встановлення підстав для зупинення таких строків, визначення м</w:t>
      </w:r>
      <w:r w:rsidR="00401BE3">
        <w:rPr>
          <w:lang w:val="uk-UA"/>
        </w:rPr>
        <w:t>оменту виявлення правопорушення.</w:t>
      </w:r>
    </w:p>
    <w:p w:rsidR="00401BE3" w:rsidRDefault="00401BE3" w:rsidP="00401BE3">
      <w:pPr>
        <w:ind w:firstLine="720"/>
        <w:jc w:val="both"/>
        <w:rPr>
          <w:lang w:val="uk-UA"/>
        </w:rPr>
      </w:pPr>
      <w:r>
        <w:rPr>
          <w:lang w:val="uk-UA"/>
        </w:rPr>
        <w:t>На наш погляд</w:t>
      </w:r>
      <w:r w:rsidR="003B63CD">
        <w:rPr>
          <w:lang w:val="uk-UA"/>
        </w:rPr>
        <w:t>,</w:t>
      </w:r>
      <w:r>
        <w:rPr>
          <w:lang w:val="uk-UA"/>
        </w:rPr>
        <w:t xml:space="preserve"> питання щодо обсягу депутатської недоторканності виходять за межі предмету правового регулювання проекту Антикорупційної стратегії, як такі, що безпосередньо не сприяють запобіганню та протидії корупції</w:t>
      </w:r>
      <w:r w:rsidR="003B63CD">
        <w:rPr>
          <w:lang w:val="uk-UA"/>
        </w:rPr>
        <w:t xml:space="preserve"> в державі</w:t>
      </w:r>
      <w:r>
        <w:rPr>
          <w:lang w:val="uk-UA"/>
        </w:rPr>
        <w:t xml:space="preserve">. </w:t>
      </w:r>
      <w:r w:rsidR="00ED0543">
        <w:rPr>
          <w:lang w:val="uk-UA"/>
        </w:rPr>
        <w:t>Окрім цього, зміна обсягу депутатської недоторканності народних депутатів України можлива лише шляхом внесення відповідних змін до Конституції України і не може бути предметом звичайних законів.</w:t>
      </w:r>
    </w:p>
    <w:p w:rsidR="00401BE3" w:rsidRDefault="00401BE3" w:rsidP="00401BE3">
      <w:pPr>
        <w:ind w:firstLine="720"/>
        <w:jc w:val="both"/>
        <w:rPr>
          <w:lang w:val="uk-UA"/>
        </w:rPr>
      </w:pPr>
      <w:r>
        <w:rPr>
          <w:lang w:val="uk-UA"/>
        </w:rPr>
        <w:t xml:space="preserve">Що ж стосується пропозиції проекту щодо </w:t>
      </w:r>
      <w:r w:rsidRPr="00401BE3">
        <w:rPr>
          <w:lang w:val="uk-UA"/>
        </w:rPr>
        <w:t xml:space="preserve">збільшення строків накладення адміністративних стягнень для </w:t>
      </w:r>
      <w:r>
        <w:rPr>
          <w:lang w:val="uk-UA"/>
        </w:rPr>
        <w:t xml:space="preserve">адміністративних </w:t>
      </w:r>
      <w:r w:rsidRPr="00401BE3">
        <w:rPr>
          <w:lang w:val="uk-UA"/>
        </w:rPr>
        <w:t xml:space="preserve">правопорушень, </w:t>
      </w:r>
      <w:r>
        <w:rPr>
          <w:lang w:val="uk-UA"/>
        </w:rPr>
        <w:t xml:space="preserve">пов’язаних з корупцією, то вона є вкрай сумнівною, оскільки строк накладення адміністративних стягнень за такі правопорушення наразі й так є тривалішим, аніж </w:t>
      </w:r>
      <w:r w:rsidR="00ED0543">
        <w:rPr>
          <w:lang w:val="uk-UA"/>
        </w:rPr>
        <w:t>для</w:t>
      </w:r>
      <w:r>
        <w:rPr>
          <w:lang w:val="uk-UA"/>
        </w:rPr>
        <w:t xml:space="preserve"> інших категорій правопорушень. Зокрема,  а</w:t>
      </w:r>
      <w:r w:rsidRPr="00401BE3">
        <w:rPr>
          <w:lang w:val="uk-UA"/>
        </w:rPr>
        <w:t xml:space="preserve">дміністративне стягнення за вчинення правопорушення, пов’язаного з корупцією, а також правопорушень, передбачених статтями 164-14, 212-15, 212-21 </w:t>
      </w:r>
      <w:r>
        <w:rPr>
          <w:lang w:val="uk-UA"/>
        </w:rPr>
        <w:t>КУпАП</w:t>
      </w:r>
      <w:r w:rsidRPr="00401BE3">
        <w:rPr>
          <w:lang w:val="uk-UA"/>
        </w:rPr>
        <w:t xml:space="preserve">, може бути накладено </w:t>
      </w:r>
      <w:r w:rsidRPr="00401BE3">
        <w:rPr>
          <w:u w:val="single"/>
          <w:lang w:val="uk-UA"/>
        </w:rPr>
        <w:t>протягом трьох місяців з дня його виявлення, але не пізніше двох років з дня його вчинення</w:t>
      </w:r>
      <w:r>
        <w:rPr>
          <w:lang w:val="uk-UA"/>
        </w:rPr>
        <w:t xml:space="preserve"> (див. частину третю статті 38 КУпАП)</w:t>
      </w:r>
      <w:r w:rsidR="00F229C3">
        <w:rPr>
          <w:lang w:val="uk-UA"/>
        </w:rPr>
        <w:t>;</w:t>
      </w:r>
    </w:p>
    <w:p w:rsidR="003D59C3" w:rsidRDefault="00DB1C2C" w:rsidP="00936F17">
      <w:pPr>
        <w:ind w:firstLine="720"/>
        <w:jc w:val="both"/>
        <w:rPr>
          <w:lang w:val="uk-UA"/>
        </w:rPr>
      </w:pPr>
      <w:r>
        <w:rPr>
          <w:lang w:val="uk-UA"/>
        </w:rPr>
        <w:lastRenderedPageBreak/>
        <w:t>7</w:t>
      </w:r>
      <w:r w:rsidR="00A510F6">
        <w:rPr>
          <w:lang w:val="uk-UA"/>
        </w:rPr>
        <w:t xml:space="preserve">) </w:t>
      </w:r>
      <w:r w:rsidR="00B9494A">
        <w:rPr>
          <w:lang w:val="uk-UA"/>
        </w:rPr>
        <w:t>Не можна погодитися із пропозицією проекту (розділ 4</w:t>
      </w:r>
      <w:r w:rsidR="003B63CD">
        <w:rPr>
          <w:lang w:val="uk-UA"/>
        </w:rPr>
        <w:t xml:space="preserve">, с. </w:t>
      </w:r>
      <w:r w:rsidR="007D16EE">
        <w:rPr>
          <w:lang w:val="uk-UA"/>
        </w:rPr>
        <w:t>23 – 24</w:t>
      </w:r>
      <w:r w:rsidR="00B9494A">
        <w:rPr>
          <w:lang w:val="uk-UA"/>
        </w:rPr>
        <w:t xml:space="preserve">) щодо </w:t>
      </w:r>
      <w:r w:rsidR="005957E4" w:rsidRPr="005957E4">
        <w:rPr>
          <w:lang w:val="uk-UA"/>
        </w:rPr>
        <w:t xml:space="preserve">закріплення на законодавчому рівні </w:t>
      </w:r>
      <w:r w:rsidR="005957E4" w:rsidRPr="007D16EE">
        <w:rPr>
          <w:u w:val="single"/>
          <w:lang w:val="uk-UA"/>
        </w:rPr>
        <w:t xml:space="preserve">обов’язку </w:t>
      </w:r>
      <w:r w:rsidR="00361DB6" w:rsidRPr="007D16EE">
        <w:rPr>
          <w:u w:val="single"/>
          <w:lang w:val="uk-UA"/>
        </w:rPr>
        <w:t>державних органів та органів місцевого самоврядування</w:t>
      </w:r>
      <w:r w:rsidR="00361DB6">
        <w:rPr>
          <w:lang w:val="uk-UA"/>
        </w:rPr>
        <w:t>, які</w:t>
      </w:r>
      <w:r w:rsidR="009E3366">
        <w:rPr>
          <w:lang w:val="uk-UA"/>
        </w:rPr>
        <w:t xml:space="preserve"> </w:t>
      </w:r>
      <w:r w:rsidR="00361DB6">
        <w:rPr>
          <w:lang w:val="uk-UA"/>
        </w:rPr>
        <w:t xml:space="preserve">є </w:t>
      </w:r>
      <w:r w:rsidR="001F41CE">
        <w:rPr>
          <w:lang w:val="uk-UA"/>
        </w:rPr>
        <w:t>держателя</w:t>
      </w:r>
      <w:r w:rsidR="00361DB6" w:rsidRPr="00361DB6">
        <w:rPr>
          <w:lang w:val="uk-UA"/>
        </w:rPr>
        <w:t>м</w:t>
      </w:r>
      <w:r w:rsidR="001F41CE">
        <w:rPr>
          <w:lang w:val="uk-UA"/>
        </w:rPr>
        <w:t>и (адміністраторами</w:t>
      </w:r>
      <w:r w:rsidR="00361DB6" w:rsidRPr="00361DB6">
        <w:rPr>
          <w:lang w:val="uk-UA"/>
        </w:rPr>
        <w:t xml:space="preserve">) автоматизованих інформаційних і довідкових систем, реєстрів та банків даних, </w:t>
      </w:r>
      <w:r w:rsidR="005957E4" w:rsidRPr="007D16EE">
        <w:rPr>
          <w:u w:val="single"/>
          <w:lang w:val="uk-UA"/>
        </w:rPr>
        <w:t>надавати</w:t>
      </w:r>
      <w:r w:rsidR="005957E4" w:rsidRPr="005957E4">
        <w:rPr>
          <w:lang w:val="uk-UA"/>
        </w:rPr>
        <w:t xml:space="preserve"> Національному агентству України з питань виявлення, розшуку та управління активами, одержаними від корупційних та інших злочинів, </w:t>
      </w:r>
      <w:r w:rsidR="005957E4" w:rsidRPr="001F41CE">
        <w:rPr>
          <w:u w:val="single"/>
          <w:lang w:val="uk-UA"/>
        </w:rPr>
        <w:t xml:space="preserve">прямий (безпосередній) автоматизований доступ до таких автоматизованих інформаційних і довідкових систем, реєстрів та банків даних, а також аналогічних за змістом масивів даних </w:t>
      </w:r>
      <w:r w:rsidR="005957E4" w:rsidRPr="003D59C3">
        <w:rPr>
          <w:i/>
          <w:u w:val="single"/>
          <w:lang w:val="uk-UA"/>
        </w:rPr>
        <w:t>будь-якого виду та типу</w:t>
      </w:r>
      <w:r w:rsidR="00B9494A" w:rsidRPr="001F41CE">
        <w:rPr>
          <w:u w:val="single"/>
          <w:lang w:val="uk-UA"/>
        </w:rPr>
        <w:t>.</w:t>
      </w:r>
      <w:r w:rsidR="00B9494A">
        <w:rPr>
          <w:lang w:val="uk-UA"/>
        </w:rPr>
        <w:t xml:space="preserve"> Така позиція</w:t>
      </w:r>
      <w:r w:rsidR="00567A51">
        <w:rPr>
          <w:lang w:val="uk-UA"/>
        </w:rPr>
        <w:t xml:space="preserve">, </w:t>
      </w:r>
      <w:r w:rsidR="00567A51" w:rsidRPr="00567A51">
        <w:rPr>
          <w:i/>
          <w:lang w:val="uk-UA"/>
        </w:rPr>
        <w:t>по-перше</w:t>
      </w:r>
      <w:r w:rsidR="00567A51">
        <w:rPr>
          <w:lang w:val="uk-UA"/>
        </w:rPr>
        <w:t>,</w:t>
      </w:r>
      <w:r w:rsidR="00B9494A">
        <w:rPr>
          <w:lang w:val="uk-UA"/>
        </w:rPr>
        <w:t xml:space="preserve"> обумовлена тим, що</w:t>
      </w:r>
      <w:r w:rsidR="001F41CE">
        <w:rPr>
          <w:lang w:val="uk-UA"/>
        </w:rPr>
        <w:t xml:space="preserve"> зазначені</w:t>
      </w:r>
      <w:r w:rsidR="00361DB6">
        <w:rPr>
          <w:lang w:val="uk-UA"/>
        </w:rPr>
        <w:t xml:space="preserve"> повноваження прямо не випливають із правового статусу зазначеного Агентства, визначеного Законом України </w:t>
      </w:r>
      <w:r w:rsidR="001F57D4">
        <w:rPr>
          <w:lang w:val="uk-UA"/>
        </w:rPr>
        <w:t>«</w:t>
      </w:r>
      <w:r w:rsidR="001F57D4" w:rsidRPr="001F57D4">
        <w:rPr>
          <w:lang w:val="uk-UA"/>
        </w:rPr>
        <w:t>Про Національне агентство України з питань виявлення, розшуку та управління активами, одержаними від корупційних та інших злочинів</w:t>
      </w:r>
      <w:r w:rsidR="001F57D4">
        <w:rPr>
          <w:lang w:val="uk-UA"/>
        </w:rPr>
        <w:t xml:space="preserve">». </w:t>
      </w:r>
    </w:p>
    <w:p w:rsidR="003D59C3" w:rsidRDefault="00567A51" w:rsidP="00567A51">
      <w:pPr>
        <w:ind w:firstLine="720"/>
        <w:jc w:val="both"/>
        <w:rPr>
          <w:lang w:val="uk-UA"/>
        </w:rPr>
      </w:pPr>
      <w:r w:rsidRPr="00567A51">
        <w:rPr>
          <w:i/>
          <w:lang w:val="uk-UA"/>
        </w:rPr>
        <w:t>По-друге</w:t>
      </w:r>
      <w:r>
        <w:rPr>
          <w:lang w:val="uk-UA"/>
        </w:rPr>
        <w:t>,</w:t>
      </w:r>
      <w:r w:rsidR="003D59C3">
        <w:rPr>
          <w:lang w:val="uk-UA"/>
        </w:rPr>
        <w:t xml:space="preserve"> звертаємо увагу на цілком об’єктивні обмеження доступу до</w:t>
      </w:r>
      <w:r w:rsidR="009E3366">
        <w:rPr>
          <w:lang w:val="uk-UA"/>
        </w:rPr>
        <w:t xml:space="preserve"> </w:t>
      </w:r>
      <w:r w:rsidRPr="00567A51">
        <w:rPr>
          <w:lang w:val="uk-UA"/>
        </w:rPr>
        <w:t>автоматизованих інформаційних і довідкових систем, реєстрів та банків даних</w:t>
      </w:r>
      <w:r>
        <w:rPr>
          <w:lang w:val="uk-UA"/>
        </w:rPr>
        <w:t>, які встановлені для вказаного Агентства Законом України «</w:t>
      </w:r>
      <w:r w:rsidRPr="001F57D4">
        <w:rPr>
          <w:lang w:val="uk-UA"/>
        </w:rPr>
        <w:t>Про Національне агентство України з питань виявлення, розшуку та управління активами, одержаними від корупційних та інших злочинів</w:t>
      </w:r>
      <w:r>
        <w:rPr>
          <w:lang w:val="uk-UA"/>
        </w:rPr>
        <w:t>». Зокрема, відповідно до абзацу третього пункту 2 частини першої статті 10 даного Закону «у</w:t>
      </w:r>
      <w:r w:rsidRPr="00567A51">
        <w:rPr>
          <w:lang w:val="uk-UA"/>
        </w:rPr>
        <w:t xml:space="preserve">становлений цим пунктом </w:t>
      </w:r>
      <w:r w:rsidRPr="00567A51">
        <w:rPr>
          <w:u w:val="single"/>
          <w:lang w:val="uk-UA"/>
        </w:rPr>
        <w:t>порядок</w:t>
      </w:r>
      <w:r w:rsidRPr="00567A51">
        <w:rPr>
          <w:lang w:val="uk-UA"/>
        </w:rPr>
        <w:t xml:space="preserve"> отримання інформації та доступу до автоматизованих інформаційних і довідкових систем, реєстрів та банків даних </w:t>
      </w:r>
      <w:r w:rsidRPr="00567A51">
        <w:rPr>
          <w:i/>
          <w:lang w:val="uk-UA"/>
        </w:rPr>
        <w:t>не поширюється на інформацію та автоматизовані інформаційні і довідкові системи, реєстри та банки даних</w:t>
      </w:r>
      <w:r w:rsidRPr="00567A51">
        <w:rPr>
          <w:lang w:val="uk-UA"/>
        </w:rPr>
        <w:t xml:space="preserve">, що є </w:t>
      </w:r>
      <w:r w:rsidRPr="00567A51">
        <w:rPr>
          <w:u w:val="single"/>
          <w:lang w:val="uk-UA"/>
        </w:rPr>
        <w:t>у володінні розвідувальних, контррозвідувальних органів, а також центрального органу виконавчої влади, що реалізує державну політику у сфері запобігання та протидії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 w:rsidRPr="00567A51">
        <w:rPr>
          <w:lang w:val="uk-UA"/>
        </w:rPr>
        <w:t>. Відповідна інформація надається Національному агентству відповідно до закону, а також спільних з відповідними органами наказів</w:t>
      </w:r>
      <w:r>
        <w:rPr>
          <w:lang w:val="uk-UA"/>
        </w:rPr>
        <w:t>»</w:t>
      </w:r>
      <w:r w:rsidRPr="00567A51">
        <w:rPr>
          <w:lang w:val="uk-UA"/>
        </w:rPr>
        <w:t>;</w:t>
      </w:r>
    </w:p>
    <w:p w:rsidR="00B9494A" w:rsidRDefault="00567A51" w:rsidP="00936F17">
      <w:pPr>
        <w:ind w:firstLine="720"/>
        <w:jc w:val="both"/>
        <w:rPr>
          <w:lang w:val="uk-UA"/>
        </w:rPr>
      </w:pPr>
      <w:r w:rsidRPr="00567A51">
        <w:rPr>
          <w:i/>
          <w:lang w:val="uk-UA"/>
        </w:rPr>
        <w:t>По-третє</w:t>
      </w:r>
      <w:r w:rsidR="001F57D4">
        <w:rPr>
          <w:lang w:val="uk-UA"/>
        </w:rPr>
        <w:t xml:space="preserve">, надання посадовим особам </w:t>
      </w:r>
      <w:r>
        <w:rPr>
          <w:lang w:val="uk-UA"/>
        </w:rPr>
        <w:t>Національного агентства</w:t>
      </w:r>
      <w:r w:rsidRPr="005957E4">
        <w:rPr>
          <w:lang w:val="uk-UA"/>
        </w:rPr>
        <w:t xml:space="preserve"> України з питань виявлення, розшуку та управління активами, одержаними від корупційних та інших злочинів</w:t>
      </w:r>
      <w:r w:rsidR="005B32B1">
        <w:rPr>
          <w:lang w:val="uk-UA"/>
        </w:rPr>
        <w:t>,</w:t>
      </w:r>
      <w:r>
        <w:rPr>
          <w:lang w:val="uk-UA"/>
        </w:rPr>
        <w:t xml:space="preserve"> </w:t>
      </w:r>
      <w:r w:rsidR="00230704">
        <w:rPr>
          <w:lang w:val="uk-UA"/>
        </w:rPr>
        <w:t xml:space="preserve">фактично необмеженого доступу до усіх </w:t>
      </w:r>
      <w:r w:rsidR="00230704" w:rsidRPr="005957E4">
        <w:rPr>
          <w:lang w:val="uk-UA"/>
        </w:rPr>
        <w:t>автоматизованих інформаційних і довідкових систем, реєстрів та банків даних</w:t>
      </w:r>
      <w:r w:rsidR="00230704">
        <w:rPr>
          <w:lang w:val="uk-UA"/>
        </w:rPr>
        <w:t xml:space="preserve"> саме по собі створює реальні можливості для виникнення значних корупційних ризиків;</w:t>
      </w:r>
    </w:p>
    <w:p w:rsidR="0059580B" w:rsidRDefault="00DB1C2C" w:rsidP="00936F17">
      <w:pPr>
        <w:ind w:firstLine="720"/>
        <w:jc w:val="both"/>
        <w:rPr>
          <w:lang w:val="uk-UA"/>
        </w:rPr>
      </w:pPr>
      <w:r>
        <w:rPr>
          <w:lang w:val="uk-UA"/>
        </w:rPr>
        <w:t>8</w:t>
      </w:r>
      <w:r w:rsidR="00A510F6">
        <w:rPr>
          <w:lang w:val="uk-UA"/>
        </w:rPr>
        <w:t>)</w:t>
      </w:r>
      <w:r w:rsidR="003F4154">
        <w:rPr>
          <w:lang w:val="uk-UA"/>
        </w:rPr>
        <w:t xml:space="preserve"> </w:t>
      </w:r>
      <w:r w:rsidR="007E3174">
        <w:rPr>
          <w:szCs w:val="28"/>
          <w:lang w:val="uk-UA"/>
        </w:rPr>
        <w:t>У розділі 5 проекту</w:t>
      </w:r>
      <w:r w:rsidR="00997712">
        <w:rPr>
          <w:szCs w:val="28"/>
          <w:lang w:val="uk-UA"/>
        </w:rPr>
        <w:t xml:space="preserve"> </w:t>
      </w:r>
      <w:r w:rsidR="00997712" w:rsidRPr="00997712">
        <w:rPr>
          <w:szCs w:val="28"/>
          <w:lang w:val="uk-UA"/>
        </w:rPr>
        <w:t>Антикорупційної стратегії</w:t>
      </w:r>
      <w:r w:rsidR="007E3174">
        <w:rPr>
          <w:szCs w:val="28"/>
          <w:lang w:val="uk-UA"/>
        </w:rPr>
        <w:t xml:space="preserve"> (с. 26)</w:t>
      </w:r>
      <w:r w:rsidR="00997712">
        <w:rPr>
          <w:szCs w:val="28"/>
          <w:lang w:val="uk-UA"/>
        </w:rPr>
        <w:t xml:space="preserve"> передбачається </w:t>
      </w:r>
      <w:r w:rsidR="007E3174" w:rsidRPr="00B074A5">
        <w:rPr>
          <w:u w:val="single"/>
          <w:lang w:val="uk-UA"/>
        </w:rPr>
        <w:t>створення державного органу контролю за дотриманням вимог законодавства про доступ до публічної інформації</w:t>
      </w:r>
      <w:r w:rsidR="00B074A5">
        <w:rPr>
          <w:lang w:val="uk-UA"/>
        </w:rPr>
        <w:t xml:space="preserve">. </w:t>
      </w:r>
      <w:r w:rsidR="0059580B">
        <w:rPr>
          <w:lang w:val="uk-UA"/>
        </w:rPr>
        <w:t>При цьому ні у законопроекті, ні у супровідних документах до нього не наведено жодного конструктивного аргументу, які б свідчили про необхідність та доцільність створення окремого державного органу, що суперечить вимогам частини першої статті 91 Регламенту Верховної Ради України.</w:t>
      </w:r>
    </w:p>
    <w:p w:rsidR="00ED0543" w:rsidRDefault="0059580B" w:rsidP="00936F17">
      <w:pPr>
        <w:ind w:firstLine="720"/>
        <w:jc w:val="both"/>
        <w:rPr>
          <w:lang w:val="uk-UA"/>
        </w:rPr>
      </w:pPr>
      <w:r>
        <w:rPr>
          <w:lang w:val="uk-UA"/>
        </w:rPr>
        <w:t>Загалом, на наш погляд, наразі</w:t>
      </w:r>
      <w:r w:rsidR="005B32B1">
        <w:rPr>
          <w:lang w:val="uk-UA"/>
        </w:rPr>
        <w:t xml:space="preserve"> існуючі державні органи у сфері запобігання, протидії та боротьби з корупцією</w:t>
      </w:r>
      <w:r>
        <w:rPr>
          <w:lang w:val="uk-UA"/>
        </w:rPr>
        <w:t xml:space="preserve"> </w:t>
      </w:r>
      <w:r w:rsidR="005B32B1">
        <w:rPr>
          <w:lang w:val="uk-UA"/>
        </w:rPr>
        <w:t>(</w:t>
      </w:r>
      <w:r>
        <w:rPr>
          <w:lang w:val="uk-UA"/>
        </w:rPr>
        <w:t>НАЗК</w:t>
      </w:r>
      <w:r w:rsidR="005B32B1">
        <w:rPr>
          <w:lang w:val="uk-UA"/>
        </w:rPr>
        <w:t xml:space="preserve">, </w:t>
      </w:r>
      <w:r w:rsidR="005B32B1" w:rsidRPr="005B32B1">
        <w:rPr>
          <w:lang w:val="uk-UA"/>
        </w:rPr>
        <w:t xml:space="preserve">Національне </w:t>
      </w:r>
      <w:r w:rsidR="005B32B1" w:rsidRPr="005B32B1">
        <w:rPr>
          <w:lang w:val="uk-UA"/>
        </w:rPr>
        <w:lastRenderedPageBreak/>
        <w:t>антикорупційне бюро України, Національне агентство України з питань виявлення, розшуку та управління активами, одержаними від корупційних т</w:t>
      </w:r>
      <w:r w:rsidR="005B32B1">
        <w:rPr>
          <w:lang w:val="uk-UA"/>
        </w:rPr>
        <w:t>а інших злочинів, Спеціалізована</w:t>
      </w:r>
      <w:r w:rsidR="00641A95">
        <w:rPr>
          <w:lang w:val="uk-UA"/>
        </w:rPr>
        <w:t xml:space="preserve"> антикорупційна прокуратура</w:t>
      </w:r>
      <w:r w:rsidR="005B32B1">
        <w:rPr>
          <w:lang w:val="uk-UA"/>
        </w:rPr>
        <w:t>) мають</w:t>
      </w:r>
      <w:r>
        <w:rPr>
          <w:lang w:val="uk-UA"/>
        </w:rPr>
        <w:t xml:space="preserve"> достатньо повноважень щодо </w:t>
      </w:r>
      <w:r w:rsidR="009F5127">
        <w:rPr>
          <w:lang w:val="uk-UA"/>
        </w:rPr>
        <w:t xml:space="preserve">здійснення </w:t>
      </w:r>
      <w:r>
        <w:rPr>
          <w:lang w:val="uk-UA"/>
        </w:rPr>
        <w:t xml:space="preserve">контролю </w:t>
      </w:r>
      <w:r w:rsidR="009F5127" w:rsidRPr="009F5127">
        <w:rPr>
          <w:lang w:val="uk-UA"/>
        </w:rPr>
        <w:t>за дотриманням вимог законодавства про доступ до публічної інформації</w:t>
      </w:r>
      <w:r w:rsidR="009F5127">
        <w:rPr>
          <w:lang w:val="uk-UA"/>
        </w:rPr>
        <w:t xml:space="preserve"> </w:t>
      </w:r>
      <w:r w:rsidR="00151DD1">
        <w:rPr>
          <w:lang w:val="uk-UA"/>
        </w:rPr>
        <w:t>(</w:t>
      </w:r>
      <w:r w:rsidR="009F5127" w:rsidRPr="00151DD1">
        <w:rPr>
          <w:u w:val="single"/>
          <w:lang w:val="uk-UA"/>
        </w:rPr>
        <w:t xml:space="preserve">у межах нагляду за дотриманням </w:t>
      </w:r>
      <w:r w:rsidR="00151DD1" w:rsidRPr="00151DD1">
        <w:rPr>
          <w:u w:val="single"/>
          <w:lang w:val="uk-UA"/>
        </w:rPr>
        <w:t>антикорупційного</w:t>
      </w:r>
      <w:r w:rsidR="009F5127" w:rsidRPr="00151DD1">
        <w:rPr>
          <w:u w:val="single"/>
          <w:lang w:val="uk-UA"/>
        </w:rPr>
        <w:t xml:space="preserve"> законодавства</w:t>
      </w:r>
      <w:r w:rsidR="009F5127" w:rsidRPr="009F5127">
        <w:rPr>
          <w:lang w:val="uk-UA"/>
        </w:rPr>
        <w:t xml:space="preserve">, застосуванні заходів щодо припинення порушень вимог нормативно-правових актів </w:t>
      </w:r>
      <w:r w:rsidR="00151DD1">
        <w:rPr>
          <w:lang w:val="uk-UA"/>
        </w:rPr>
        <w:t xml:space="preserve">у цій сфері </w:t>
      </w:r>
      <w:r w:rsidR="009F5127" w:rsidRPr="009F5127">
        <w:rPr>
          <w:lang w:val="uk-UA"/>
        </w:rPr>
        <w:t>та притягнення винних осіб до відповідальності</w:t>
      </w:r>
      <w:r w:rsidR="00151DD1">
        <w:rPr>
          <w:lang w:val="uk-UA"/>
        </w:rPr>
        <w:t>)</w:t>
      </w:r>
      <w:r w:rsidR="00ED0543">
        <w:rPr>
          <w:lang w:val="uk-UA"/>
        </w:rPr>
        <w:t>;</w:t>
      </w:r>
    </w:p>
    <w:p w:rsidR="005D662D" w:rsidRDefault="00ED0543" w:rsidP="00936F17">
      <w:pPr>
        <w:ind w:firstLine="720"/>
        <w:jc w:val="both"/>
        <w:rPr>
          <w:lang w:val="uk-UA"/>
        </w:rPr>
      </w:pPr>
      <w:r>
        <w:rPr>
          <w:lang w:val="uk-UA"/>
        </w:rPr>
        <w:t>9) проект передбачає величезну кількість заходів, суть яких полягає у запровадженні певних обмежень, посиленні існуючих або запровадженні нових юридичних санкцій, вирішенні тих чи інших організаційних питань. При цьому проект не містить жодної згадки про заходи, які можна було б розглядати як запровадження стимулів</w:t>
      </w:r>
      <w:r w:rsidR="00E6677A">
        <w:rPr>
          <w:lang w:val="uk-UA"/>
        </w:rPr>
        <w:t xml:space="preserve"> та створення належних умов</w:t>
      </w:r>
      <w:r>
        <w:rPr>
          <w:lang w:val="uk-UA"/>
        </w:rPr>
        <w:t xml:space="preserve"> для доброчесної поведінки потенційних суб’єктів корупційних діянь</w:t>
      </w:r>
      <w:r w:rsidR="009F5127" w:rsidRPr="009F5127">
        <w:rPr>
          <w:lang w:val="uk-UA"/>
        </w:rPr>
        <w:t>.</w:t>
      </w:r>
      <w:r>
        <w:rPr>
          <w:lang w:val="uk-UA"/>
        </w:rPr>
        <w:t xml:space="preserve"> </w:t>
      </w:r>
      <w:r w:rsidR="00E6677A">
        <w:rPr>
          <w:lang w:val="uk-UA"/>
        </w:rPr>
        <w:t>Тому</w:t>
      </w:r>
      <w:r>
        <w:rPr>
          <w:lang w:val="uk-UA"/>
        </w:rPr>
        <w:t xml:space="preserve"> проект в цілому можна охарактеризувати як такий, що</w:t>
      </w:r>
      <w:r w:rsidR="00BC3F1E">
        <w:rPr>
          <w:lang w:val="uk-UA"/>
        </w:rPr>
        <w:t xml:space="preserve"> не має комплексного характеру</w:t>
      </w:r>
      <w:r>
        <w:rPr>
          <w:lang w:val="uk-UA"/>
        </w:rPr>
        <w:t xml:space="preserve"> </w:t>
      </w:r>
      <w:r w:rsidR="00BC3F1E">
        <w:rPr>
          <w:lang w:val="uk-UA"/>
        </w:rPr>
        <w:t xml:space="preserve">і по суті </w:t>
      </w:r>
      <w:r>
        <w:rPr>
          <w:lang w:val="uk-UA"/>
        </w:rPr>
        <w:t xml:space="preserve">є </w:t>
      </w:r>
      <w:r w:rsidR="00BC3F1E">
        <w:rPr>
          <w:lang w:val="uk-UA"/>
        </w:rPr>
        <w:t xml:space="preserve">карально-обмежувальним. З огляду на таку незбалансованість виникає сумнів у можливості ефективної реалізації положень проекту і досягнення тих цілей, які у ньому декларуються. </w:t>
      </w:r>
    </w:p>
    <w:p w:rsidR="006F25C2" w:rsidRPr="006F25C2" w:rsidRDefault="006F25C2" w:rsidP="006F25C2">
      <w:pPr>
        <w:ind w:firstLine="720"/>
        <w:jc w:val="both"/>
        <w:rPr>
          <w:lang w:val="uk-UA"/>
        </w:rPr>
      </w:pPr>
      <w:r w:rsidRPr="006F25C2">
        <w:rPr>
          <w:b/>
          <w:lang w:val="uk-UA"/>
        </w:rPr>
        <w:t>3.</w:t>
      </w:r>
      <w:r>
        <w:rPr>
          <w:lang w:val="uk-UA"/>
        </w:rPr>
        <w:t xml:space="preserve"> </w:t>
      </w:r>
      <w:r w:rsidRPr="006F25C2">
        <w:rPr>
          <w:lang w:val="uk-UA"/>
        </w:rPr>
        <w:t>Проект передбачає прийняття великої кількості нових «антикорупційних» законів, що викликає певний подив з огляду на те, що протягом останніх років парламентом, зокрема</w:t>
      </w:r>
      <w:r w:rsidR="00BC3F1E">
        <w:rPr>
          <w:lang w:val="uk-UA"/>
        </w:rPr>
        <w:t>,</w:t>
      </w:r>
      <w:r w:rsidRPr="006F25C2">
        <w:rPr>
          <w:lang w:val="uk-UA"/>
        </w:rPr>
        <w:t xml:space="preserve"> й з ініціативи </w:t>
      </w:r>
      <w:r w:rsidR="00BC3F1E">
        <w:rPr>
          <w:lang w:val="uk-UA"/>
        </w:rPr>
        <w:t>У</w:t>
      </w:r>
      <w:r w:rsidRPr="006F25C2">
        <w:rPr>
          <w:lang w:val="uk-UA"/>
        </w:rPr>
        <w:t>ряду, уже прийнято чимало законів, які</w:t>
      </w:r>
      <w:r w:rsidR="009E3366">
        <w:rPr>
          <w:lang w:val="uk-UA"/>
        </w:rPr>
        <w:t xml:space="preserve"> </w:t>
      </w:r>
      <w:r w:rsidRPr="006F25C2">
        <w:rPr>
          <w:lang w:val="uk-UA"/>
        </w:rPr>
        <w:t>позиціонувались як антикорупційні. У той же час проект містить дуже мало приписів про проведення тих чи інших конкретних організаційних, адміністративних</w:t>
      </w:r>
      <w:r w:rsidR="009E3366">
        <w:rPr>
          <w:lang w:val="uk-UA"/>
        </w:rPr>
        <w:t xml:space="preserve"> </w:t>
      </w:r>
      <w:r w:rsidRPr="006F25C2">
        <w:rPr>
          <w:lang w:val="uk-UA"/>
        </w:rPr>
        <w:t>заходів, які б спрямовувались на усунення тих чи інших умов або причин існування корупціогенних чинників. Отже,</w:t>
      </w:r>
      <w:r w:rsidR="009E3366">
        <w:rPr>
          <w:lang w:val="uk-UA"/>
        </w:rPr>
        <w:t xml:space="preserve"> </w:t>
      </w:r>
      <w:r w:rsidRPr="006F25C2">
        <w:rPr>
          <w:lang w:val="uk-UA"/>
        </w:rPr>
        <w:t>державі замість реальної діяльності з протидії корупції фактично пропонується обмежитись змінюванням законодавства.</w:t>
      </w:r>
    </w:p>
    <w:p w:rsidR="005F6B48" w:rsidRDefault="006F25C2" w:rsidP="00936F17">
      <w:pPr>
        <w:ind w:firstLine="720"/>
        <w:jc w:val="both"/>
        <w:rPr>
          <w:lang w:val="uk-UA"/>
        </w:rPr>
      </w:pPr>
      <w:r>
        <w:rPr>
          <w:b/>
          <w:lang w:val="uk-UA"/>
        </w:rPr>
        <w:t>4</w:t>
      </w:r>
      <w:r w:rsidR="00806EC0" w:rsidRPr="00745909">
        <w:rPr>
          <w:b/>
          <w:lang w:val="uk-UA"/>
        </w:rPr>
        <w:t>.</w:t>
      </w:r>
      <w:r w:rsidR="00806EC0">
        <w:rPr>
          <w:lang w:val="uk-UA"/>
        </w:rPr>
        <w:t xml:space="preserve"> </w:t>
      </w:r>
      <w:r w:rsidR="005F6B48">
        <w:rPr>
          <w:lang w:val="uk-UA"/>
        </w:rPr>
        <w:t xml:space="preserve">У </w:t>
      </w:r>
      <w:r w:rsidR="00D14E59">
        <w:rPr>
          <w:lang w:val="uk-UA"/>
        </w:rPr>
        <w:t>П</w:t>
      </w:r>
      <w:r w:rsidR="005F6B48">
        <w:rPr>
          <w:lang w:val="uk-UA"/>
        </w:rPr>
        <w:t xml:space="preserve">ояснювальній записці до проекту зазначено, що </w:t>
      </w:r>
      <w:r w:rsidR="005F6B48" w:rsidRPr="006F25C2">
        <w:rPr>
          <w:u w:val="single"/>
          <w:lang w:val="uk-UA"/>
        </w:rPr>
        <w:t xml:space="preserve">його реалізація </w:t>
      </w:r>
      <w:r w:rsidR="00184EAD" w:rsidRPr="006F25C2">
        <w:rPr>
          <w:u w:val="single"/>
          <w:lang w:val="uk-UA"/>
        </w:rPr>
        <w:t xml:space="preserve">не </w:t>
      </w:r>
      <w:r w:rsidR="005F6B48" w:rsidRPr="006F25C2">
        <w:rPr>
          <w:u w:val="single"/>
          <w:lang w:val="uk-UA"/>
        </w:rPr>
        <w:t>потребуватиме додаткових витрат з Державного бюджету України</w:t>
      </w:r>
      <w:r w:rsidR="005F6B48">
        <w:rPr>
          <w:lang w:val="uk-UA"/>
        </w:rPr>
        <w:t xml:space="preserve">. </w:t>
      </w:r>
      <w:r w:rsidR="00184EAD">
        <w:rPr>
          <w:lang w:val="uk-UA"/>
        </w:rPr>
        <w:t xml:space="preserve">Однак, наприклад, створення </w:t>
      </w:r>
      <w:r w:rsidR="00184EAD" w:rsidRPr="00184EAD">
        <w:rPr>
          <w:lang w:val="uk-UA"/>
        </w:rPr>
        <w:t>державного органу контролю за дотриманням вимог законодавства про доступ до публічної інформації</w:t>
      </w:r>
      <w:r w:rsidR="00184EAD">
        <w:rPr>
          <w:lang w:val="uk-UA"/>
        </w:rPr>
        <w:t>, як</w:t>
      </w:r>
      <w:r w:rsidR="00BC3F1E">
        <w:rPr>
          <w:lang w:val="uk-UA"/>
        </w:rPr>
        <w:t>е</w:t>
      </w:r>
      <w:r w:rsidR="00184EAD">
        <w:rPr>
          <w:lang w:val="uk-UA"/>
        </w:rPr>
        <w:t xml:space="preserve"> передбачено у проекті, потребуватиме значних витрат із Державного бюджету України. У зв’язку з цим вважаємо, що до </w:t>
      </w:r>
      <w:r w:rsidR="005F6B48">
        <w:rPr>
          <w:lang w:val="uk-UA"/>
        </w:rPr>
        <w:t xml:space="preserve">проекту </w:t>
      </w:r>
      <w:r w:rsidR="00184EAD">
        <w:rPr>
          <w:lang w:val="uk-UA"/>
        </w:rPr>
        <w:t xml:space="preserve">має бути </w:t>
      </w:r>
      <w:r w:rsidR="005F6B48">
        <w:rPr>
          <w:lang w:val="uk-UA"/>
        </w:rPr>
        <w:t xml:space="preserve">додано </w:t>
      </w:r>
      <w:r w:rsidR="00184EAD">
        <w:rPr>
          <w:lang w:val="uk-UA"/>
        </w:rPr>
        <w:t xml:space="preserve">належне </w:t>
      </w:r>
      <w:r w:rsidR="005F6B48">
        <w:rPr>
          <w:lang w:val="uk-UA"/>
        </w:rPr>
        <w:t>фінансово-економічн</w:t>
      </w:r>
      <w:r w:rsidR="00BC3F1E">
        <w:rPr>
          <w:lang w:val="uk-UA"/>
        </w:rPr>
        <w:t>е</w:t>
      </w:r>
      <w:r w:rsidR="005F6B48">
        <w:rPr>
          <w:lang w:val="uk-UA"/>
        </w:rPr>
        <w:t xml:space="preserve"> обґрунтування</w:t>
      </w:r>
      <w:r w:rsidR="00184EAD">
        <w:rPr>
          <w:lang w:val="uk-UA"/>
        </w:rPr>
        <w:t xml:space="preserve"> (включаючи відповідні розрахунки),</w:t>
      </w:r>
      <w:r w:rsidR="009E3366">
        <w:rPr>
          <w:lang w:val="uk-UA"/>
        </w:rPr>
        <w:t xml:space="preserve"> </w:t>
      </w:r>
      <w:r w:rsidR="00184EAD">
        <w:rPr>
          <w:lang w:val="uk-UA"/>
        </w:rPr>
        <w:t>як того вимагає частина третя статті</w:t>
      </w:r>
      <w:r w:rsidR="009E3366">
        <w:rPr>
          <w:lang w:val="uk-UA"/>
        </w:rPr>
        <w:t xml:space="preserve"> </w:t>
      </w:r>
      <w:r w:rsidR="005F6B48">
        <w:rPr>
          <w:lang w:val="uk-UA"/>
        </w:rPr>
        <w:t xml:space="preserve">91 Регламенту Верховної Ради України. </w:t>
      </w:r>
    </w:p>
    <w:p w:rsidR="008667C5" w:rsidRDefault="008667C5" w:rsidP="00936F17">
      <w:pPr>
        <w:ind w:firstLine="720"/>
        <w:jc w:val="both"/>
        <w:rPr>
          <w:lang w:val="uk-UA"/>
        </w:rPr>
      </w:pPr>
    </w:p>
    <w:p w:rsidR="00745909" w:rsidRDefault="00184EAD" w:rsidP="00936F17">
      <w:pPr>
        <w:ind w:firstLine="720"/>
        <w:jc w:val="both"/>
        <w:rPr>
          <w:b/>
          <w:lang w:val="uk-UA"/>
        </w:rPr>
      </w:pPr>
      <w:r>
        <w:rPr>
          <w:b/>
          <w:lang w:val="uk-UA"/>
        </w:rPr>
        <w:t>З</w:t>
      </w:r>
      <w:r w:rsidR="00745909">
        <w:rPr>
          <w:b/>
          <w:lang w:val="uk-UA"/>
        </w:rPr>
        <w:t>аступник керівника</w:t>
      </w:r>
    </w:p>
    <w:p w:rsidR="00745909" w:rsidRDefault="00745909" w:rsidP="00936F17">
      <w:pPr>
        <w:ind w:firstLine="720"/>
        <w:jc w:val="both"/>
        <w:rPr>
          <w:b/>
          <w:lang w:val="uk-UA"/>
        </w:rPr>
      </w:pPr>
      <w:r>
        <w:rPr>
          <w:b/>
          <w:lang w:val="uk-UA"/>
        </w:rPr>
        <w:t>Головного управління</w:t>
      </w:r>
      <w:r w:rsidR="009E3366">
        <w:rPr>
          <w:b/>
          <w:lang w:val="uk-UA"/>
        </w:rPr>
        <w:t xml:space="preserve">                                                       </w:t>
      </w:r>
      <w:r w:rsidR="00184EAD">
        <w:rPr>
          <w:b/>
          <w:lang w:val="uk-UA"/>
        </w:rPr>
        <w:t>А.М. Ришелюк</w:t>
      </w:r>
    </w:p>
    <w:p w:rsidR="00745909" w:rsidRDefault="00745909" w:rsidP="00936F17">
      <w:pPr>
        <w:ind w:firstLine="720"/>
        <w:jc w:val="both"/>
        <w:rPr>
          <w:b/>
          <w:lang w:val="uk-UA"/>
        </w:rPr>
      </w:pPr>
    </w:p>
    <w:p w:rsidR="00745909" w:rsidRPr="00745909" w:rsidRDefault="00745909" w:rsidP="00936F17">
      <w:pPr>
        <w:ind w:firstLine="720"/>
        <w:jc w:val="both"/>
        <w:rPr>
          <w:sz w:val="24"/>
          <w:lang w:val="uk-UA"/>
        </w:rPr>
      </w:pPr>
      <w:r>
        <w:rPr>
          <w:sz w:val="24"/>
          <w:lang w:val="uk-UA"/>
        </w:rPr>
        <w:t>Вик.</w:t>
      </w:r>
      <w:r w:rsidR="00184EAD">
        <w:rPr>
          <w:sz w:val="24"/>
          <w:lang w:val="uk-UA"/>
        </w:rPr>
        <w:t>:</w:t>
      </w:r>
      <w:r>
        <w:rPr>
          <w:sz w:val="24"/>
          <w:lang w:val="uk-UA"/>
        </w:rPr>
        <w:t xml:space="preserve"> </w:t>
      </w:r>
      <w:r w:rsidR="00184EAD">
        <w:rPr>
          <w:sz w:val="24"/>
          <w:lang w:val="uk-UA"/>
        </w:rPr>
        <w:t>В.П. Попович</w:t>
      </w:r>
    </w:p>
    <w:p w:rsidR="00745909" w:rsidRPr="00745909" w:rsidRDefault="00745909" w:rsidP="00936F17">
      <w:pPr>
        <w:ind w:firstLine="720"/>
        <w:jc w:val="both"/>
        <w:rPr>
          <w:b/>
          <w:lang w:val="uk-UA"/>
        </w:rPr>
      </w:pPr>
    </w:p>
    <w:sectPr w:rsidR="00745909" w:rsidRPr="00745909" w:rsidSect="00E6677A">
      <w:footerReference w:type="even" r:id="rId6"/>
      <w:footerReference w:type="default" r:id="rId7"/>
      <w:headerReference w:type="first" r:id="rId8"/>
      <w:pgSz w:w="11906" w:h="16838"/>
      <w:pgMar w:top="1134" w:right="850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F19" w:rsidRDefault="00974F19">
      <w:r>
        <w:separator/>
      </w:r>
    </w:p>
  </w:endnote>
  <w:endnote w:type="continuationSeparator" w:id="0">
    <w:p w:rsidR="00974F19" w:rsidRDefault="00974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E59" w:rsidRDefault="00D14E59" w:rsidP="0000676A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14E59" w:rsidRDefault="00D14E59" w:rsidP="00936F1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E59" w:rsidRDefault="00D14E59" w:rsidP="0000676A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C573C3">
      <w:rPr>
        <w:rStyle w:val="a4"/>
        <w:noProof/>
      </w:rPr>
      <w:t>6</w:t>
    </w:r>
    <w:r>
      <w:rPr>
        <w:rStyle w:val="a4"/>
      </w:rPr>
      <w:fldChar w:fldCharType="end"/>
    </w:r>
  </w:p>
  <w:p w:rsidR="00D14E59" w:rsidRDefault="00D14E59" w:rsidP="00936F1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F19" w:rsidRDefault="00974F19">
      <w:r>
        <w:separator/>
      </w:r>
    </w:p>
  </w:footnote>
  <w:footnote w:type="continuationSeparator" w:id="0">
    <w:p w:rsidR="00974F19" w:rsidRDefault="00974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E59" w:rsidRDefault="00D14E59" w:rsidP="00936F17">
    <w:pPr>
      <w:pStyle w:val="a5"/>
      <w:jc w:val="right"/>
      <w:rPr>
        <w:sz w:val="22"/>
        <w:szCs w:val="22"/>
        <w:lang w:val="uk-UA"/>
      </w:rPr>
    </w:pPr>
    <w:r>
      <w:rPr>
        <w:sz w:val="22"/>
        <w:szCs w:val="22"/>
        <w:lang w:val="uk-UA"/>
      </w:rPr>
      <w:t>До №</w:t>
    </w:r>
    <w:r w:rsidR="00463AE1">
      <w:rPr>
        <w:sz w:val="22"/>
        <w:szCs w:val="22"/>
        <w:lang w:val="uk-UA"/>
      </w:rPr>
      <w:t xml:space="preserve"> </w:t>
    </w:r>
    <w:r w:rsidR="00463AE1" w:rsidRPr="00463AE1">
      <w:rPr>
        <w:sz w:val="22"/>
        <w:szCs w:val="22"/>
        <w:lang w:val="uk-UA"/>
      </w:rPr>
      <w:t>8324 від 26.04.2018</w:t>
    </w:r>
    <w:r>
      <w:rPr>
        <w:sz w:val="22"/>
        <w:szCs w:val="22"/>
        <w:lang w:val="uk-UA"/>
      </w:rPr>
      <w:t xml:space="preserve"> р.</w:t>
    </w:r>
  </w:p>
  <w:p w:rsidR="00D14E59" w:rsidRPr="00936F17" w:rsidRDefault="00D14E59" w:rsidP="00936F17">
    <w:pPr>
      <w:pStyle w:val="a5"/>
      <w:jc w:val="right"/>
      <w:rPr>
        <w:sz w:val="22"/>
        <w:szCs w:val="22"/>
        <w:lang w:val="uk-UA"/>
      </w:rPr>
    </w:pPr>
    <w:r>
      <w:rPr>
        <w:sz w:val="22"/>
        <w:szCs w:val="22"/>
        <w:lang w:val="uk-UA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6F17"/>
    <w:rsid w:val="0000676A"/>
    <w:rsid w:val="00012D78"/>
    <w:rsid w:val="00056169"/>
    <w:rsid w:val="000748C6"/>
    <w:rsid w:val="00077949"/>
    <w:rsid w:val="000F7CFA"/>
    <w:rsid w:val="00103D3D"/>
    <w:rsid w:val="00144E14"/>
    <w:rsid w:val="00151DD1"/>
    <w:rsid w:val="00157DF1"/>
    <w:rsid w:val="00184EAD"/>
    <w:rsid w:val="001F41CE"/>
    <w:rsid w:val="001F57D4"/>
    <w:rsid w:val="00230704"/>
    <w:rsid w:val="002362C6"/>
    <w:rsid w:val="00275A23"/>
    <w:rsid w:val="00286BB6"/>
    <w:rsid w:val="002E3B2B"/>
    <w:rsid w:val="00336F30"/>
    <w:rsid w:val="00361DB6"/>
    <w:rsid w:val="0038453B"/>
    <w:rsid w:val="003B63CD"/>
    <w:rsid w:val="003D59C3"/>
    <w:rsid w:val="003F4154"/>
    <w:rsid w:val="00401BE3"/>
    <w:rsid w:val="00463AE1"/>
    <w:rsid w:val="0047442A"/>
    <w:rsid w:val="004D261B"/>
    <w:rsid w:val="004D48AB"/>
    <w:rsid w:val="004F38AF"/>
    <w:rsid w:val="00567A51"/>
    <w:rsid w:val="005957E4"/>
    <w:rsid w:val="0059580B"/>
    <w:rsid w:val="005B32B1"/>
    <w:rsid w:val="005C104E"/>
    <w:rsid w:val="005D662D"/>
    <w:rsid w:val="005F6B48"/>
    <w:rsid w:val="006024FE"/>
    <w:rsid w:val="00610A29"/>
    <w:rsid w:val="00641A95"/>
    <w:rsid w:val="0064353D"/>
    <w:rsid w:val="006F25C2"/>
    <w:rsid w:val="00745909"/>
    <w:rsid w:val="00753CFD"/>
    <w:rsid w:val="00783789"/>
    <w:rsid w:val="007D16EE"/>
    <w:rsid w:val="007D6E88"/>
    <w:rsid w:val="007E00E5"/>
    <w:rsid w:val="007E3174"/>
    <w:rsid w:val="00806EC0"/>
    <w:rsid w:val="008235C4"/>
    <w:rsid w:val="0082599E"/>
    <w:rsid w:val="008667C5"/>
    <w:rsid w:val="0092794F"/>
    <w:rsid w:val="00936F17"/>
    <w:rsid w:val="00956222"/>
    <w:rsid w:val="00960F03"/>
    <w:rsid w:val="00974F19"/>
    <w:rsid w:val="00990474"/>
    <w:rsid w:val="009920D0"/>
    <w:rsid w:val="00997712"/>
    <w:rsid w:val="009E3366"/>
    <w:rsid w:val="009F5127"/>
    <w:rsid w:val="00A510F6"/>
    <w:rsid w:val="00A8168A"/>
    <w:rsid w:val="00AA62FD"/>
    <w:rsid w:val="00AD3906"/>
    <w:rsid w:val="00AD4B7D"/>
    <w:rsid w:val="00B074A5"/>
    <w:rsid w:val="00B40131"/>
    <w:rsid w:val="00B5112E"/>
    <w:rsid w:val="00B51D0B"/>
    <w:rsid w:val="00B9494A"/>
    <w:rsid w:val="00BB14EC"/>
    <w:rsid w:val="00BC3F1E"/>
    <w:rsid w:val="00BE5288"/>
    <w:rsid w:val="00BF2048"/>
    <w:rsid w:val="00C06870"/>
    <w:rsid w:val="00C07F01"/>
    <w:rsid w:val="00C46C11"/>
    <w:rsid w:val="00C53CCA"/>
    <w:rsid w:val="00C5631D"/>
    <w:rsid w:val="00C573C3"/>
    <w:rsid w:val="00C75552"/>
    <w:rsid w:val="00C92DB9"/>
    <w:rsid w:val="00CD2B4C"/>
    <w:rsid w:val="00CF65DF"/>
    <w:rsid w:val="00CF6E26"/>
    <w:rsid w:val="00D14E59"/>
    <w:rsid w:val="00DB1C2C"/>
    <w:rsid w:val="00DF18DB"/>
    <w:rsid w:val="00E576C8"/>
    <w:rsid w:val="00E6677A"/>
    <w:rsid w:val="00EB2032"/>
    <w:rsid w:val="00ED0543"/>
    <w:rsid w:val="00F22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2C140D-4C58-4DDE-9682-1B1BB0D7C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936F17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936F17"/>
  </w:style>
  <w:style w:type="paragraph" w:styleId="a5">
    <w:name w:val="header"/>
    <w:basedOn w:val="a"/>
    <w:rsid w:val="00936F17"/>
    <w:pPr>
      <w:tabs>
        <w:tab w:val="center" w:pos="4819"/>
        <w:tab w:val="right" w:pos="9639"/>
      </w:tabs>
    </w:pPr>
  </w:style>
  <w:style w:type="paragraph" w:styleId="a6">
    <w:name w:val="Body Text Indent"/>
    <w:basedOn w:val="a"/>
    <w:rsid w:val="00806EC0"/>
    <w:pPr>
      <w:spacing w:before="100" w:beforeAutospacing="1" w:after="100" w:afterAutospacing="1"/>
    </w:pPr>
    <w:rPr>
      <w:sz w:val="24"/>
    </w:rPr>
  </w:style>
  <w:style w:type="paragraph" w:styleId="HTML">
    <w:name w:val="HTML Preformatted"/>
    <w:basedOn w:val="a"/>
    <w:rsid w:val="00C07F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rvts23">
    <w:name w:val="rvts23"/>
    <w:basedOn w:val="a0"/>
    <w:rsid w:val="00C07F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7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1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10648</Words>
  <Characters>6070</Characters>
  <Application>Microsoft Office Word</Application>
  <DocSecurity>0</DocSecurity>
  <Lines>50</Lines>
  <Paragraphs>33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VR</Company>
  <LinksUpToDate>false</LinksUpToDate>
  <CharactersWithSpaces>16685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User_UKS</dc:creator>
  <cp:keywords/>
  <dc:description/>
  <cp:lastModifiedBy>Наталія Олександрівна Ромашевська</cp:lastModifiedBy>
  <cp:revision>2</cp:revision>
  <cp:lastPrinted>2014-07-22T12:04:00Z</cp:lastPrinted>
  <dcterms:created xsi:type="dcterms:W3CDTF">2018-05-11T11:44:00Z</dcterms:created>
  <dcterms:modified xsi:type="dcterms:W3CDTF">2018-05-11T11:44:00Z</dcterms:modified>
</cp:coreProperties>
</file>