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8D6" w:rsidRPr="0016293D" w:rsidRDefault="0016293D" w:rsidP="00E14CF1">
      <w:pPr>
        <w:pStyle w:val="31"/>
        <w:spacing w:line="260" w:lineRule="exact"/>
        <w:ind w:left="6237" w:firstLine="0"/>
        <w:jc w:val="center"/>
        <w:rPr>
          <w:sz w:val="28"/>
          <w:szCs w:val="28"/>
        </w:rPr>
      </w:pPr>
      <w:r w:rsidRPr="0016293D">
        <w:rPr>
          <w:sz w:val="28"/>
          <w:szCs w:val="28"/>
        </w:rPr>
        <w:t>Д</w:t>
      </w:r>
      <w:r w:rsidR="00B25DBB" w:rsidRPr="0016293D">
        <w:rPr>
          <w:sz w:val="28"/>
          <w:szCs w:val="28"/>
        </w:rPr>
        <w:t>о реєстр. №</w:t>
      </w:r>
      <w:r w:rsidR="00930BD6">
        <w:rPr>
          <w:sz w:val="28"/>
          <w:szCs w:val="28"/>
        </w:rPr>
        <w:t>№</w:t>
      </w:r>
      <w:r w:rsidR="00B25DBB" w:rsidRPr="0016293D">
        <w:rPr>
          <w:sz w:val="28"/>
          <w:szCs w:val="28"/>
        </w:rPr>
        <w:t xml:space="preserve"> </w:t>
      </w:r>
      <w:r w:rsidR="00B77DE9">
        <w:rPr>
          <w:sz w:val="28"/>
          <w:szCs w:val="28"/>
        </w:rPr>
        <w:t>8331, 8331</w:t>
      </w:r>
      <w:r>
        <w:rPr>
          <w:sz w:val="28"/>
          <w:szCs w:val="28"/>
        </w:rPr>
        <w:t>-1</w:t>
      </w:r>
      <w:r w:rsidR="00895713" w:rsidRPr="0016293D">
        <w:rPr>
          <w:sz w:val="28"/>
          <w:szCs w:val="28"/>
        </w:rPr>
        <w:t xml:space="preserve"> </w:t>
      </w:r>
    </w:p>
    <w:p w:rsidR="00A548D6" w:rsidRPr="00962952" w:rsidRDefault="00A548D6" w:rsidP="00E14CF1">
      <w:pPr>
        <w:pStyle w:val="31"/>
        <w:ind w:left="5954" w:firstLine="0"/>
        <w:jc w:val="center"/>
        <w:rPr>
          <w:b/>
          <w:sz w:val="28"/>
          <w:szCs w:val="28"/>
        </w:rPr>
      </w:pPr>
    </w:p>
    <w:p w:rsidR="00895713" w:rsidRPr="00962952" w:rsidRDefault="00895713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16293D" w:rsidRDefault="0016293D" w:rsidP="00B25DBB">
      <w:pPr>
        <w:pStyle w:val="31"/>
        <w:ind w:left="5529" w:firstLine="0"/>
        <w:jc w:val="center"/>
        <w:rPr>
          <w:b/>
          <w:sz w:val="28"/>
          <w:szCs w:val="28"/>
        </w:rPr>
      </w:pPr>
    </w:p>
    <w:p w:rsidR="0016293D" w:rsidRDefault="0016293D" w:rsidP="00B25DBB">
      <w:pPr>
        <w:pStyle w:val="31"/>
        <w:ind w:left="5529" w:firstLine="0"/>
        <w:jc w:val="center"/>
        <w:rPr>
          <w:b/>
          <w:sz w:val="28"/>
          <w:szCs w:val="28"/>
        </w:rPr>
      </w:pPr>
    </w:p>
    <w:p w:rsidR="005A2394" w:rsidRPr="00962952" w:rsidRDefault="007C21CA" w:rsidP="00E14CF1">
      <w:pPr>
        <w:pStyle w:val="31"/>
        <w:ind w:left="6379" w:firstLine="0"/>
        <w:jc w:val="center"/>
        <w:rPr>
          <w:b/>
          <w:sz w:val="28"/>
          <w:szCs w:val="28"/>
        </w:rPr>
      </w:pPr>
      <w:r w:rsidRPr="00962952">
        <w:rPr>
          <w:b/>
          <w:sz w:val="28"/>
          <w:szCs w:val="28"/>
        </w:rPr>
        <w:t>Верховна Рада України</w:t>
      </w:r>
    </w:p>
    <w:p w:rsidR="007C21CA" w:rsidRPr="00962952" w:rsidRDefault="007C21CA" w:rsidP="00B25DBB">
      <w:pPr>
        <w:pStyle w:val="31"/>
        <w:ind w:firstLine="709"/>
        <w:rPr>
          <w:sz w:val="28"/>
          <w:szCs w:val="28"/>
        </w:rPr>
      </w:pPr>
    </w:p>
    <w:p w:rsidR="007F0EBE" w:rsidRDefault="007F0EBE" w:rsidP="00201B44">
      <w:pPr>
        <w:widowControl w:val="0"/>
        <w:spacing w:after="120"/>
        <w:ind w:left="-567" w:firstLine="851"/>
        <w:jc w:val="both"/>
        <w:rPr>
          <w:bCs/>
          <w:spacing w:val="-4"/>
          <w:sz w:val="28"/>
          <w:szCs w:val="28"/>
          <w:lang w:val="uk-UA"/>
        </w:rPr>
      </w:pPr>
    </w:p>
    <w:p w:rsidR="007F0EBE" w:rsidRDefault="007F0EBE" w:rsidP="00201B44">
      <w:pPr>
        <w:widowControl w:val="0"/>
        <w:spacing w:after="120"/>
        <w:ind w:left="-567" w:firstLine="851"/>
        <w:jc w:val="both"/>
        <w:rPr>
          <w:bCs/>
          <w:spacing w:val="-4"/>
          <w:sz w:val="28"/>
          <w:szCs w:val="28"/>
          <w:lang w:val="uk-UA"/>
        </w:rPr>
      </w:pPr>
    </w:p>
    <w:p w:rsidR="00B77DE9" w:rsidRDefault="00B25DBB" w:rsidP="00746F5C">
      <w:pPr>
        <w:widowControl w:val="0"/>
        <w:spacing w:before="120"/>
        <w:ind w:firstLine="851"/>
        <w:jc w:val="both"/>
        <w:rPr>
          <w:sz w:val="28"/>
          <w:szCs w:val="28"/>
          <w:lang w:val="uk-UA"/>
        </w:rPr>
      </w:pPr>
      <w:r w:rsidRPr="00B25DBB">
        <w:rPr>
          <w:bCs/>
          <w:spacing w:val="-4"/>
          <w:sz w:val="28"/>
          <w:szCs w:val="28"/>
          <w:lang w:val="uk-UA"/>
        </w:rPr>
        <w:t xml:space="preserve">Комітет Верховної Ради України з питань фінансової політики і банківської діяльності на своєму засіданні </w:t>
      </w:r>
      <w:r w:rsidR="00E14CF1">
        <w:rPr>
          <w:bCs/>
          <w:spacing w:val="-4"/>
          <w:sz w:val="28"/>
          <w:szCs w:val="28"/>
          <w:lang w:val="uk-UA"/>
        </w:rPr>
        <w:t>5</w:t>
      </w:r>
      <w:r w:rsidR="0016293D">
        <w:rPr>
          <w:bCs/>
          <w:spacing w:val="-4"/>
          <w:sz w:val="28"/>
          <w:szCs w:val="28"/>
          <w:lang w:val="uk-UA"/>
        </w:rPr>
        <w:t xml:space="preserve"> </w:t>
      </w:r>
      <w:r w:rsidR="00B77DE9">
        <w:rPr>
          <w:bCs/>
          <w:spacing w:val="-4"/>
          <w:sz w:val="28"/>
          <w:szCs w:val="28"/>
          <w:lang w:val="uk-UA"/>
        </w:rPr>
        <w:t>чер</w:t>
      </w:r>
      <w:r w:rsidR="00E14CF1">
        <w:rPr>
          <w:bCs/>
          <w:spacing w:val="-4"/>
          <w:sz w:val="28"/>
          <w:szCs w:val="28"/>
          <w:lang w:val="uk-UA"/>
        </w:rPr>
        <w:t>в</w:t>
      </w:r>
      <w:r w:rsidR="0016293D">
        <w:rPr>
          <w:bCs/>
          <w:spacing w:val="-4"/>
          <w:sz w:val="28"/>
          <w:szCs w:val="28"/>
          <w:lang w:val="uk-UA"/>
        </w:rPr>
        <w:t xml:space="preserve">ня </w:t>
      </w:r>
      <w:r w:rsidR="00E14CF1">
        <w:rPr>
          <w:bCs/>
          <w:spacing w:val="-4"/>
          <w:sz w:val="28"/>
          <w:szCs w:val="28"/>
          <w:lang w:val="uk-UA"/>
        </w:rPr>
        <w:t>2018 року</w:t>
      </w:r>
      <w:r w:rsidRPr="00B25DBB">
        <w:rPr>
          <w:bCs/>
          <w:spacing w:val="-4"/>
          <w:sz w:val="28"/>
          <w:szCs w:val="28"/>
          <w:lang w:val="uk-UA"/>
        </w:rPr>
        <w:t xml:space="preserve"> </w:t>
      </w:r>
      <w:r w:rsidRPr="00B25DBB">
        <w:rPr>
          <w:sz w:val="28"/>
          <w:szCs w:val="28"/>
          <w:lang w:val="uk-UA"/>
        </w:rPr>
        <w:t xml:space="preserve">розглянув проект Закону </w:t>
      </w:r>
      <w:r w:rsidR="00B77DE9" w:rsidRPr="00F03C3D">
        <w:rPr>
          <w:sz w:val="28"/>
          <w:szCs w:val="28"/>
          <w:lang w:val="uk-UA"/>
        </w:rPr>
        <w:t xml:space="preserve">про внесення змін до деяких законодавчих актів України щодо удосконалення функціонування фінансового сектору в Україні </w:t>
      </w:r>
      <w:r w:rsidR="00B77DE9" w:rsidRPr="00B77DE9">
        <w:rPr>
          <w:sz w:val="28"/>
          <w:szCs w:val="28"/>
          <w:lang w:val="uk-UA"/>
        </w:rPr>
        <w:t>(</w:t>
      </w:r>
      <w:r w:rsidR="00B77DE9" w:rsidRPr="00F03C3D">
        <w:rPr>
          <w:sz w:val="28"/>
          <w:szCs w:val="28"/>
          <w:lang w:val="uk-UA"/>
        </w:rPr>
        <w:t>реєстр № 8331</w:t>
      </w:r>
      <w:r w:rsidR="00D674EB">
        <w:rPr>
          <w:sz w:val="28"/>
          <w:szCs w:val="28"/>
          <w:lang w:val="uk-UA"/>
        </w:rPr>
        <w:t xml:space="preserve"> від 27.04.2018р.</w:t>
      </w:r>
      <w:r w:rsidR="00B77DE9" w:rsidRPr="00B77DE9">
        <w:rPr>
          <w:sz w:val="28"/>
          <w:szCs w:val="28"/>
          <w:lang w:val="uk-UA"/>
        </w:rPr>
        <w:t>)</w:t>
      </w:r>
      <w:r w:rsidR="00D674EB">
        <w:rPr>
          <w:sz w:val="28"/>
          <w:szCs w:val="28"/>
          <w:lang w:val="uk-UA"/>
        </w:rPr>
        <w:t xml:space="preserve">, поданий </w:t>
      </w:r>
      <w:r w:rsidR="00D674EB" w:rsidRPr="00D674EB">
        <w:rPr>
          <w:sz w:val="28"/>
          <w:szCs w:val="28"/>
          <w:lang w:val="uk-UA"/>
        </w:rPr>
        <w:t xml:space="preserve">народними депутатами України </w:t>
      </w:r>
      <w:r w:rsidR="00D674EB" w:rsidRPr="00D674EB">
        <w:rPr>
          <w:bCs/>
          <w:sz w:val="28"/>
          <w:szCs w:val="28"/>
          <w:lang w:val="uk-UA"/>
        </w:rPr>
        <w:t xml:space="preserve">Демчаком Р. Є., </w:t>
      </w:r>
      <w:r w:rsidR="00D674EB" w:rsidRPr="00D674EB">
        <w:rPr>
          <w:sz w:val="28"/>
          <w:szCs w:val="28"/>
          <w:lang w:val="uk-UA"/>
        </w:rPr>
        <w:t>Довб</w:t>
      </w:r>
      <w:r w:rsidR="005B4BCE">
        <w:rPr>
          <w:sz w:val="28"/>
          <w:szCs w:val="28"/>
          <w:lang w:val="uk-UA"/>
        </w:rPr>
        <w:t>енком М. В., Різаненком П. О. і</w:t>
      </w:r>
      <w:r w:rsidR="00D674EB" w:rsidRPr="00D674EB">
        <w:rPr>
          <w:sz w:val="28"/>
          <w:szCs w:val="28"/>
          <w:lang w:val="uk-UA"/>
        </w:rPr>
        <w:t xml:space="preserve"> іншими</w:t>
      </w:r>
      <w:r w:rsidR="00B77DE9" w:rsidRPr="00B77DE9">
        <w:rPr>
          <w:sz w:val="28"/>
          <w:szCs w:val="28"/>
          <w:lang w:val="uk-UA"/>
        </w:rPr>
        <w:t xml:space="preserve"> та </w:t>
      </w:r>
      <w:r w:rsidR="00B77DE9" w:rsidRPr="00B77DE9">
        <w:rPr>
          <w:bCs/>
          <w:sz w:val="28"/>
          <w:szCs w:val="28"/>
          <w:lang w:val="uk-UA"/>
        </w:rPr>
        <w:t xml:space="preserve">проект Закону </w:t>
      </w:r>
      <w:bookmarkStart w:id="0" w:name="_GoBack"/>
      <w:bookmarkEnd w:id="0"/>
      <w:r w:rsidR="00B77DE9" w:rsidRPr="00B77DE9">
        <w:rPr>
          <w:sz w:val="28"/>
          <w:szCs w:val="28"/>
          <w:lang w:val="uk-UA"/>
        </w:rPr>
        <w:t xml:space="preserve">про удосконалення функціонування фінансового сектору та </w:t>
      </w:r>
      <w:r w:rsidR="00B77DE9" w:rsidRPr="00B77DE9">
        <w:rPr>
          <w:bCs/>
          <w:sz w:val="28"/>
          <w:szCs w:val="28"/>
          <w:lang w:val="uk-UA"/>
        </w:rPr>
        <w:t>створення державної банківської групи</w:t>
      </w:r>
      <w:r w:rsidR="00B77DE9" w:rsidRPr="00F03C3D">
        <w:rPr>
          <w:bCs/>
          <w:sz w:val="28"/>
          <w:szCs w:val="28"/>
        </w:rPr>
        <w:t> </w:t>
      </w:r>
      <w:r w:rsidR="00B77DE9" w:rsidRPr="00B77DE9">
        <w:rPr>
          <w:sz w:val="28"/>
          <w:szCs w:val="28"/>
          <w:lang w:val="uk-UA"/>
        </w:rPr>
        <w:t xml:space="preserve">в Україні (реєстр. </w:t>
      </w:r>
      <w:r w:rsidR="00B77DE9" w:rsidRPr="00D674EB">
        <w:rPr>
          <w:sz w:val="28"/>
          <w:szCs w:val="28"/>
          <w:lang w:val="uk-UA"/>
        </w:rPr>
        <w:t>№ 8331-1</w:t>
      </w:r>
      <w:r w:rsidR="00D674EB">
        <w:rPr>
          <w:sz w:val="28"/>
          <w:szCs w:val="28"/>
          <w:lang w:val="uk-UA"/>
        </w:rPr>
        <w:t xml:space="preserve"> від 17.05.2018р.</w:t>
      </w:r>
      <w:r w:rsidR="00B77DE9" w:rsidRPr="00D674EB">
        <w:rPr>
          <w:sz w:val="28"/>
          <w:szCs w:val="28"/>
          <w:lang w:val="uk-UA"/>
        </w:rPr>
        <w:t>)</w:t>
      </w:r>
      <w:r w:rsidR="00D674EB">
        <w:rPr>
          <w:sz w:val="28"/>
          <w:szCs w:val="28"/>
          <w:lang w:val="uk-UA"/>
        </w:rPr>
        <w:t>, поданий народним депутатом України Рибалкою С. В.</w:t>
      </w:r>
    </w:p>
    <w:p w:rsidR="00B7645F" w:rsidRPr="00B7645F" w:rsidRDefault="00154A52" w:rsidP="00746F5C">
      <w:pPr>
        <w:widowControl w:val="0"/>
        <w:spacing w:before="120"/>
        <w:ind w:firstLine="851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Законопроектами</w:t>
      </w:r>
      <w:r w:rsidR="00D674EB" w:rsidRPr="00B7645F">
        <w:rPr>
          <w:sz w:val="28"/>
          <w:szCs w:val="28"/>
          <w:lang w:val="uk-UA"/>
        </w:rPr>
        <w:t xml:space="preserve"> </w:t>
      </w:r>
      <w:r w:rsidRPr="00B7645F">
        <w:rPr>
          <w:bCs/>
          <w:sz w:val="28"/>
          <w:szCs w:val="28"/>
          <w:lang w:val="uk-UA"/>
        </w:rPr>
        <w:t>пропонується</w:t>
      </w:r>
      <w:r w:rsidRPr="00B764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удосконалити механізми</w:t>
      </w:r>
      <w:r w:rsidR="00D674EB" w:rsidRPr="00B7645F">
        <w:rPr>
          <w:sz w:val="28"/>
          <w:szCs w:val="28"/>
          <w:lang w:val="uk-UA"/>
        </w:rPr>
        <w:t xml:space="preserve"> функціонування фінансового сектору та </w:t>
      </w:r>
      <w:r w:rsidR="00B7645F" w:rsidRPr="00B7645F">
        <w:rPr>
          <w:bCs/>
          <w:sz w:val="28"/>
          <w:szCs w:val="28"/>
          <w:lang w:val="uk-UA"/>
        </w:rPr>
        <w:t xml:space="preserve">переглянути принципи </w:t>
      </w:r>
      <w:r>
        <w:rPr>
          <w:bCs/>
          <w:sz w:val="28"/>
          <w:szCs w:val="28"/>
          <w:lang w:val="uk-UA"/>
        </w:rPr>
        <w:t>і</w:t>
      </w:r>
      <w:r w:rsidR="00B7645F" w:rsidRPr="00B7645F">
        <w:rPr>
          <w:bCs/>
          <w:sz w:val="28"/>
          <w:szCs w:val="28"/>
          <w:lang w:val="uk-UA"/>
        </w:rPr>
        <w:t xml:space="preserve"> механізми корпоративного управління державних банків, привести їх у відповідність до найкращих міжнародних стандартів шляхом створення ізольованої від політичного впливу системи управління діяльністю державних банків через наглядові ради, більшість у складі яких становитимуть незалежні члени.</w:t>
      </w:r>
    </w:p>
    <w:p w:rsidR="00D674EB" w:rsidRPr="00B7645F" w:rsidRDefault="00D674EB" w:rsidP="00746F5C">
      <w:pPr>
        <w:spacing w:before="120"/>
        <w:ind w:firstLine="851"/>
        <w:jc w:val="both"/>
        <w:rPr>
          <w:rFonts w:eastAsia="Calibri"/>
          <w:sz w:val="28"/>
          <w:szCs w:val="28"/>
          <w:lang w:val="uk-UA"/>
        </w:rPr>
      </w:pPr>
      <w:r w:rsidRPr="00B7645F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 у своїх висновках за № </w:t>
      </w:r>
      <w:r w:rsidRPr="00B7645F">
        <w:rPr>
          <w:bCs/>
          <w:sz w:val="28"/>
          <w:szCs w:val="28"/>
          <w:lang w:val="uk-UA"/>
        </w:rPr>
        <w:t>16/3-379/8331(116818)</w:t>
      </w:r>
      <w:r w:rsidRPr="00B7645F">
        <w:rPr>
          <w:sz w:val="28"/>
          <w:szCs w:val="28"/>
          <w:lang w:val="uk-UA"/>
        </w:rPr>
        <w:t xml:space="preserve"> від 04.06.2018 р. та за №16/3-380/8331-1(116830) від 04.06.2018р. висловлює свої зауваження до законопроектів та зазначає</w:t>
      </w:r>
      <w:r w:rsidRPr="00B7645F">
        <w:rPr>
          <w:rFonts w:eastAsia="Calibri"/>
          <w:sz w:val="28"/>
          <w:szCs w:val="28"/>
          <w:lang w:val="uk-UA"/>
        </w:rPr>
        <w:t xml:space="preserve">, що відповідно до ст. 55 Закону України «Про Національний банк України» головною метою банківського регулювання і нагляду з боку Національного банку України є безпека та фінансова стабільність банківської системи, для прийняття виваженого рішення щодо внесених законопроектів було б логічним отримати експертні висновки Національного банку України, а виходячи із статті 116 Конституції  України – експертні висновки Кабінету Міністрів України. </w:t>
      </w:r>
    </w:p>
    <w:p w:rsidR="00D674EB" w:rsidRPr="00B7645F" w:rsidRDefault="00D674EB" w:rsidP="00746F5C">
      <w:pPr>
        <w:spacing w:before="120"/>
        <w:ind w:firstLine="851"/>
        <w:jc w:val="both"/>
        <w:rPr>
          <w:rFonts w:eastAsia="MS Mincho"/>
          <w:sz w:val="28"/>
          <w:szCs w:val="28"/>
          <w:lang w:val="uk-UA" w:eastAsia="ja-JP"/>
        </w:rPr>
      </w:pPr>
      <w:r w:rsidRPr="00B7645F">
        <w:rPr>
          <w:rFonts w:eastAsia="MS Mincho"/>
          <w:sz w:val="28"/>
          <w:szCs w:val="28"/>
          <w:lang w:val="uk-UA" w:eastAsia="ja-JP"/>
        </w:rPr>
        <w:t xml:space="preserve">Національний банк України своїм листом за № 18-0011/26150 від 11.05.2018 р. повідомляє про підтримку законопроекту (реєстр. № 8331) як такого, що спрямований на удосконалення організації готівкового грошового обігу у зв’язку з трансформацією структури центрального банку, а також на запровадження найкращих світових стандартів у корпоративне управління державними банками в частині посилення їх незалежності від політичного впливу. Та листом за № 18-0011/30475 від 04.06.2018 р. висловлює зауваження до </w:t>
      </w:r>
      <w:r w:rsidRPr="00B7645F">
        <w:rPr>
          <w:rFonts w:eastAsia="MS Mincho"/>
          <w:sz w:val="28"/>
          <w:szCs w:val="28"/>
          <w:lang w:val="uk-UA" w:eastAsia="ja-JP"/>
        </w:rPr>
        <w:lastRenderedPageBreak/>
        <w:t>законопроекту (реєстр. № 8331-1) та пропонує прийняти за основу законопроект (реєстр. № 8331).</w:t>
      </w:r>
    </w:p>
    <w:p w:rsidR="00746F5C" w:rsidRDefault="008769A4" w:rsidP="00746F5C">
      <w:pPr>
        <w:pStyle w:val="a7"/>
        <w:spacing w:before="120"/>
        <w:ind w:firstLine="851"/>
        <w:rPr>
          <w:rStyle w:val="ae"/>
          <w:szCs w:val="28"/>
        </w:rPr>
      </w:pPr>
      <w:r w:rsidRPr="006D731A">
        <w:rPr>
          <w:rStyle w:val="ae"/>
          <w:szCs w:val="28"/>
        </w:rPr>
        <w:t>Комітет своїм рішенням рекомендує Верховній Раді України</w:t>
      </w:r>
      <w:r w:rsidR="00746F5C">
        <w:rPr>
          <w:rStyle w:val="ae"/>
          <w:szCs w:val="28"/>
        </w:rPr>
        <w:t>:</w:t>
      </w:r>
    </w:p>
    <w:p w:rsidR="00746F5C" w:rsidRDefault="00746F5C" w:rsidP="00746F5C">
      <w:pPr>
        <w:pStyle w:val="a7"/>
        <w:numPr>
          <w:ilvl w:val="0"/>
          <w:numId w:val="5"/>
        </w:numPr>
        <w:spacing w:before="120"/>
        <w:rPr>
          <w:rStyle w:val="ae"/>
          <w:szCs w:val="28"/>
        </w:rPr>
      </w:pPr>
      <w:r>
        <w:rPr>
          <w:rStyle w:val="ae"/>
          <w:szCs w:val="28"/>
        </w:rPr>
        <w:t xml:space="preserve">Включити до порядку денного восьмої сесії Верховної Ради України законопроекти (реєстр. </w:t>
      </w:r>
      <w:r w:rsidR="00DE52DC">
        <w:rPr>
          <w:rStyle w:val="ae"/>
          <w:szCs w:val="28"/>
        </w:rPr>
        <w:t>№№ 8331,</w:t>
      </w:r>
      <w:r>
        <w:rPr>
          <w:rStyle w:val="ae"/>
          <w:szCs w:val="28"/>
        </w:rPr>
        <w:t xml:space="preserve"> 8331-1); </w:t>
      </w:r>
    </w:p>
    <w:p w:rsidR="00945692" w:rsidRPr="00945692" w:rsidRDefault="00746F5C" w:rsidP="00746F5C">
      <w:pPr>
        <w:pStyle w:val="a7"/>
        <w:numPr>
          <w:ilvl w:val="0"/>
          <w:numId w:val="5"/>
        </w:numPr>
        <w:spacing w:before="120"/>
        <w:rPr>
          <w:szCs w:val="28"/>
        </w:rPr>
      </w:pPr>
      <w:r>
        <w:rPr>
          <w:rStyle w:val="FontStyle"/>
          <w:rFonts w:cs="Courier New"/>
          <w:szCs w:val="28"/>
        </w:rPr>
        <w:t>П</w:t>
      </w:r>
      <w:r w:rsidR="008769A4">
        <w:rPr>
          <w:rStyle w:val="FontStyle"/>
          <w:rFonts w:cs="Courier New"/>
          <w:szCs w:val="28"/>
        </w:rPr>
        <w:t>рийняти за основу</w:t>
      </w:r>
      <w:r w:rsidR="008769A4" w:rsidRPr="00962952">
        <w:rPr>
          <w:szCs w:val="28"/>
        </w:rPr>
        <w:t xml:space="preserve"> </w:t>
      </w:r>
      <w:r w:rsidR="0037246E" w:rsidRPr="00B25DBB">
        <w:rPr>
          <w:szCs w:val="28"/>
        </w:rPr>
        <w:t>проект Закону про</w:t>
      </w:r>
      <w:r w:rsidR="008769A4" w:rsidRPr="008769A4">
        <w:rPr>
          <w:szCs w:val="28"/>
        </w:rPr>
        <w:t xml:space="preserve"> </w:t>
      </w:r>
      <w:r w:rsidR="008769A4" w:rsidRPr="00F03C3D">
        <w:rPr>
          <w:szCs w:val="28"/>
        </w:rPr>
        <w:t xml:space="preserve">внесення змін до деяких законодавчих актів України щодо удосконалення функціонування фінансового сектору в Україні </w:t>
      </w:r>
      <w:r w:rsidR="008769A4" w:rsidRPr="00B77DE9">
        <w:rPr>
          <w:szCs w:val="28"/>
        </w:rPr>
        <w:t>(</w:t>
      </w:r>
      <w:r w:rsidR="008769A4" w:rsidRPr="00F03C3D">
        <w:rPr>
          <w:szCs w:val="28"/>
        </w:rPr>
        <w:t>реєстр № 8331</w:t>
      </w:r>
      <w:r w:rsidR="0037246E">
        <w:rPr>
          <w:szCs w:val="28"/>
        </w:rPr>
        <w:t>)</w:t>
      </w:r>
      <w:r w:rsidR="008769A4">
        <w:rPr>
          <w:szCs w:val="28"/>
        </w:rPr>
        <w:t>.</w:t>
      </w:r>
      <w:r w:rsidR="0037246E">
        <w:rPr>
          <w:szCs w:val="28"/>
        </w:rPr>
        <w:t xml:space="preserve"> </w:t>
      </w:r>
    </w:p>
    <w:p w:rsidR="00201B44" w:rsidRPr="00DE1898" w:rsidRDefault="007F0EBE" w:rsidP="00746F5C">
      <w:pPr>
        <w:widowControl w:val="0"/>
        <w:spacing w:before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</w:t>
      </w:r>
      <w:r w:rsidR="00201B44" w:rsidRPr="00DE1898">
        <w:rPr>
          <w:sz w:val="28"/>
          <w:szCs w:val="28"/>
          <w:lang w:val="uk-UA"/>
        </w:rPr>
        <w:t xml:space="preserve">оповідачем від Комітету визначено </w:t>
      </w:r>
      <w:r w:rsidRPr="00DE1898">
        <w:rPr>
          <w:sz w:val="28"/>
          <w:szCs w:val="28"/>
          <w:lang w:val="uk-UA"/>
        </w:rPr>
        <w:t xml:space="preserve">народного депутата України </w:t>
      </w:r>
      <w:r>
        <w:rPr>
          <w:sz w:val="28"/>
          <w:szCs w:val="28"/>
          <w:lang w:val="uk-UA"/>
        </w:rPr>
        <w:t>–</w:t>
      </w:r>
      <w:r w:rsidR="00201B44" w:rsidRPr="00DE1898">
        <w:rPr>
          <w:sz w:val="28"/>
          <w:szCs w:val="28"/>
          <w:lang w:val="uk-UA"/>
        </w:rPr>
        <w:t>заступника Голови Комітету Верховної Ради України з питань фінансової політики і банківської діяльності –</w:t>
      </w:r>
      <w:r w:rsidR="00DE52DC">
        <w:rPr>
          <w:sz w:val="28"/>
          <w:szCs w:val="28"/>
          <w:lang w:val="uk-UA"/>
        </w:rPr>
        <w:t xml:space="preserve"> </w:t>
      </w:r>
      <w:r w:rsidR="00DE52DC" w:rsidRPr="00DE52DC">
        <w:rPr>
          <w:sz w:val="28"/>
          <w:szCs w:val="28"/>
          <w:lang w:val="uk-UA"/>
        </w:rPr>
        <w:t>Демчака Руслана Євгенійовича</w:t>
      </w:r>
      <w:r w:rsidR="00201B44" w:rsidRPr="00DE1898">
        <w:rPr>
          <w:sz w:val="28"/>
          <w:szCs w:val="28"/>
          <w:lang w:val="uk-UA"/>
        </w:rPr>
        <w:t>.</w:t>
      </w:r>
    </w:p>
    <w:p w:rsidR="00E2056C" w:rsidRDefault="00E2056C" w:rsidP="00E14CF1">
      <w:pPr>
        <w:ind w:firstLine="851"/>
        <w:jc w:val="both"/>
        <w:rPr>
          <w:b/>
          <w:bCs/>
          <w:lang w:val="uk-UA"/>
        </w:rPr>
      </w:pPr>
    </w:p>
    <w:p w:rsidR="00D72B11" w:rsidRDefault="00D72B11" w:rsidP="00E14CF1">
      <w:pPr>
        <w:ind w:firstLine="851"/>
        <w:jc w:val="both"/>
        <w:rPr>
          <w:b/>
          <w:bCs/>
          <w:lang w:val="uk-UA"/>
        </w:rPr>
      </w:pPr>
    </w:p>
    <w:p w:rsidR="00945692" w:rsidRDefault="00945692" w:rsidP="000E465F">
      <w:pPr>
        <w:ind w:firstLine="851"/>
        <w:jc w:val="both"/>
        <w:rPr>
          <w:b/>
          <w:bCs/>
          <w:sz w:val="28"/>
          <w:szCs w:val="28"/>
          <w:lang w:val="uk-UA"/>
        </w:rPr>
      </w:pPr>
    </w:p>
    <w:p w:rsidR="006424EC" w:rsidRDefault="006424EC" w:rsidP="000E465F">
      <w:pPr>
        <w:ind w:firstLine="851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Перший з</w:t>
      </w:r>
      <w:r w:rsidR="00863435">
        <w:rPr>
          <w:b/>
          <w:bCs/>
          <w:sz w:val="28"/>
          <w:szCs w:val="28"/>
          <w:lang w:val="uk-UA"/>
        </w:rPr>
        <w:t xml:space="preserve">аступник </w:t>
      </w:r>
    </w:p>
    <w:p w:rsidR="00FF03D2" w:rsidRPr="00962952" w:rsidRDefault="00FF03D2" w:rsidP="000E465F">
      <w:pPr>
        <w:ind w:firstLine="851"/>
        <w:jc w:val="both"/>
        <w:rPr>
          <w:b/>
          <w:bCs/>
          <w:sz w:val="28"/>
          <w:szCs w:val="28"/>
          <w:lang w:val="uk-UA"/>
        </w:rPr>
      </w:pPr>
      <w:r w:rsidRPr="00962952">
        <w:rPr>
          <w:b/>
          <w:bCs/>
          <w:sz w:val="28"/>
          <w:szCs w:val="28"/>
          <w:lang w:val="uk-UA"/>
        </w:rPr>
        <w:t>Голов</w:t>
      </w:r>
      <w:r w:rsidR="00863435">
        <w:rPr>
          <w:b/>
          <w:bCs/>
          <w:sz w:val="28"/>
          <w:szCs w:val="28"/>
          <w:lang w:val="uk-UA"/>
        </w:rPr>
        <w:t>и</w:t>
      </w:r>
      <w:r w:rsidRPr="00962952">
        <w:rPr>
          <w:b/>
          <w:bCs/>
          <w:sz w:val="28"/>
          <w:szCs w:val="28"/>
          <w:lang w:val="uk-UA"/>
        </w:rPr>
        <w:t xml:space="preserve"> Комітету</w:t>
      </w:r>
      <w:r w:rsidRPr="00962952">
        <w:rPr>
          <w:b/>
          <w:bCs/>
          <w:sz w:val="28"/>
          <w:szCs w:val="28"/>
          <w:lang w:val="uk-UA"/>
        </w:rPr>
        <w:tab/>
      </w:r>
      <w:r w:rsidRPr="00962952">
        <w:rPr>
          <w:b/>
          <w:bCs/>
          <w:sz w:val="28"/>
          <w:szCs w:val="28"/>
          <w:lang w:val="uk-UA"/>
        </w:rPr>
        <w:tab/>
      </w:r>
      <w:r w:rsidR="00585525" w:rsidRPr="00962952">
        <w:rPr>
          <w:b/>
          <w:bCs/>
          <w:sz w:val="28"/>
          <w:szCs w:val="28"/>
          <w:lang w:val="uk-UA"/>
        </w:rPr>
        <w:tab/>
      </w:r>
      <w:r w:rsidR="006424EC">
        <w:rPr>
          <w:b/>
          <w:bCs/>
          <w:sz w:val="28"/>
          <w:szCs w:val="28"/>
          <w:lang w:val="uk-UA"/>
        </w:rPr>
        <w:t xml:space="preserve"> </w:t>
      </w:r>
      <w:r w:rsidRPr="00962952">
        <w:rPr>
          <w:b/>
          <w:bCs/>
          <w:sz w:val="28"/>
          <w:szCs w:val="28"/>
          <w:lang w:val="uk-UA"/>
        </w:rPr>
        <w:tab/>
      </w:r>
      <w:r w:rsidR="006424EC">
        <w:rPr>
          <w:b/>
          <w:bCs/>
          <w:sz w:val="28"/>
          <w:szCs w:val="28"/>
          <w:lang w:val="uk-UA"/>
        </w:rPr>
        <w:t xml:space="preserve">                 М</w:t>
      </w:r>
      <w:r w:rsidR="006547D0" w:rsidRPr="00962952">
        <w:rPr>
          <w:b/>
          <w:bCs/>
          <w:sz w:val="28"/>
          <w:szCs w:val="28"/>
          <w:lang w:val="uk-UA"/>
        </w:rPr>
        <w:t>.</w:t>
      </w:r>
      <w:r w:rsidR="00C519F1">
        <w:rPr>
          <w:b/>
          <w:bCs/>
          <w:sz w:val="28"/>
          <w:szCs w:val="28"/>
          <w:lang w:val="uk-UA"/>
        </w:rPr>
        <w:t xml:space="preserve"> </w:t>
      </w:r>
      <w:r w:rsidR="006424EC">
        <w:rPr>
          <w:b/>
          <w:bCs/>
          <w:sz w:val="28"/>
          <w:szCs w:val="28"/>
          <w:lang w:val="uk-UA"/>
        </w:rPr>
        <w:t>В</w:t>
      </w:r>
      <w:r w:rsidR="006547D0" w:rsidRPr="00962952">
        <w:rPr>
          <w:b/>
          <w:bCs/>
          <w:sz w:val="28"/>
          <w:szCs w:val="28"/>
          <w:lang w:val="uk-UA"/>
        </w:rPr>
        <w:t xml:space="preserve">. </w:t>
      </w:r>
      <w:r w:rsidR="00C519F1">
        <w:rPr>
          <w:b/>
          <w:bCs/>
          <w:sz w:val="28"/>
          <w:szCs w:val="28"/>
          <w:lang w:val="uk-UA"/>
        </w:rPr>
        <w:t>Довбенко</w:t>
      </w:r>
    </w:p>
    <w:sectPr w:rsidR="00FF03D2" w:rsidRPr="00962952" w:rsidSect="00E14CF1">
      <w:headerReference w:type="even" r:id="rId8"/>
      <w:headerReference w:type="default" r:id="rId9"/>
      <w:footerReference w:type="even" r:id="rId10"/>
      <w:pgSz w:w="11906" w:h="16838"/>
      <w:pgMar w:top="567" w:right="99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A3B" w:rsidRDefault="00C12A3B">
      <w:r>
        <w:separator/>
      </w:r>
    </w:p>
  </w:endnote>
  <w:endnote w:type="continuationSeparator" w:id="0">
    <w:p w:rsidR="00C12A3B" w:rsidRDefault="00C1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E52DC">
      <w:rPr>
        <w:rStyle w:val="ae"/>
        <w:noProof/>
      </w:rPr>
      <w:t>2</w:t>
    </w:r>
    <w:r>
      <w:rPr>
        <w:rStyle w:val="ae"/>
      </w:rPr>
      <w:fldChar w:fldCharType="end"/>
    </w:r>
  </w:p>
  <w:p w:rsidR="00802BED" w:rsidRDefault="00802BE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A3B" w:rsidRDefault="00C12A3B">
      <w:r>
        <w:separator/>
      </w:r>
    </w:p>
  </w:footnote>
  <w:footnote w:type="continuationSeparator" w:id="0">
    <w:p w:rsidR="00C12A3B" w:rsidRDefault="00C12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 w:rsidP="00C64991">
    <w:pPr>
      <w:pStyle w:val="af1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E52DC">
      <w:rPr>
        <w:rStyle w:val="ae"/>
        <w:noProof/>
      </w:rPr>
      <w:t>2</w:t>
    </w:r>
    <w:r>
      <w:rPr>
        <w:rStyle w:val="ae"/>
      </w:rPr>
      <w:fldChar w:fldCharType="end"/>
    </w:r>
  </w:p>
  <w:p w:rsidR="00802BED" w:rsidRDefault="00802BED">
    <w:pPr>
      <w:pStyle w:val="af1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CC" w:rsidRDefault="008756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5B4BCE" w:rsidRPr="005B4BCE">
      <w:rPr>
        <w:noProof/>
        <w:lang w:val="uk-UA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048FFE8"/>
    <w:lvl w:ilvl="0">
      <w:numFmt w:val="bullet"/>
      <w:lvlText w:val="*"/>
      <w:lvlJc w:val="left"/>
    </w:lvl>
  </w:abstractNum>
  <w:abstractNum w:abstractNumId="1" w15:restartNumberingAfterBreak="0">
    <w:nsid w:val="06C903AB"/>
    <w:multiLevelType w:val="hybridMultilevel"/>
    <w:tmpl w:val="55A4CA22"/>
    <w:lvl w:ilvl="0" w:tplc="62246C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cs="Times New Roman" w:hint="default"/>
      </w:rPr>
    </w:lvl>
  </w:abstractNum>
  <w:abstractNum w:abstractNumId="4" w15:restartNumberingAfterBreak="0">
    <w:nsid w:val="69CB53B4"/>
    <w:multiLevelType w:val="hybridMultilevel"/>
    <w:tmpl w:val="94DC32D8"/>
    <w:lvl w:ilvl="0" w:tplc="6916EA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4"/>
    <w:rsid w:val="000055B8"/>
    <w:rsid w:val="0001255E"/>
    <w:rsid w:val="00023C74"/>
    <w:rsid w:val="00025E1F"/>
    <w:rsid w:val="000328A0"/>
    <w:rsid w:val="0003483C"/>
    <w:rsid w:val="00035C8A"/>
    <w:rsid w:val="0003682F"/>
    <w:rsid w:val="00036F4B"/>
    <w:rsid w:val="000407E5"/>
    <w:rsid w:val="000428A9"/>
    <w:rsid w:val="0004409F"/>
    <w:rsid w:val="00057595"/>
    <w:rsid w:val="00057C02"/>
    <w:rsid w:val="000628E9"/>
    <w:rsid w:val="0006391A"/>
    <w:rsid w:val="000655FD"/>
    <w:rsid w:val="000666C8"/>
    <w:rsid w:val="000717D7"/>
    <w:rsid w:val="000743AB"/>
    <w:rsid w:val="00074EA6"/>
    <w:rsid w:val="00081C33"/>
    <w:rsid w:val="000826A3"/>
    <w:rsid w:val="0008381F"/>
    <w:rsid w:val="000877C6"/>
    <w:rsid w:val="000A0C76"/>
    <w:rsid w:val="000A246C"/>
    <w:rsid w:val="000A3E09"/>
    <w:rsid w:val="000A6B20"/>
    <w:rsid w:val="000A7584"/>
    <w:rsid w:val="000C09A0"/>
    <w:rsid w:val="000C345F"/>
    <w:rsid w:val="000D0E1F"/>
    <w:rsid w:val="000D11A1"/>
    <w:rsid w:val="000D39E7"/>
    <w:rsid w:val="000D45DC"/>
    <w:rsid w:val="000E32A0"/>
    <w:rsid w:val="000E465F"/>
    <w:rsid w:val="000F3990"/>
    <w:rsid w:val="00102743"/>
    <w:rsid w:val="0010715C"/>
    <w:rsid w:val="001073D1"/>
    <w:rsid w:val="0010773A"/>
    <w:rsid w:val="0011784A"/>
    <w:rsid w:val="00117DF4"/>
    <w:rsid w:val="00123675"/>
    <w:rsid w:val="00126DC8"/>
    <w:rsid w:val="001313CB"/>
    <w:rsid w:val="00135E25"/>
    <w:rsid w:val="001363D6"/>
    <w:rsid w:val="00137C19"/>
    <w:rsid w:val="00140664"/>
    <w:rsid w:val="0014124D"/>
    <w:rsid w:val="0014165F"/>
    <w:rsid w:val="00150B28"/>
    <w:rsid w:val="00152A46"/>
    <w:rsid w:val="00154A52"/>
    <w:rsid w:val="00155B76"/>
    <w:rsid w:val="00155DDF"/>
    <w:rsid w:val="00157523"/>
    <w:rsid w:val="0016293D"/>
    <w:rsid w:val="001629BE"/>
    <w:rsid w:val="0016322C"/>
    <w:rsid w:val="0019201E"/>
    <w:rsid w:val="0019524A"/>
    <w:rsid w:val="001B08D6"/>
    <w:rsid w:val="001B59E7"/>
    <w:rsid w:val="001B5EEC"/>
    <w:rsid w:val="001B7CF4"/>
    <w:rsid w:val="001C2412"/>
    <w:rsid w:val="001C5060"/>
    <w:rsid w:val="001C5B5E"/>
    <w:rsid w:val="001C5D63"/>
    <w:rsid w:val="001D5B2F"/>
    <w:rsid w:val="001E1200"/>
    <w:rsid w:val="001E24BA"/>
    <w:rsid w:val="001E263C"/>
    <w:rsid w:val="001E28E8"/>
    <w:rsid w:val="001E42F1"/>
    <w:rsid w:val="001F0A3F"/>
    <w:rsid w:val="001F3EDA"/>
    <w:rsid w:val="00201B44"/>
    <w:rsid w:val="0020324E"/>
    <w:rsid w:val="002034B0"/>
    <w:rsid w:val="00203609"/>
    <w:rsid w:val="002077D6"/>
    <w:rsid w:val="0021320A"/>
    <w:rsid w:val="00214437"/>
    <w:rsid w:val="00215ADB"/>
    <w:rsid w:val="00220B80"/>
    <w:rsid w:val="00220D15"/>
    <w:rsid w:val="002268C0"/>
    <w:rsid w:val="00230615"/>
    <w:rsid w:val="00236C27"/>
    <w:rsid w:val="00244787"/>
    <w:rsid w:val="002546E5"/>
    <w:rsid w:val="00257A10"/>
    <w:rsid w:val="00261AB4"/>
    <w:rsid w:val="0026352B"/>
    <w:rsid w:val="002642CA"/>
    <w:rsid w:val="002678C7"/>
    <w:rsid w:val="00272692"/>
    <w:rsid w:val="00273C2D"/>
    <w:rsid w:val="00274AFF"/>
    <w:rsid w:val="00276182"/>
    <w:rsid w:val="00276361"/>
    <w:rsid w:val="002771F2"/>
    <w:rsid w:val="00280855"/>
    <w:rsid w:val="00294A65"/>
    <w:rsid w:val="002A2E16"/>
    <w:rsid w:val="002A6BE0"/>
    <w:rsid w:val="002B5468"/>
    <w:rsid w:val="002C125D"/>
    <w:rsid w:val="002E113E"/>
    <w:rsid w:val="002E21DE"/>
    <w:rsid w:val="002E487B"/>
    <w:rsid w:val="002F6060"/>
    <w:rsid w:val="003005D2"/>
    <w:rsid w:val="00301A52"/>
    <w:rsid w:val="00311D1F"/>
    <w:rsid w:val="0031529F"/>
    <w:rsid w:val="00316F62"/>
    <w:rsid w:val="00322ACB"/>
    <w:rsid w:val="00324375"/>
    <w:rsid w:val="00327E90"/>
    <w:rsid w:val="00335E0A"/>
    <w:rsid w:val="00336DD5"/>
    <w:rsid w:val="00346FAE"/>
    <w:rsid w:val="00352021"/>
    <w:rsid w:val="00354943"/>
    <w:rsid w:val="00355823"/>
    <w:rsid w:val="00357A89"/>
    <w:rsid w:val="003647EB"/>
    <w:rsid w:val="0036683C"/>
    <w:rsid w:val="0037246E"/>
    <w:rsid w:val="00373595"/>
    <w:rsid w:val="00377CEA"/>
    <w:rsid w:val="00380631"/>
    <w:rsid w:val="00380946"/>
    <w:rsid w:val="003812C7"/>
    <w:rsid w:val="00384B34"/>
    <w:rsid w:val="003859DE"/>
    <w:rsid w:val="00385B61"/>
    <w:rsid w:val="00386EBA"/>
    <w:rsid w:val="0038742D"/>
    <w:rsid w:val="00391C6E"/>
    <w:rsid w:val="003947B7"/>
    <w:rsid w:val="00394967"/>
    <w:rsid w:val="00397F66"/>
    <w:rsid w:val="003A676D"/>
    <w:rsid w:val="003A6D58"/>
    <w:rsid w:val="003A7161"/>
    <w:rsid w:val="003C5398"/>
    <w:rsid w:val="003D0298"/>
    <w:rsid w:val="003D1260"/>
    <w:rsid w:val="003D32FB"/>
    <w:rsid w:val="003D50FD"/>
    <w:rsid w:val="003E07A8"/>
    <w:rsid w:val="003E31C2"/>
    <w:rsid w:val="003E32FC"/>
    <w:rsid w:val="003E45EA"/>
    <w:rsid w:val="003E4C56"/>
    <w:rsid w:val="00401C3D"/>
    <w:rsid w:val="00406462"/>
    <w:rsid w:val="00410ECC"/>
    <w:rsid w:val="00414A39"/>
    <w:rsid w:val="00424F21"/>
    <w:rsid w:val="0042566F"/>
    <w:rsid w:val="0042780C"/>
    <w:rsid w:val="00430E12"/>
    <w:rsid w:val="004347D3"/>
    <w:rsid w:val="00441D23"/>
    <w:rsid w:val="00442E72"/>
    <w:rsid w:val="00443A70"/>
    <w:rsid w:val="0044453F"/>
    <w:rsid w:val="004450F6"/>
    <w:rsid w:val="0044567F"/>
    <w:rsid w:val="00446B13"/>
    <w:rsid w:val="00446C3A"/>
    <w:rsid w:val="00452BE3"/>
    <w:rsid w:val="0046788D"/>
    <w:rsid w:val="00471F52"/>
    <w:rsid w:val="00476797"/>
    <w:rsid w:val="0047680B"/>
    <w:rsid w:val="004809BB"/>
    <w:rsid w:val="00484550"/>
    <w:rsid w:val="004846DB"/>
    <w:rsid w:val="00484F08"/>
    <w:rsid w:val="00491E99"/>
    <w:rsid w:val="00495D0E"/>
    <w:rsid w:val="00496E90"/>
    <w:rsid w:val="004A10CD"/>
    <w:rsid w:val="004A38CA"/>
    <w:rsid w:val="004A3B15"/>
    <w:rsid w:val="004A7C80"/>
    <w:rsid w:val="004C522F"/>
    <w:rsid w:val="004D0B15"/>
    <w:rsid w:val="004D1A63"/>
    <w:rsid w:val="004D7C22"/>
    <w:rsid w:val="004E364D"/>
    <w:rsid w:val="00502B39"/>
    <w:rsid w:val="00506FBE"/>
    <w:rsid w:val="005135EE"/>
    <w:rsid w:val="00513824"/>
    <w:rsid w:val="005151FD"/>
    <w:rsid w:val="0052162E"/>
    <w:rsid w:val="00521C4F"/>
    <w:rsid w:val="00525599"/>
    <w:rsid w:val="00536EFB"/>
    <w:rsid w:val="005373D2"/>
    <w:rsid w:val="00542D6F"/>
    <w:rsid w:val="00546A6F"/>
    <w:rsid w:val="00557642"/>
    <w:rsid w:val="00562127"/>
    <w:rsid w:val="0056626A"/>
    <w:rsid w:val="00570D65"/>
    <w:rsid w:val="00572389"/>
    <w:rsid w:val="00577D72"/>
    <w:rsid w:val="0058520E"/>
    <w:rsid w:val="00585525"/>
    <w:rsid w:val="00586BD9"/>
    <w:rsid w:val="0058779A"/>
    <w:rsid w:val="00587A5C"/>
    <w:rsid w:val="00590A70"/>
    <w:rsid w:val="0059246A"/>
    <w:rsid w:val="00594489"/>
    <w:rsid w:val="005A2394"/>
    <w:rsid w:val="005A2556"/>
    <w:rsid w:val="005A4626"/>
    <w:rsid w:val="005A5005"/>
    <w:rsid w:val="005A5668"/>
    <w:rsid w:val="005B05FE"/>
    <w:rsid w:val="005B4BCE"/>
    <w:rsid w:val="005B7994"/>
    <w:rsid w:val="005B7AB2"/>
    <w:rsid w:val="005C3A52"/>
    <w:rsid w:val="005C530A"/>
    <w:rsid w:val="005D6660"/>
    <w:rsid w:val="005E232E"/>
    <w:rsid w:val="005E455B"/>
    <w:rsid w:val="00601A1D"/>
    <w:rsid w:val="00610E76"/>
    <w:rsid w:val="00611F16"/>
    <w:rsid w:val="0061364C"/>
    <w:rsid w:val="0061426D"/>
    <w:rsid w:val="0061504D"/>
    <w:rsid w:val="0061621C"/>
    <w:rsid w:val="00622DA2"/>
    <w:rsid w:val="00623E11"/>
    <w:rsid w:val="0062786D"/>
    <w:rsid w:val="00632B9D"/>
    <w:rsid w:val="00641330"/>
    <w:rsid w:val="006424EC"/>
    <w:rsid w:val="006455AE"/>
    <w:rsid w:val="00652E76"/>
    <w:rsid w:val="006547D0"/>
    <w:rsid w:val="00654B35"/>
    <w:rsid w:val="00655C1F"/>
    <w:rsid w:val="0065663C"/>
    <w:rsid w:val="00661DFB"/>
    <w:rsid w:val="00665CAF"/>
    <w:rsid w:val="00666EE6"/>
    <w:rsid w:val="00670CD6"/>
    <w:rsid w:val="00672364"/>
    <w:rsid w:val="00673B86"/>
    <w:rsid w:val="00673C20"/>
    <w:rsid w:val="006755C7"/>
    <w:rsid w:val="00676814"/>
    <w:rsid w:val="006841B3"/>
    <w:rsid w:val="006939E3"/>
    <w:rsid w:val="00695F0E"/>
    <w:rsid w:val="006967E5"/>
    <w:rsid w:val="006A1DC4"/>
    <w:rsid w:val="006A5F44"/>
    <w:rsid w:val="006A6902"/>
    <w:rsid w:val="006C0832"/>
    <w:rsid w:val="006C0CA2"/>
    <w:rsid w:val="006C6D5C"/>
    <w:rsid w:val="006D3B12"/>
    <w:rsid w:val="006D4780"/>
    <w:rsid w:val="006D78F3"/>
    <w:rsid w:val="006E014E"/>
    <w:rsid w:val="006E3CD5"/>
    <w:rsid w:val="006E5620"/>
    <w:rsid w:val="006F67A0"/>
    <w:rsid w:val="007035F7"/>
    <w:rsid w:val="007066E3"/>
    <w:rsid w:val="00710042"/>
    <w:rsid w:val="00713F3C"/>
    <w:rsid w:val="00723A65"/>
    <w:rsid w:val="00733952"/>
    <w:rsid w:val="0073523E"/>
    <w:rsid w:val="00737F32"/>
    <w:rsid w:val="0074040D"/>
    <w:rsid w:val="00742F4C"/>
    <w:rsid w:val="00746B97"/>
    <w:rsid w:val="00746F5C"/>
    <w:rsid w:val="00757C0B"/>
    <w:rsid w:val="00761E48"/>
    <w:rsid w:val="00763B14"/>
    <w:rsid w:val="00764735"/>
    <w:rsid w:val="0078260B"/>
    <w:rsid w:val="00791B5C"/>
    <w:rsid w:val="00796FAC"/>
    <w:rsid w:val="007A16D9"/>
    <w:rsid w:val="007B577F"/>
    <w:rsid w:val="007B74E9"/>
    <w:rsid w:val="007C14C3"/>
    <w:rsid w:val="007C21CA"/>
    <w:rsid w:val="007C2CBE"/>
    <w:rsid w:val="007C568F"/>
    <w:rsid w:val="007D53CC"/>
    <w:rsid w:val="007D5857"/>
    <w:rsid w:val="007D6737"/>
    <w:rsid w:val="007E2A61"/>
    <w:rsid w:val="007E74D6"/>
    <w:rsid w:val="007F00F7"/>
    <w:rsid w:val="007F0EBE"/>
    <w:rsid w:val="007F49F9"/>
    <w:rsid w:val="00802BED"/>
    <w:rsid w:val="00805971"/>
    <w:rsid w:val="00807F55"/>
    <w:rsid w:val="00811090"/>
    <w:rsid w:val="008114E7"/>
    <w:rsid w:val="008130BF"/>
    <w:rsid w:val="00815B41"/>
    <w:rsid w:val="00816D8A"/>
    <w:rsid w:val="00824426"/>
    <w:rsid w:val="0082494E"/>
    <w:rsid w:val="00827663"/>
    <w:rsid w:val="00833B9B"/>
    <w:rsid w:val="00835424"/>
    <w:rsid w:val="00842929"/>
    <w:rsid w:val="008434CE"/>
    <w:rsid w:val="0084444F"/>
    <w:rsid w:val="0085738A"/>
    <w:rsid w:val="00860698"/>
    <w:rsid w:val="00861FE4"/>
    <w:rsid w:val="00863435"/>
    <w:rsid w:val="00870690"/>
    <w:rsid w:val="008756CC"/>
    <w:rsid w:val="008769A4"/>
    <w:rsid w:val="00891E55"/>
    <w:rsid w:val="00894AEB"/>
    <w:rsid w:val="00895713"/>
    <w:rsid w:val="00896E6E"/>
    <w:rsid w:val="008A7DB4"/>
    <w:rsid w:val="008B19A7"/>
    <w:rsid w:val="008B37B6"/>
    <w:rsid w:val="008B3ED8"/>
    <w:rsid w:val="008D0C54"/>
    <w:rsid w:val="008D78B9"/>
    <w:rsid w:val="008E0F9B"/>
    <w:rsid w:val="008F0EEC"/>
    <w:rsid w:val="008F2081"/>
    <w:rsid w:val="008F49F7"/>
    <w:rsid w:val="008F5043"/>
    <w:rsid w:val="008F6BC4"/>
    <w:rsid w:val="00902A4D"/>
    <w:rsid w:val="00902EF0"/>
    <w:rsid w:val="0090713B"/>
    <w:rsid w:val="009116BD"/>
    <w:rsid w:val="00920017"/>
    <w:rsid w:val="00921240"/>
    <w:rsid w:val="00922CD6"/>
    <w:rsid w:val="00930BD6"/>
    <w:rsid w:val="00945692"/>
    <w:rsid w:val="00955BA9"/>
    <w:rsid w:val="00962952"/>
    <w:rsid w:val="009674C6"/>
    <w:rsid w:val="00971F27"/>
    <w:rsid w:val="00975D60"/>
    <w:rsid w:val="00986F67"/>
    <w:rsid w:val="00987126"/>
    <w:rsid w:val="00991A53"/>
    <w:rsid w:val="00992892"/>
    <w:rsid w:val="00994669"/>
    <w:rsid w:val="009A05CE"/>
    <w:rsid w:val="009A1E2B"/>
    <w:rsid w:val="009A3B5C"/>
    <w:rsid w:val="009A68D2"/>
    <w:rsid w:val="009A79FC"/>
    <w:rsid w:val="009B5104"/>
    <w:rsid w:val="009C04AF"/>
    <w:rsid w:val="009C12B8"/>
    <w:rsid w:val="009C180C"/>
    <w:rsid w:val="009C18CD"/>
    <w:rsid w:val="009C393B"/>
    <w:rsid w:val="009C56B6"/>
    <w:rsid w:val="009E3787"/>
    <w:rsid w:val="009E3A77"/>
    <w:rsid w:val="009F23A9"/>
    <w:rsid w:val="009F7664"/>
    <w:rsid w:val="009F7700"/>
    <w:rsid w:val="00A01684"/>
    <w:rsid w:val="00A1390C"/>
    <w:rsid w:val="00A159B8"/>
    <w:rsid w:val="00A206CC"/>
    <w:rsid w:val="00A2162B"/>
    <w:rsid w:val="00A23A80"/>
    <w:rsid w:val="00A24805"/>
    <w:rsid w:val="00A34FF5"/>
    <w:rsid w:val="00A37579"/>
    <w:rsid w:val="00A548D6"/>
    <w:rsid w:val="00A56658"/>
    <w:rsid w:val="00A60028"/>
    <w:rsid w:val="00A608FE"/>
    <w:rsid w:val="00A752F8"/>
    <w:rsid w:val="00A842FA"/>
    <w:rsid w:val="00A866FB"/>
    <w:rsid w:val="00A87F6C"/>
    <w:rsid w:val="00A90056"/>
    <w:rsid w:val="00AA03D1"/>
    <w:rsid w:val="00AA1FE6"/>
    <w:rsid w:val="00AA40BD"/>
    <w:rsid w:val="00AB615B"/>
    <w:rsid w:val="00AB7C61"/>
    <w:rsid w:val="00AC0E08"/>
    <w:rsid w:val="00AC17BF"/>
    <w:rsid w:val="00AC7585"/>
    <w:rsid w:val="00AD713F"/>
    <w:rsid w:val="00AE3D74"/>
    <w:rsid w:val="00AF1AFA"/>
    <w:rsid w:val="00AF5F20"/>
    <w:rsid w:val="00AF784A"/>
    <w:rsid w:val="00B00244"/>
    <w:rsid w:val="00B015AA"/>
    <w:rsid w:val="00B02A90"/>
    <w:rsid w:val="00B0515F"/>
    <w:rsid w:val="00B07576"/>
    <w:rsid w:val="00B10C9D"/>
    <w:rsid w:val="00B10DEE"/>
    <w:rsid w:val="00B13C3D"/>
    <w:rsid w:val="00B14500"/>
    <w:rsid w:val="00B14FCE"/>
    <w:rsid w:val="00B178B2"/>
    <w:rsid w:val="00B23696"/>
    <w:rsid w:val="00B25DBB"/>
    <w:rsid w:val="00B308F8"/>
    <w:rsid w:val="00B35F82"/>
    <w:rsid w:val="00B46F37"/>
    <w:rsid w:val="00B472AE"/>
    <w:rsid w:val="00B602E1"/>
    <w:rsid w:val="00B7645F"/>
    <w:rsid w:val="00B77DE9"/>
    <w:rsid w:val="00B77F41"/>
    <w:rsid w:val="00B82C12"/>
    <w:rsid w:val="00B928C6"/>
    <w:rsid w:val="00B9679C"/>
    <w:rsid w:val="00BA768A"/>
    <w:rsid w:val="00BB6F88"/>
    <w:rsid w:val="00BC63F5"/>
    <w:rsid w:val="00BD5CFB"/>
    <w:rsid w:val="00BD6B91"/>
    <w:rsid w:val="00BD7028"/>
    <w:rsid w:val="00BE24CC"/>
    <w:rsid w:val="00BE6D5F"/>
    <w:rsid w:val="00BE767D"/>
    <w:rsid w:val="00BF58A3"/>
    <w:rsid w:val="00C01088"/>
    <w:rsid w:val="00C04AD5"/>
    <w:rsid w:val="00C11154"/>
    <w:rsid w:val="00C11747"/>
    <w:rsid w:val="00C12A3B"/>
    <w:rsid w:val="00C2147D"/>
    <w:rsid w:val="00C27450"/>
    <w:rsid w:val="00C42025"/>
    <w:rsid w:val="00C4289A"/>
    <w:rsid w:val="00C44C7A"/>
    <w:rsid w:val="00C50BA7"/>
    <w:rsid w:val="00C519F1"/>
    <w:rsid w:val="00C521B0"/>
    <w:rsid w:val="00C55BD1"/>
    <w:rsid w:val="00C628EC"/>
    <w:rsid w:val="00C64991"/>
    <w:rsid w:val="00C64C8C"/>
    <w:rsid w:val="00C70543"/>
    <w:rsid w:val="00C73D02"/>
    <w:rsid w:val="00C7599E"/>
    <w:rsid w:val="00C7777E"/>
    <w:rsid w:val="00C874F5"/>
    <w:rsid w:val="00C93D2E"/>
    <w:rsid w:val="00C96628"/>
    <w:rsid w:val="00CB18AF"/>
    <w:rsid w:val="00CB3FAA"/>
    <w:rsid w:val="00CC3FC5"/>
    <w:rsid w:val="00CD1635"/>
    <w:rsid w:val="00CD4E26"/>
    <w:rsid w:val="00CE0542"/>
    <w:rsid w:val="00CE4964"/>
    <w:rsid w:val="00D0113D"/>
    <w:rsid w:val="00D0196E"/>
    <w:rsid w:val="00D048DB"/>
    <w:rsid w:val="00D067AB"/>
    <w:rsid w:val="00D07CB6"/>
    <w:rsid w:val="00D12597"/>
    <w:rsid w:val="00D14FFD"/>
    <w:rsid w:val="00D16649"/>
    <w:rsid w:val="00D17217"/>
    <w:rsid w:val="00D22456"/>
    <w:rsid w:val="00D24F3A"/>
    <w:rsid w:val="00D26B93"/>
    <w:rsid w:val="00D30AE5"/>
    <w:rsid w:val="00D3681D"/>
    <w:rsid w:val="00D37996"/>
    <w:rsid w:val="00D4091D"/>
    <w:rsid w:val="00D417BA"/>
    <w:rsid w:val="00D4474D"/>
    <w:rsid w:val="00D53EDD"/>
    <w:rsid w:val="00D5622B"/>
    <w:rsid w:val="00D616F6"/>
    <w:rsid w:val="00D61995"/>
    <w:rsid w:val="00D623F1"/>
    <w:rsid w:val="00D62447"/>
    <w:rsid w:val="00D63ADC"/>
    <w:rsid w:val="00D674EB"/>
    <w:rsid w:val="00D72B11"/>
    <w:rsid w:val="00D73AFF"/>
    <w:rsid w:val="00D752D7"/>
    <w:rsid w:val="00D752E0"/>
    <w:rsid w:val="00D76E91"/>
    <w:rsid w:val="00D81949"/>
    <w:rsid w:val="00D85522"/>
    <w:rsid w:val="00D93EA6"/>
    <w:rsid w:val="00D94670"/>
    <w:rsid w:val="00D95441"/>
    <w:rsid w:val="00DA16E2"/>
    <w:rsid w:val="00DA5C90"/>
    <w:rsid w:val="00DA627F"/>
    <w:rsid w:val="00DA62E0"/>
    <w:rsid w:val="00DA7CFE"/>
    <w:rsid w:val="00DB1209"/>
    <w:rsid w:val="00DB46B4"/>
    <w:rsid w:val="00DB5412"/>
    <w:rsid w:val="00DB592C"/>
    <w:rsid w:val="00DB6AB6"/>
    <w:rsid w:val="00DC4164"/>
    <w:rsid w:val="00DC64BF"/>
    <w:rsid w:val="00DC75E5"/>
    <w:rsid w:val="00DD18AF"/>
    <w:rsid w:val="00DD77D6"/>
    <w:rsid w:val="00DE0E1E"/>
    <w:rsid w:val="00DE1155"/>
    <w:rsid w:val="00DE1898"/>
    <w:rsid w:val="00DE44CC"/>
    <w:rsid w:val="00DE47FD"/>
    <w:rsid w:val="00DE4C8E"/>
    <w:rsid w:val="00DE5271"/>
    <w:rsid w:val="00DE52DC"/>
    <w:rsid w:val="00DF2B6A"/>
    <w:rsid w:val="00DF3A55"/>
    <w:rsid w:val="00DF3F72"/>
    <w:rsid w:val="00DF5763"/>
    <w:rsid w:val="00DF66DB"/>
    <w:rsid w:val="00E0088F"/>
    <w:rsid w:val="00E0221F"/>
    <w:rsid w:val="00E109FF"/>
    <w:rsid w:val="00E14CF1"/>
    <w:rsid w:val="00E2056C"/>
    <w:rsid w:val="00E220A2"/>
    <w:rsid w:val="00E2477F"/>
    <w:rsid w:val="00E25E2F"/>
    <w:rsid w:val="00E37D28"/>
    <w:rsid w:val="00E51E08"/>
    <w:rsid w:val="00E617BE"/>
    <w:rsid w:val="00E6484E"/>
    <w:rsid w:val="00E6747B"/>
    <w:rsid w:val="00E71661"/>
    <w:rsid w:val="00E72A0B"/>
    <w:rsid w:val="00E7442E"/>
    <w:rsid w:val="00E7684A"/>
    <w:rsid w:val="00E83204"/>
    <w:rsid w:val="00E840A8"/>
    <w:rsid w:val="00E843EE"/>
    <w:rsid w:val="00E91E04"/>
    <w:rsid w:val="00E93172"/>
    <w:rsid w:val="00E94002"/>
    <w:rsid w:val="00E962B7"/>
    <w:rsid w:val="00E96C66"/>
    <w:rsid w:val="00EA2ED2"/>
    <w:rsid w:val="00EB295B"/>
    <w:rsid w:val="00EB7BF4"/>
    <w:rsid w:val="00EC01CF"/>
    <w:rsid w:val="00EC418B"/>
    <w:rsid w:val="00ED0631"/>
    <w:rsid w:val="00ED620A"/>
    <w:rsid w:val="00EF3402"/>
    <w:rsid w:val="00EF4EEE"/>
    <w:rsid w:val="00EF7B2D"/>
    <w:rsid w:val="00F0222A"/>
    <w:rsid w:val="00F05DDB"/>
    <w:rsid w:val="00F05E71"/>
    <w:rsid w:val="00F0712C"/>
    <w:rsid w:val="00F118A7"/>
    <w:rsid w:val="00F226EE"/>
    <w:rsid w:val="00F2368C"/>
    <w:rsid w:val="00F244C0"/>
    <w:rsid w:val="00F2580F"/>
    <w:rsid w:val="00F26C02"/>
    <w:rsid w:val="00F2773A"/>
    <w:rsid w:val="00F342BE"/>
    <w:rsid w:val="00F3610A"/>
    <w:rsid w:val="00F4031D"/>
    <w:rsid w:val="00F419FA"/>
    <w:rsid w:val="00F42351"/>
    <w:rsid w:val="00F43B7A"/>
    <w:rsid w:val="00F545F9"/>
    <w:rsid w:val="00F66220"/>
    <w:rsid w:val="00F74656"/>
    <w:rsid w:val="00F74EBB"/>
    <w:rsid w:val="00F97795"/>
    <w:rsid w:val="00FA5624"/>
    <w:rsid w:val="00FA62F9"/>
    <w:rsid w:val="00FA73E5"/>
    <w:rsid w:val="00FB2D11"/>
    <w:rsid w:val="00FB319F"/>
    <w:rsid w:val="00FB4E18"/>
    <w:rsid w:val="00FB59F4"/>
    <w:rsid w:val="00FB5C5B"/>
    <w:rsid w:val="00FB5D56"/>
    <w:rsid w:val="00FC0AC9"/>
    <w:rsid w:val="00FC3F3F"/>
    <w:rsid w:val="00FD05B4"/>
    <w:rsid w:val="00FD1AA6"/>
    <w:rsid w:val="00FE25CE"/>
    <w:rsid w:val="00FE4146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221288"/>
  <w14:defaultImageDpi w14:val="0"/>
  <w15:docId w15:val="{09CF22AA-34F1-4D5A-97B0-C053EB5D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6">
    <w:name w:val="heading 6"/>
    <w:basedOn w:val="a"/>
    <w:next w:val="a"/>
    <w:link w:val="60"/>
    <w:uiPriority w:val="9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link w:val="70"/>
    <w:uiPriority w:val="9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ru-RU" w:eastAsia="ru-RU"/>
    </w:rPr>
  </w:style>
  <w:style w:type="paragraph" w:styleId="a3">
    <w:name w:val="Plain Text"/>
    <w:basedOn w:val="a"/>
    <w:link w:val="a4"/>
    <w:uiPriority w:val="99"/>
    <w:rPr>
      <w:rFonts w:ascii="Courier New" w:hAnsi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lang w:val="ru-RU" w:eastAsia="ru-RU"/>
    </w:rPr>
  </w:style>
  <w:style w:type="paragraph" w:styleId="a5">
    <w:name w:val="Title"/>
    <w:basedOn w:val="a"/>
    <w:link w:val="a6"/>
    <w:uiPriority w:val="10"/>
    <w:qFormat/>
    <w:pPr>
      <w:jc w:val="center"/>
    </w:pPr>
    <w:rPr>
      <w:b/>
      <w:sz w:val="28"/>
      <w:szCs w:val="20"/>
      <w:lang w:val="uk-UA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ru-RU" w:eastAsia="ru-RU"/>
    </w:rPr>
  </w:style>
  <w:style w:type="paragraph" w:styleId="a7">
    <w:name w:val="Body Text Indent"/>
    <w:aliases w:val="Подпись к рис.,Ïîäïèñü ê ðèñ."/>
    <w:basedOn w:val="a"/>
    <w:link w:val="a8"/>
    <w:uiPriority w:val="99"/>
    <w:pPr>
      <w:ind w:firstLine="540"/>
      <w:jc w:val="both"/>
    </w:pPr>
    <w:rPr>
      <w:sz w:val="28"/>
      <w:szCs w:val="20"/>
      <w:lang w:val="uk-UA"/>
    </w:rPr>
  </w:style>
  <w:style w:type="character" w:customStyle="1" w:styleId="a8">
    <w:name w:val="Основний текст з відступом Знак"/>
    <w:aliases w:val="Подпись к рис. Знак,Ïîäïèñü ê ðèñ.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11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"/>
    <w:basedOn w:val="a"/>
    <w:link w:val="aa"/>
    <w:uiPriority w:val="99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pPr>
      <w:ind w:firstLine="540"/>
      <w:jc w:val="both"/>
    </w:pPr>
    <w:rPr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5A2394"/>
    <w:rPr>
      <w:rFonts w:cs="Times New Roman"/>
      <w:sz w:val="24"/>
      <w:szCs w:val="24"/>
      <w:lang w:val="x-none" w:eastAsia="ru-RU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b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A2394"/>
    <w:rPr>
      <w:rFonts w:ascii="Courier New" w:hAnsi="Courier New" w:cs="Times New Roman"/>
      <w:color w:val="000000"/>
      <w:sz w:val="22"/>
      <w:lang w:val="ru-RU" w:eastAsia="ru-RU"/>
    </w:r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7F49F9"/>
    <w:rPr>
      <w:rFonts w:cs="Times New Roman"/>
      <w:sz w:val="24"/>
      <w:szCs w:val="24"/>
      <w:lang w:val="ru-RU" w:eastAsia="ru-RU"/>
    </w:rPr>
  </w:style>
  <w:style w:type="character" w:styleId="ae">
    <w:name w:val="page number"/>
    <w:basedOn w:val="a0"/>
    <w:uiPriority w:val="99"/>
    <w:rPr>
      <w:rFonts w:cs="Times New Roman"/>
    </w:rPr>
  </w:style>
  <w:style w:type="character" w:styleId="af">
    <w:name w:val="Hyperlink"/>
    <w:basedOn w:val="a0"/>
    <w:uiPriority w:val="99"/>
    <w:rPr>
      <w:rFonts w:cs="Times New Roman"/>
      <w:color w:val="000000"/>
      <w:u w:val="single"/>
      <w:effect w:val="none"/>
    </w:rPr>
  </w:style>
  <w:style w:type="character" w:customStyle="1" w:styleId="sm1black">
    <w:name w:val="sm1black"/>
    <w:rPr>
      <w:rFonts w:ascii="Times New Roman" w:hAnsi="Times New Roman"/>
    </w:rPr>
  </w:style>
  <w:style w:type="paragraph" w:styleId="af0">
    <w:name w:val="Normal (Web)"/>
    <w:basedOn w:val="a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12">
    <w:name w:val="Строгий1"/>
    <w:rPr>
      <w:b/>
    </w:rPr>
  </w:style>
  <w:style w:type="paragraph" w:styleId="af1">
    <w:name w:val="header"/>
    <w:basedOn w:val="a"/>
    <w:link w:val="af2"/>
    <w:uiPriority w:val="99"/>
    <w:pPr>
      <w:tabs>
        <w:tab w:val="center" w:pos="4677"/>
        <w:tab w:val="right" w:pos="9355"/>
      </w:tabs>
    </w:pPr>
  </w:style>
  <w:style w:type="character" w:customStyle="1" w:styleId="af2">
    <w:name w:val="Верхній колонтитул Знак"/>
    <w:basedOn w:val="a0"/>
    <w:link w:val="af1"/>
    <w:uiPriority w:val="99"/>
    <w:locked/>
    <w:rsid w:val="008756CC"/>
    <w:rPr>
      <w:rFonts w:cs="Times New Roman"/>
      <w:sz w:val="24"/>
      <w:szCs w:val="24"/>
      <w:lang w:val="ru-RU" w:eastAsia="ru-RU"/>
    </w:r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3">
    <w:name w:val="Body Text 2"/>
    <w:basedOn w:val="a"/>
    <w:link w:val="24"/>
    <w:uiPriority w:val="99"/>
    <w:pPr>
      <w:jc w:val="both"/>
    </w:pPr>
    <w:rPr>
      <w:spacing w:val="-2"/>
      <w:sz w:val="28"/>
      <w:szCs w:val="28"/>
      <w:lang w:val="uk-UA"/>
    </w:r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f3">
    <w:name w:val="Balloon Text"/>
    <w:basedOn w:val="a"/>
    <w:link w:val="af4"/>
    <w:uiPriority w:val="99"/>
    <w:semiHidden/>
    <w:rsid w:val="00FA62F9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basedOn w:val="a0"/>
    <w:link w:val="af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f5">
    <w:name w:val="Стиль"/>
    <w:basedOn w:val="a"/>
    <w:rsid w:val="005135EE"/>
    <w:rPr>
      <w:rFonts w:ascii="Verdana" w:hAnsi="Verdana" w:cs="Verdana"/>
      <w:sz w:val="20"/>
      <w:szCs w:val="20"/>
      <w:lang w:val="en-US" w:eastAsia="en-US"/>
    </w:rPr>
  </w:style>
  <w:style w:type="paragraph" w:customStyle="1" w:styleId="Iniiaiieoaeno2">
    <w:name w:val="Iniiaiie oaeno 2"/>
    <w:basedOn w:val="a"/>
    <w:rsid w:val="009B5104"/>
    <w:pPr>
      <w:widowControl w:val="0"/>
      <w:ind w:firstLine="709"/>
      <w:jc w:val="both"/>
    </w:pPr>
    <w:rPr>
      <w:sz w:val="28"/>
      <w:szCs w:val="20"/>
      <w:lang w:eastAsia="uk-UA"/>
    </w:rPr>
  </w:style>
  <w:style w:type="paragraph" w:customStyle="1" w:styleId="rvps4">
    <w:name w:val="rvps4"/>
    <w:basedOn w:val="a"/>
    <w:rsid w:val="00B10DEE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10DEE"/>
    <w:rPr>
      <w:rFonts w:cs="Times New Roman"/>
    </w:rPr>
  </w:style>
  <w:style w:type="paragraph" w:customStyle="1" w:styleId="rvps15">
    <w:name w:val="rvps15"/>
    <w:basedOn w:val="a"/>
    <w:rsid w:val="00B10DEE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42566F"/>
    <w:rPr>
      <w:rFonts w:cs="Times New Roman"/>
    </w:rPr>
  </w:style>
  <w:style w:type="paragraph" w:customStyle="1" w:styleId="Igor0">
    <w:name w:val="Igor Знак"/>
    <w:basedOn w:val="a"/>
    <w:link w:val="Igor1"/>
    <w:autoRedefine/>
    <w:rsid w:val="000D0E1F"/>
    <w:pPr>
      <w:spacing w:before="120" w:after="120"/>
      <w:ind w:firstLine="709"/>
      <w:jc w:val="both"/>
    </w:pPr>
    <w:rPr>
      <w:sz w:val="28"/>
      <w:szCs w:val="28"/>
      <w:lang w:val="uk-UA"/>
    </w:rPr>
  </w:style>
  <w:style w:type="character" w:customStyle="1" w:styleId="Igor1">
    <w:name w:val="Igor Знак Знак"/>
    <w:link w:val="Igor0"/>
    <w:locked/>
    <w:rsid w:val="000D0E1F"/>
    <w:rPr>
      <w:sz w:val="28"/>
      <w:lang w:val="uk-UA" w:eastAsia="ru-RU"/>
    </w:rPr>
  </w:style>
  <w:style w:type="character" w:customStyle="1" w:styleId="FontStyle">
    <w:name w:val="Font Style"/>
    <w:rsid w:val="0021320A"/>
    <w:rPr>
      <w:color w:val="000000"/>
      <w:sz w:val="28"/>
    </w:rPr>
  </w:style>
  <w:style w:type="character" w:styleId="af6">
    <w:name w:val="Strong"/>
    <w:basedOn w:val="a0"/>
    <w:uiPriority w:val="22"/>
    <w:qFormat/>
    <w:rsid w:val="009E3A77"/>
    <w:rPr>
      <w:rFonts w:cs="Times New Roman"/>
      <w:b/>
      <w:bCs/>
    </w:rPr>
  </w:style>
  <w:style w:type="paragraph" w:customStyle="1" w:styleId="rvps2">
    <w:name w:val="rvps2"/>
    <w:basedOn w:val="a"/>
    <w:rsid w:val="009E3A77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9E3A77"/>
    <w:rPr>
      <w:rFonts w:cs="Times New Roman"/>
    </w:rPr>
  </w:style>
  <w:style w:type="character" w:customStyle="1" w:styleId="rvts15">
    <w:name w:val="rvts15"/>
    <w:basedOn w:val="a0"/>
    <w:uiPriority w:val="99"/>
    <w:rsid w:val="0094569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4CC62-0A60-42F4-AE75-E0336836E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1887</Words>
  <Characters>1077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Decision</vt:lpstr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</dc:title>
  <dc:subject/>
  <dc:creator>user</dc:creator>
  <cp:keywords/>
  <dc:description/>
  <cp:lastModifiedBy>Бурба Ігор Олександрович</cp:lastModifiedBy>
  <cp:revision>8</cp:revision>
  <cp:lastPrinted>2018-06-05T14:54:00Z</cp:lastPrinted>
  <dcterms:created xsi:type="dcterms:W3CDTF">2018-06-05T13:34:00Z</dcterms:created>
  <dcterms:modified xsi:type="dcterms:W3CDTF">2018-06-06T06:38:00Z</dcterms:modified>
</cp:coreProperties>
</file>