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7EC" w:rsidRPr="00CA351C" w:rsidRDefault="007117EC" w:rsidP="007117EC">
      <w:pPr>
        <w:pStyle w:val="30"/>
        <w:framePr w:w="14549" w:h="338" w:hRule="exact" w:wrap="none" w:vAnchor="page" w:hAnchor="page" w:x="1115" w:y="598"/>
        <w:shd w:val="clear" w:color="auto" w:fill="auto"/>
        <w:spacing w:after="0" w:line="280" w:lineRule="exact"/>
        <w:ind w:right="20"/>
        <w:rPr>
          <w:b/>
        </w:rPr>
      </w:pPr>
      <w:r w:rsidRPr="00CA351C">
        <w:rPr>
          <w:b/>
          <w:color w:val="000000"/>
          <w:lang w:eastAsia="uk-UA" w:bidi="uk-UA"/>
        </w:rPr>
        <w:t>ПОРІВНЯЛЬНА ТАБЛИЦЯ</w:t>
      </w:r>
    </w:p>
    <w:p w:rsidR="007117EC" w:rsidRPr="00CA351C" w:rsidRDefault="007117EC" w:rsidP="007117EC">
      <w:pPr>
        <w:pStyle w:val="40"/>
        <w:framePr w:w="14549" w:h="1781" w:hRule="exact" w:wrap="none" w:vAnchor="page" w:hAnchor="page" w:x="1087" w:y="1047"/>
        <w:shd w:val="clear" w:color="auto" w:fill="auto"/>
        <w:spacing w:before="0"/>
        <w:ind w:right="20"/>
      </w:pPr>
      <w:r w:rsidRPr="00CA351C">
        <w:rPr>
          <w:color w:val="000000"/>
          <w:lang w:eastAsia="uk-UA" w:bidi="uk-UA"/>
        </w:rPr>
        <w:t xml:space="preserve">до </w:t>
      </w:r>
      <w:r w:rsidRPr="00CA351C">
        <w:rPr>
          <w:rStyle w:val="41"/>
          <w:b/>
          <w:bCs/>
        </w:rPr>
        <w:t xml:space="preserve">проекту </w:t>
      </w:r>
      <w:r w:rsidRPr="00CA351C">
        <w:rPr>
          <w:color w:val="000000"/>
          <w:lang w:eastAsia="uk-UA" w:bidi="uk-UA"/>
        </w:rPr>
        <w:t>Закону України “Про внесення змін до Закону України “Про Державний бюджет України на 2018 рік”</w:t>
      </w:r>
      <w:r w:rsidRPr="00CA351C">
        <w:rPr>
          <w:color w:val="000000"/>
          <w:lang w:eastAsia="uk-UA" w:bidi="uk-UA"/>
        </w:rPr>
        <w:br/>
        <w:t xml:space="preserve">щодо фінансового забезпечення бюджетної програми на 2018 рік Міністерства освіти і </w:t>
      </w:r>
      <w:r w:rsidR="00100E96">
        <w:rPr>
          <w:color w:val="000000"/>
          <w:lang w:eastAsia="uk-UA" w:bidi="uk-UA"/>
        </w:rPr>
        <w:t>науки України за</w:t>
      </w:r>
      <w:r w:rsidR="00100E96">
        <w:rPr>
          <w:color w:val="000000"/>
          <w:lang w:eastAsia="uk-UA" w:bidi="uk-UA"/>
        </w:rPr>
        <w:br/>
        <w:t xml:space="preserve">КПКВК 2201330 </w:t>
      </w:r>
      <w:r w:rsidR="00100E96" w:rsidRPr="00CA351C">
        <w:rPr>
          <w:color w:val="000000"/>
          <w:lang w:eastAsia="uk-UA" w:bidi="uk-UA"/>
        </w:rPr>
        <w:t>“</w:t>
      </w:r>
      <w:r w:rsidRPr="00CA351C">
        <w:rPr>
          <w:color w:val="000000"/>
          <w:lang w:eastAsia="uk-UA" w:bidi="uk-UA"/>
        </w:rPr>
        <w:t>Дослідження, наукові та науково-технічні розробки, проведення наукових заходів</w:t>
      </w:r>
      <w:r w:rsidRPr="00CA351C">
        <w:rPr>
          <w:color w:val="000000"/>
          <w:lang w:eastAsia="uk-UA" w:bidi="uk-UA"/>
        </w:rPr>
        <w:br/>
        <w:t xml:space="preserve">Національним технічним університетом України </w:t>
      </w:r>
      <w:r w:rsidR="00100E96" w:rsidRPr="00CA351C">
        <w:rPr>
          <w:color w:val="000000"/>
          <w:lang w:eastAsia="uk-UA" w:bidi="uk-UA"/>
        </w:rPr>
        <w:t>“</w:t>
      </w:r>
      <w:r w:rsidRPr="00CA351C">
        <w:rPr>
          <w:rStyle w:val="41"/>
          <w:b/>
          <w:bCs/>
        </w:rPr>
        <w:t xml:space="preserve">Київський </w:t>
      </w:r>
      <w:r w:rsidRPr="00CA351C">
        <w:rPr>
          <w:color w:val="000000"/>
          <w:lang w:eastAsia="uk-UA" w:bidi="uk-UA"/>
        </w:rPr>
        <w:t>політехнічний і</w:t>
      </w:r>
      <w:r w:rsidR="00100E96">
        <w:rPr>
          <w:color w:val="000000"/>
          <w:lang w:eastAsia="uk-UA" w:bidi="uk-UA"/>
        </w:rPr>
        <w:t>нститут імені Ігоря Сікорського</w:t>
      </w:r>
      <w:r w:rsidR="00100E96" w:rsidRPr="00CA351C">
        <w:rPr>
          <w:color w:val="000000"/>
          <w:lang w:eastAsia="uk-UA" w:bidi="uk-UA"/>
        </w:rPr>
        <w:t>”</w:t>
      </w:r>
      <w:r w:rsidRPr="00CA351C">
        <w:rPr>
          <w:color w:val="000000"/>
          <w:lang w:eastAsia="uk-UA" w:bidi="uk-UA"/>
        </w:rPr>
        <w:t>,</w:t>
      </w:r>
      <w:r w:rsidRPr="00CA351C">
        <w:rPr>
          <w:color w:val="000000"/>
          <w:lang w:eastAsia="uk-UA" w:bidi="uk-UA"/>
        </w:rPr>
        <w:br/>
        <w:t xml:space="preserve">фінансова підтримка наукових об’єктів, що </w:t>
      </w:r>
      <w:r w:rsidR="00100E96">
        <w:rPr>
          <w:color w:val="000000"/>
          <w:lang w:eastAsia="uk-UA" w:bidi="uk-UA"/>
        </w:rPr>
        <w:t>становлять національне надбання</w:t>
      </w:r>
      <w:r w:rsidR="00100E96" w:rsidRPr="00CA351C">
        <w:rPr>
          <w:color w:val="000000"/>
          <w:lang w:eastAsia="uk-UA" w:bidi="uk-UA"/>
        </w:rPr>
        <w:t>”</w:t>
      </w:r>
    </w:p>
    <w:tbl>
      <w:tblPr>
        <w:tblpPr w:leftFromText="180" w:rightFromText="180" w:vertAnchor="text" w:horzAnchor="margin" w:tblpY="2340"/>
        <w:tblOverlap w:val="never"/>
        <w:tblW w:w="146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01"/>
        <w:gridCol w:w="7315"/>
      </w:tblGrid>
      <w:tr w:rsidR="00A27D4F" w:rsidTr="00A27D4F">
        <w:trPr>
          <w:trHeight w:hRule="exact" w:val="619"/>
        </w:trPr>
        <w:tc>
          <w:tcPr>
            <w:tcW w:w="7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7D4F" w:rsidRDefault="00A27D4F" w:rsidP="00A27D4F">
            <w:pPr>
              <w:spacing w:line="280" w:lineRule="exact"/>
              <w:ind w:left="300"/>
            </w:pPr>
            <w:r>
              <w:rPr>
                <w:rStyle w:val="20"/>
                <w:rFonts w:eastAsia="Arial Unicode MS"/>
              </w:rPr>
              <w:t>Зміст положення (норми) чинного акту законодавства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7D4F" w:rsidRDefault="00A27D4F" w:rsidP="00A27D4F">
            <w:pPr>
              <w:spacing w:line="280" w:lineRule="exact"/>
              <w:ind w:right="320"/>
              <w:jc w:val="right"/>
            </w:pPr>
            <w:r>
              <w:rPr>
                <w:rStyle w:val="20"/>
                <w:rFonts w:eastAsia="Arial Unicode MS"/>
              </w:rPr>
              <w:t>Зміст відповідного положення (норми)проекту акту</w:t>
            </w:r>
          </w:p>
        </w:tc>
      </w:tr>
      <w:tr w:rsidR="00A27D4F" w:rsidTr="00A27D4F">
        <w:trPr>
          <w:trHeight w:hRule="exact" w:val="653"/>
        </w:trPr>
        <w:tc>
          <w:tcPr>
            <w:tcW w:w="146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7D4F" w:rsidRDefault="00A27D4F" w:rsidP="00AB0A38">
            <w:pPr>
              <w:spacing w:line="280" w:lineRule="exact"/>
              <w:ind w:left="3720"/>
              <w:rPr>
                <w:rStyle w:val="20"/>
                <w:rFonts w:eastAsia="Arial Unicode MS"/>
              </w:rPr>
            </w:pPr>
          </w:p>
          <w:p w:rsidR="00A27D4F" w:rsidRDefault="00A27D4F" w:rsidP="00AB0A38">
            <w:pPr>
              <w:spacing w:line="280" w:lineRule="exact"/>
              <w:ind w:left="3720"/>
            </w:pPr>
            <w:r>
              <w:rPr>
                <w:rStyle w:val="20"/>
                <w:rFonts w:eastAsia="Arial Unicode MS"/>
              </w:rPr>
              <w:t>Закон України “ Про Державний бюджет України на 2018 рік ”</w:t>
            </w:r>
          </w:p>
        </w:tc>
      </w:tr>
      <w:tr w:rsidR="00A27D4F" w:rsidTr="00AB0A38">
        <w:trPr>
          <w:trHeight w:hRule="exact" w:val="5402"/>
        </w:trPr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0A38" w:rsidRPr="00AB0A38" w:rsidRDefault="00AB0A38" w:rsidP="00AB0A38">
            <w:pPr>
              <w:spacing w:line="280" w:lineRule="exact"/>
              <w:ind w:firstLine="880"/>
              <w:jc w:val="both"/>
              <w:rPr>
                <w:rStyle w:val="20"/>
                <w:rFonts w:eastAsia="Arial Unicode MS"/>
                <w:lang w:val="ru-RU"/>
              </w:rPr>
            </w:pPr>
          </w:p>
          <w:p w:rsidR="00AB0A38" w:rsidRPr="00100E96" w:rsidRDefault="00AB0A38" w:rsidP="00AB0A38">
            <w:pPr>
              <w:spacing w:line="280" w:lineRule="exact"/>
              <w:ind w:firstLine="880"/>
              <w:jc w:val="both"/>
              <w:rPr>
                <w:rStyle w:val="20"/>
                <w:rFonts w:eastAsia="Arial Unicode MS"/>
                <w:lang w:val="ru-RU"/>
              </w:rPr>
            </w:pPr>
          </w:p>
          <w:p w:rsidR="00A27D4F" w:rsidRDefault="00A27D4F" w:rsidP="00AB0A38">
            <w:pPr>
              <w:spacing w:line="280" w:lineRule="exact"/>
              <w:ind w:firstLine="880"/>
              <w:jc w:val="both"/>
            </w:pPr>
            <w:r>
              <w:rPr>
                <w:rStyle w:val="20"/>
                <w:rFonts w:eastAsia="Arial Unicode MS"/>
              </w:rPr>
              <w:t>Стаття 1. Визначити на 2018 рік:</w:t>
            </w:r>
          </w:p>
          <w:p w:rsidR="00A27D4F" w:rsidRDefault="00A27D4F" w:rsidP="00AB0A38">
            <w:pPr>
              <w:spacing w:line="322" w:lineRule="exact"/>
              <w:ind w:left="274" w:right="203" w:firstLine="880"/>
              <w:jc w:val="both"/>
            </w:pPr>
            <w:r>
              <w:rPr>
                <w:rStyle w:val="21"/>
                <w:rFonts w:eastAsia="Arial Unicode MS"/>
              </w:rPr>
              <w:t xml:space="preserve">доходи Державного бюджету України у сумі </w:t>
            </w:r>
            <w:r w:rsidRPr="00D615DF">
              <w:rPr>
                <w:rStyle w:val="21"/>
                <w:rFonts w:eastAsia="Arial Unicode MS"/>
                <w:u w:val="single"/>
              </w:rPr>
              <w:t>917.879.366,4</w:t>
            </w:r>
            <w:r>
              <w:rPr>
                <w:rStyle w:val="21"/>
                <w:rFonts w:eastAsia="Arial Unicode MS"/>
              </w:rPr>
              <w:t xml:space="preserve"> тис. гривень, у тому числі доходи загального фонду Державного бюджету України - у сумі</w:t>
            </w:r>
          </w:p>
          <w:p w:rsidR="00A27D4F" w:rsidRDefault="00D615DF" w:rsidP="00D615DF">
            <w:pPr>
              <w:tabs>
                <w:tab w:val="left" w:pos="1723"/>
              </w:tabs>
              <w:spacing w:line="322" w:lineRule="exact"/>
              <w:ind w:left="274" w:right="203"/>
              <w:jc w:val="both"/>
            </w:pPr>
            <w:r w:rsidRPr="00D615DF">
              <w:rPr>
                <w:rStyle w:val="21"/>
                <w:rFonts w:eastAsia="Arial Unicode MS"/>
                <w:u w:val="single"/>
              </w:rPr>
              <w:t>842.853.634,3</w:t>
            </w:r>
            <w:r>
              <w:rPr>
                <w:rStyle w:val="21"/>
                <w:rFonts w:eastAsia="Arial Unicode MS"/>
              </w:rPr>
              <w:t xml:space="preserve"> </w:t>
            </w:r>
            <w:r w:rsidR="00A27D4F">
              <w:rPr>
                <w:rStyle w:val="21"/>
                <w:rFonts w:eastAsia="Arial Unicode MS"/>
              </w:rPr>
              <w:t>тис. гривень та доходи спеціального фонду Державного бюджету України - у сумі 75.025.732,1 тис. гривень, згідно з додатком № 1 до цього Закону;</w:t>
            </w:r>
          </w:p>
          <w:p w:rsidR="00A27D4F" w:rsidRDefault="00A27D4F" w:rsidP="00AB0A38">
            <w:pPr>
              <w:spacing w:line="322" w:lineRule="exact"/>
              <w:ind w:left="274" w:right="203" w:firstLine="880"/>
              <w:jc w:val="both"/>
            </w:pPr>
            <w:r>
              <w:rPr>
                <w:rStyle w:val="21"/>
                <w:rFonts w:eastAsia="Arial Unicode MS"/>
              </w:rPr>
              <w:t>видатки Державного бюджету України у сумі</w:t>
            </w:r>
          </w:p>
          <w:p w:rsidR="00A27D4F" w:rsidRPr="00A27D4F" w:rsidRDefault="00D615DF" w:rsidP="00D615DF">
            <w:pPr>
              <w:tabs>
                <w:tab w:val="left" w:pos="1906"/>
              </w:tabs>
              <w:spacing w:line="322" w:lineRule="exact"/>
              <w:ind w:left="284" w:right="203"/>
              <w:jc w:val="both"/>
              <w:rPr>
                <w:rStyle w:val="21"/>
                <w:rFonts w:ascii="Arial Unicode MS" w:eastAsia="Arial Unicode MS" w:hAnsi="Arial Unicode MS" w:cs="Arial Unicode MS"/>
                <w:sz w:val="24"/>
                <w:szCs w:val="24"/>
              </w:rPr>
            </w:pPr>
            <w:r w:rsidRPr="00D615DF">
              <w:rPr>
                <w:rStyle w:val="21"/>
                <w:rFonts w:eastAsia="Arial Unicode MS"/>
                <w:u w:val="single"/>
              </w:rPr>
              <w:t>991.699.998,4</w:t>
            </w:r>
            <w:r>
              <w:rPr>
                <w:rStyle w:val="21"/>
                <w:rFonts w:eastAsia="Arial Unicode MS"/>
              </w:rPr>
              <w:t xml:space="preserve"> </w:t>
            </w:r>
            <w:r w:rsidR="00A27D4F">
              <w:rPr>
                <w:rStyle w:val="21"/>
                <w:rFonts w:eastAsia="Arial Unicode MS"/>
              </w:rPr>
              <w:t xml:space="preserve">тис. гривень, у тому числі видатки загального фонду Державного бюджету України - у сумі </w:t>
            </w:r>
            <w:r w:rsidR="00A27D4F" w:rsidRPr="00D615DF">
              <w:rPr>
                <w:rStyle w:val="21"/>
                <w:rFonts w:eastAsia="Arial Unicode MS"/>
                <w:u w:val="single"/>
              </w:rPr>
              <w:t>908.466.531,3</w:t>
            </w:r>
            <w:r w:rsidR="00A27D4F">
              <w:rPr>
                <w:rStyle w:val="21"/>
                <w:rFonts w:eastAsia="Arial Unicode MS"/>
              </w:rPr>
              <w:t xml:space="preserve"> тис. гривень та видатки спеціального фонду Державного бюджету України - у сумі 83.233.467,1 тис. гривень;</w:t>
            </w:r>
          </w:p>
          <w:p w:rsidR="00A27D4F" w:rsidRPr="00366279" w:rsidRDefault="00A27D4F" w:rsidP="00AB0A38">
            <w:pPr>
              <w:tabs>
                <w:tab w:val="left" w:pos="1906"/>
              </w:tabs>
              <w:spacing w:line="322" w:lineRule="exact"/>
              <w:ind w:right="203"/>
              <w:jc w:val="both"/>
              <w:rPr>
                <w:rStyle w:val="21"/>
                <w:rFonts w:ascii="Arial Unicode MS" w:eastAsia="Arial Unicode MS" w:hAnsi="Arial Unicode MS" w:cs="Arial Unicode MS"/>
                <w:sz w:val="24"/>
                <w:szCs w:val="24"/>
                <w:lang w:val="ru-RU"/>
              </w:rPr>
            </w:pPr>
          </w:p>
          <w:p w:rsidR="00A27D4F" w:rsidRDefault="00A27D4F" w:rsidP="00AB0A38">
            <w:pPr>
              <w:tabs>
                <w:tab w:val="left" w:pos="1906"/>
              </w:tabs>
              <w:spacing w:line="322" w:lineRule="exact"/>
              <w:ind w:right="203"/>
              <w:jc w:val="both"/>
            </w:pP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7D4F" w:rsidRDefault="00AB0A38" w:rsidP="00AB0A38">
            <w:pPr>
              <w:spacing w:line="280" w:lineRule="exact"/>
              <w:jc w:val="both"/>
            </w:pPr>
            <w:r w:rsidRPr="00100E96">
              <w:rPr>
                <w:rStyle w:val="20"/>
                <w:rFonts w:eastAsia="Arial Unicode MS"/>
                <w:lang w:val="ru-RU"/>
              </w:rPr>
              <w:t xml:space="preserve">         </w:t>
            </w:r>
            <w:r w:rsidR="00A27D4F">
              <w:rPr>
                <w:rStyle w:val="20"/>
                <w:rFonts w:eastAsia="Arial Unicode MS"/>
              </w:rPr>
              <w:t>Стаття 1. Визначити на 2018 рік:</w:t>
            </w:r>
          </w:p>
          <w:p w:rsidR="00A27D4F" w:rsidRDefault="00A27D4F" w:rsidP="00AB0A38">
            <w:pPr>
              <w:spacing w:line="322" w:lineRule="exact"/>
              <w:ind w:left="202" w:right="289" w:firstLine="860"/>
              <w:jc w:val="both"/>
            </w:pPr>
            <w:r>
              <w:rPr>
                <w:rStyle w:val="21"/>
                <w:rFonts w:eastAsia="Arial Unicode MS"/>
              </w:rPr>
              <w:t xml:space="preserve">доходи Державного бюджету України у сумі </w:t>
            </w:r>
            <w:r w:rsidR="00D615DF">
              <w:rPr>
                <w:rStyle w:val="20"/>
                <w:rFonts w:eastAsia="Arial Unicode MS"/>
              </w:rPr>
              <w:t>917.9</w:t>
            </w:r>
            <w:r w:rsidR="00D615DF" w:rsidRPr="00D615DF">
              <w:rPr>
                <w:rStyle w:val="20"/>
                <w:rFonts w:eastAsia="Arial Unicode MS"/>
                <w:lang w:val="ru-RU"/>
              </w:rPr>
              <w:t>19.209</w:t>
            </w:r>
            <w:r w:rsidR="00D615DF">
              <w:rPr>
                <w:rStyle w:val="20"/>
                <w:rFonts w:eastAsia="Arial Unicode MS"/>
              </w:rPr>
              <w:t>,4</w:t>
            </w:r>
            <w:r>
              <w:rPr>
                <w:rStyle w:val="20"/>
                <w:rFonts w:eastAsia="Arial Unicode MS"/>
              </w:rPr>
              <w:t xml:space="preserve"> </w:t>
            </w:r>
            <w:r>
              <w:rPr>
                <w:rStyle w:val="21"/>
                <w:rFonts w:eastAsia="Arial Unicode MS"/>
              </w:rPr>
              <w:t>тис. гривень, у тому числі доходи загального фонду Державного бюджету України - у сумі</w:t>
            </w:r>
          </w:p>
          <w:p w:rsidR="00A27D4F" w:rsidRDefault="00D615DF" w:rsidP="00D615DF">
            <w:pPr>
              <w:tabs>
                <w:tab w:val="left" w:pos="1723"/>
              </w:tabs>
              <w:spacing w:line="322" w:lineRule="exact"/>
              <w:ind w:left="212" w:right="289"/>
              <w:jc w:val="both"/>
            </w:pPr>
            <w:r w:rsidRPr="00D615DF">
              <w:rPr>
                <w:rStyle w:val="21"/>
                <w:rFonts w:eastAsia="Arial Unicode MS"/>
                <w:b/>
              </w:rPr>
              <w:t>842.893.477,3</w:t>
            </w:r>
            <w:r>
              <w:rPr>
                <w:rStyle w:val="21"/>
                <w:rFonts w:eastAsia="Arial Unicode MS"/>
              </w:rPr>
              <w:t xml:space="preserve"> </w:t>
            </w:r>
            <w:r w:rsidR="00A27D4F">
              <w:rPr>
                <w:rStyle w:val="21"/>
                <w:rFonts w:eastAsia="Arial Unicode MS"/>
              </w:rPr>
              <w:t>тис. гривень та доходи спеціального фонду Державного бюджету України - у сумі 75.025.732,1 тис. гривень, згідно з додатком № 1 до цього Закону;</w:t>
            </w:r>
          </w:p>
          <w:p w:rsidR="00A27D4F" w:rsidRDefault="00A27D4F" w:rsidP="00D615DF">
            <w:pPr>
              <w:spacing w:line="322" w:lineRule="exact"/>
              <w:ind w:left="202" w:right="289" w:firstLine="860"/>
              <w:jc w:val="both"/>
            </w:pPr>
            <w:r>
              <w:rPr>
                <w:rStyle w:val="21"/>
                <w:rFonts w:eastAsia="Arial Unicode MS"/>
              </w:rPr>
              <w:t>видатки Державного бюджету України у сумі</w:t>
            </w:r>
          </w:p>
          <w:p w:rsidR="00A27D4F" w:rsidRDefault="00D615DF" w:rsidP="00D615DF">
            <w:pPr>
              <w:tabs>
                <w:tab w:val="left" w:pos="1886"/>
              </w:tabs>
              <w:spacing w:line="322" w:lineRule="exact"/>
              <w:ind w:left="202" w:right="289"/>
              <w:jc w:val="both"/>
            </w:pPr>
            <w:r w:rsidRPr="00D615DF">
              <w:rPr>
                <w:rStyle w:val="21"/>
                <w:rFonts w:eastAsia="Arial Unicode MS"/>
                <w:b/>
              </w:rPr>
              <w:t>991.739.841,4</w:t>
            </w:r>
            <w:r>
              <w:rPr>
                <w:rStyle w:val="21"/>
                <w:rFonts w:eastAsia="Arial Unicode MS"/>
              </w:rPr>
              <w:t xml:space="preserve"> </w:t>
            </w:r>
            <w:r w:rsidR="00A27D4F">
              <w:rPr>
                <w:rStyle w:val="21"/>
                <w:rFonts w:eastAsia="Arial Unicode MS"/>
              </w:rPr>
              <w:t xml:space="preserve">тис. гривень, у тому числі видатки загального фонду Державного бюджету України - у сумі </w:t>
            </w:r>
            <w:r>
              <w:rPr>
                <w:rStyle w:val="20"/>
                <w:rFonts w:eastAsia="Arial Unicode MS"/>
              </w:rPr>
              <w:t>908.506.374,3</w:t>
            </w:r>
            <w:r w:rsidR="00A27D4F">
              <w:rPr>
                <w:rStyle w:val="20"/>
                <w:rFonts w:eastAsia="Arial Unicode MS"/>
              </w:rPr>
              <w:t xml:space="preserve"> </w:t>
            </w:r>
            <w:r w:rsidR="00A27D4F">
              <w:rPr>
                <w:rStyle w:val="21"/>
                <w:rFonts w:eastAsia="Arial Unicode MS"/>
              </w:rPr>
              <w:t>тис. гривень та видатки спеціального фонду Державного бюджету України - у сумі 83.233.467,1 тис. гривень;</w:t>
            </w:r>
          </w:p>
        </w:tc>
      </w:tr>
      <w:tr w:rsidR="00A27D4F" w:rsidTr="00A27D4F">
        <w:trPr>
          <w:trHeight w:hRule="exact" w:val="980"/>
        </w:trPr>
        <w:tc>
          <w:tcPr>
            <w:tcW w:w="1461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A27D4F" w:rsidRPr="003F0381" w:rsidRDefault="00AB0A38" w:rsidP="003F0381">
            <w:pPr>
              <w:widowControl/>
              <w:spacing w:before="120" w:after="120"/>
              <w:jc w:val="both"/>
              <w:rPr>
                <w:rStyle w:val="20"/>
                <w:bCs w:val="0"/>
                <w:color w:val="auto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 w:bidi="ar-SA"/>
              </w:rPr>
              <w:t>Народні депутати України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 w:bidi="ar-SA"/>
              </w:rPr>
              <w:tab/>
            </w:r>
            <w:r w:rsidR="003F03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 xml:space="preserve">              </w:t>
            </w:r>
            <w:r w:rsidR="00B07D69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 w:bidi="ar-SA"/>
              </w:rPr>
              <w:t>С.О. Тарута (посв. 264)</w:t>
            </w:r>
            <w:r w:rsidR="003F03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 w:bidi="ar-SA"/>
              </w:rPr>
              <w:t>;</w:t>
            </w:r>
            <w:r w:rsidR="00B07D69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 xml:space="preserve"> Д.Й. </w:t>
            </w:r>
            <w:proofErr w:type="spellStart"/>
            <w:r w:rsidR="00B07D69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Андрієвський</w:t>
            </w:r>
            <w:proofErr w:type="spellEnd"/>
            <w:r w:rsidR="00B07D69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 xml:space="preserve"> (</w:t>
            </w:r>
            <w:proofErr w:type="spellStart"/>
            <w:r w:rsidR="00B07D69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посв</w:t>
            </w:r>
            <w:proofErr w:type="spellEnd"/>
            <w:r w:rsidR="00B07D69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 xml:space="preserve">. </w:t>
            </w:r>
            <w:proofErr w:type="gramStart"/>
            <w:r w:rsidR="00B07D69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420)</w:t>
            </w:r>
            <w:r w:rsidR="003F03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 xml:space="preserve">;   </w:t>
            </w:r>
            <w:proofErr w:type="gramEnd"/>
            <w:r w:rsidR="003F03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 xml:space="preserve">                                            </w:t>
            </w:r>
            <w:bookmarkStart w:id="0" w:name="_GoBack"/>
            <w:bookmarkEnd w:id="0"/>
            <w:r w:rsidR="003F03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 xml:space="preserve">О.В. </w:t>
            </w:r>
            <w:proofErr w:type="spellStart"/>
            <w:r w:rsidR="003F03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Співаковський</w:t>
            </w:r>
            <w:proofErr w:type="spellEnd"/>
            <w:r w:rsidR="003F03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 xml:space="preserve"> (</w:t>
            </w:r>
            <w:proofErr w:type="spellStart"/>
            <w:r w:rsidR="003F03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>посв</w:t>
            </w:r>
            <w:proofErr w:type="spellEnd"/>
            <w:r w:rsidR="003F0381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 w:eastAsia="ru-RU" w:bidi="ar-SA"/>
              </w:rPr>
              <w:t xml:space="preserve">. № 380); О.І. Данченко </w:t>
            </w:r>
          </w:p>
        </w:tc>
      </w:tr>
    </w:tbl>
    <w:p w:rsidR="008433EE" w:rsidRPr="00366279" w:rsidRDefault="008433EE">
      <w:pPr>
        <w:rPr>
          <w:lang w:val="ru-RU"/>
        </w:rPr>
      </w:pPr>
    </w:p>
    <w:sectPr w:rsidR="008433EE" w:rsidRPr="00366279" w:rsidSect="00A27D4F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1F12"/>
    <w:multiLevelType w:val="multilevel"/>
    <w:tmpl w:val="41C23478"/>
    <w:lvl w:ilvl="0">
      <w:start w:val="3"/>
      <w:numFmt w:val="decimal"/>
      <w:lvlText w:val="842.853.63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583502"/>
    <w:multiLevelType w:val="multilevel"/>
    <w:tmpl w:val="8182F768"/>
    <w:lvl w:ilvl="0">
      <w:start w:val="4"/>
      <w:numFmt w:val="decimal"/>
      <w:lvlText w:val="991.759.880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201547"/>
    <w:multiLevelType w:val="multilevel"/>
    <w:tmpl w:val="E4286F88"/>
    <w:lvl w:ilvl="0">
      <w:start w:val="3"/>
      <w:numFmt w:val="decimal"/>
      <w:lvlText w:val="842.913.516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53944CE"/>
    <w:multiLevelType w:val="multilevel"/>
    <w:tmpl w:val="8B64086A"/>
    <w:lvl w:ilvl="0">
      <w:start w:val="4"/>
      <w:numFmt w:val="decimal"/>
      <w:lvlText w:val="991.699.99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7EC"/>
    <w:rsid w:val="000108D3"/>
    <w:rsid w:val="00100E96"/>
    <w:rsid w:val="001907C6"/>
    <w:rsid w:val="00366279"/>
    <w:rsid w:val="003F0381"/>
    <w:rsid w:val="00413D91"/>
    <w:rsid w:val="00606958"/>
    <w:rsid w:val="007117EC"/>
    <w:rsid w:val="007F0F65"/>
    <w:rsid w:val="008433EE"/>
    <w:rsid w:val="00A27D4F"/>
    <w:rsid w:val="00AB0A38"/>
    <w:rsid w:val="00B07D69"/>
    <w:rsid w:val="00D6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448AB"/>
  <w15:docId w15:val="{EF2418A9-9DAC-4FBB-9532-8662DDA6D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117E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7117E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117E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7117E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">
    <w:name w:val="Основной текст (2)_"/>
    <w:basedOn w:val="a0"/>
    <w:rsid w:val="007117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 + Полужирный"/>
    <w:basedOn w:val="2"/>
    <w:rsid w:val="007117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">
    <w:name w:val="Основной текст (2)"/>
    <w:basedOn w:val="2"/>
    <w:rsid w:val="007117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30">
    <w:name w:val="Основной текст (3)"/>
    <w:basedOn w:val="a"/>
    <w:link w:val="3"/>
    <w:rsid w:val="007117EC"/>
    <w:pPr>
      <w:shd w:val="clear" w:color="auto" w:fill="FFFFFF"/>
      <w:spacing w:after="420" w:line="0" w:lineRule="atLeas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40">
    <w:name w:val="Основной текст (4)"/>
    <w:basedOn w:val="a"/>
    <w:link w:val="4"/>
    <w:rsid w:val="007117EC"/>
    <w:pPr>
      <w:shd w:val="clear" w:color="auto" w:fill="FFFFFF"/>
      <w:spacing w:before="420" w:line="322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1313</Words>
  <Characters>749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Shpadelia</dc:creator>
  <cp:lastModifiedBy>Корновська Яна Романівна</cp:lastModifiedBy>
  <cp:revision>4</cp:revision>
  <dcterms:created xsi:type="dcterms:W3CDTF">2018-05-22T10:22:00Z</dcterms:created>
  <dcterms:modified xsi:type="dcterms:W3CDTF">2018-05-25T06:29:00Z</dcterms:modified>
</cp:coreProperties>
</file>