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402" w:rsidRPr="00C0548C" w:rsidRDefault="00A55402" w:rsidP="00A55402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 w:rsidRPr="0019289A">
        <w:rPr>
          <w:sz w:val="28"/>
          <w:szCs w:val="28"/>
        </w:rPr>
        <w:t>84</w:t>
      </w:r>
      <w:r w:rsidRPr="00CB5E13">
        <w:rPr>
          <w:sz w:val="28"/>
          <w:szCs w:val="28"/>
        </w:rPr>
        <w:t>67</w:t>
      </w:r>
      <w:r w:rsidRPr="00C0548C">
        <w:rPr>
          <w:sz w:val="28"/>
          <w:szCs w:val="28"/>
          <w:lang w:val="uk-UA"/>
        </w:rPr>
        <w:t xml:space="preserve"> від </w:t>
      </w:r>
      <w:r w:rsidRPr="00CB5E13">
        <w:rPr>
          <w:sz w:val="28"/>
          <w:szCs w:val="28"/>
        </w:rPr>
        <w:t>11</w:t>
      </w:r>
      <w:r w:rsidRPr="00C0548C">
        <w:rPr>
          <w:sz w:val="28"/>
          <w:szCs w:val="28"/>
          <w:lang w:val="uk-UA"/>
        </w:rPr>
        <w:t>.</w:t>
      </w:r>
      <w:r w:rsidRPr="0019289A">
        <w:rPr>
          <w:sz w:val="28"/>
          <w:szCs w:val="28"/>
        </w:rPr>
        <w:t>0</w:t>
      </w:r>
      <w:r w:rsidRPr="00CB5E13">
        <w:rPr>
          <w:sz w:val="28"/>
          <w:szCs w:val="28"/>
        </w:rPr>
        <w:t>6</w:t>
      </w:r>
      <w:r w:rsidRPr="00C0548C">
        <w:rPr>
          <w:sz w:val="28"/>
          <w:szCs w:val="28"/>
          <w:lang w:val="uk-UA"/>
        </w:rPr>
        <w:t>.201</w:t>
      </w:r>
      <w:r w:rsidRPr="0019289A">
        <w:rPr>
          <w:sz w:val="28"/>
          <w:szCs w:val="28"/>
        </w:rPr>
        <w:t>8</w:t>
      </w:r>
      <w:r w:rsidRPr="00C0548C">
        <w:rPr>
          <w:sz w:val="28"/>
          <w:szCs w:val="28"/>
          <w:lang w:val="uk-UA"/>
        </w:rPr>
        <w:t xml:space="preserve"> р.</w:t>
      </w:r>
    </w:p>
    <w:p w:rsidR="00A55402" w:rsidRPr="00C0548C" w:rsidRDefault="00A55402" w:rsidP="00A55402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A55402" w:rsidRPr="003D35BE" w:rsidRDefault="00A55402" w:rsidP="00A55402">
      <w:pPr>
        <w:pStyle w:val="5"/>
        <w:spacing w:before="0" w:after="0"/>
        <w:ind w:left="6660" w:firstLine="360"/>
        <w:rPr>
          <w:lang w:val="uk-UA"/>
        </w:rPr>
      </w:pPr>
    </w:p>
    <w:p w:rsidR="00A55402" w:rsidRPr="003D35BE" w:rsidRDefault="00A55402" w:rsidP="00A55402">
      <w:pPr>
        <w:ind w:left="6660" w:firstLine="360"/>
        <w:jc w:val="both"/>
        <w:rPr>
          <w:b/>
          <w:i/>
          <w:lang w:val="uk-UA"/>
        </w:rPr>
      </w:pPr>
    </w:p>
    <w:p w:rsidR="00A55402" w:rsidRPr="003D35BE" w:rsidRDefault="00A55402" w:rsidP="00A55402">
      <w:pPr>
        <w:jc w:val="both"/>
        <w:rPr>
          <w:b/>
          <w:i/>
          <w:lang w:val="uk-UA"/>
        </w:rPr>
      </w:pPr>
    </w:p>
    <w:p w:rsidR="00A55402" w:rsidRPr="00A05F37" w:rsidRDefault="00A55402" w:rsidP="00A55402">
      <w:pPr>
        <w:jc w:val="both"/>
        <w:rPr>
          <w:b/>
          <w:i/>
          <w:lang w:val="uk-UA"/>
        </w:rPr>
      </w:pPr>
    </w:p>
    <w:p w:rsidR="00A55402" w:rsidRPr="003D35BE" w:rsidRDefault="00A55402" w:rsidP="00A55402">
      <w:pPr>
        <w:pStyle w:val="4"/>
        <w:rPr>
          <w:lang w:val="uk-UA"/>
        </w:rPr>
      </w:pPr>
    </w:p>
    <w:p w:rsidR="00A55402" w:rsidRPr="003D35BE" w:rsidRDefault="00A55402" w:rsidP="00A55402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A55402" w:rsidRPr="003D35BE" w:rsidRDefault="00A55402" w:rsidP="00A55402">
      <w:pPr>
        <w:rPr>
          <w:lang w:val="uk-UA"/>
        </w:rPr>
      </w:pPr>
    </w:p>
    <w:p w:rsidR="00A55402" w:rsidRDefault="00A55402" w:rsidP="00E6176B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0A6CF6">
        <w:rPr>
          <w:szCs w:val="28"/>
          <w:lang w:val="uk-UA"/>
        </w:rPr>
        <w:t xml:space="preserve">Комітетом Верховної Ради України з питань законодавчого забезпечення правоохоронної діяльності </w:t>
      </w:r>
      <w:r>
        <w:rPr>
          <w:szCs w:val="28"/>
          <w:lang w:val="uk-UA"/>
        </w:rPr>
        <w:t xml:space="preserve">на засіданні, що відбулось </w:t>
      </w:r>
      <w:r w:rsidRPr="00A55402">
        <w:rPr>
          <w:szCs w:val="28"/>
          <w:lang w:val="uk-UA"/>
        </w:rPr>
        <w:t>5</w:t>
      </w:r>
      <w:r>
        <w:rPr>
          <w:szCs w:val="28"/>
          <w:lang w:val="uk-UA"/>
        </w:rPr>
        <w:t xml:space="preserve"> вересня 2018 року (протокол № 94) </w:t>
      </w:r>
      <w:r w:rsidRPr="000A6CF6">
        <w:rPr>
          <w:szCs w:val="28"/>
          <w:lang w:val="uk-UA"/>
        </w:rPr>
        <w:t xml:space="preserve">розглянуто поданий </w:t>
      </w:r>
      <w:r>
        <w:rPr>
          <w:szCs w:val="28"/>
          <w:lang w:val="uk-UA"/>
        </w:rPr>
        <w:t xml:space="preserve">народними депутатами України           Ляшком О.В., </w:t>
      </w:r>
      <w:proofErr w:type="spellStart"/>
      <w:r>
        <w:rPr>
          <w:szCs w:val="28"/>
          <w:lang w:val="uk-UA"/>
        </w:rPr>
        <w:t>Березюком</w:t>
      </w:r>
      <w:proofErr w:type="spellEnd"/>
      <w:r>
        <w:rPr>
          <w:szCs w:val="28"/>
          <w:lang w:val="uk-UA"/>
        </w:rPr>
        <w:t xml:space="preserve"> О.Р., </w:t>
      </w:r>
      <w:proofErr w:type="spellStart"/>
      <w:r>
        <w:rPr>
          <w:szCs w:val="28"/>
          <w:lang w:val="uk-UA"/>
        </w:rPr>
        <w:t>Бурбаком</w:t>
      </w:r>
      <w:proofErr w:type="spellEnd"/>
      <w:r>
        <w:rPr>
          <w:szCs w:val="28"/>
          <w:lang w:val="uk-UA"/>
        </w:rPr>
        <w:t xml:space="preserve"> М.Ю. та іншими народними депутатами України</w:t>
      </w:r>
      <w:r w:rsidRPr="000A6CF6">
        <w:rPr>
          <w:szCs w:val="28"/>
          <w:lang w:val="uk-UA"/>
        </w:rPr>
        <w:t xml:space="preserve"> проект Закону України </w:t>
      </w:r>
      <w:r w:rsidRPr="005B06BC">
        <w:rPr>
          <w:szCs w:val="28"/>
          <w:lang w:val="uk-UA"/>
        </w:rPr>
        <w:t>«Про</w:t>
      </w:r>
      <w:r w:rsidRPr="005B06BC">
        <w:rPr>
          <w:bCs/>
          <w:szCs w:val="28"/>
          <w:lang w:val="uk-UA"/>
        </w:rPr>
        <w:t xml:space="preserve"> внесення змін до </w:t>
      </w:r>
      <w:r>
        <w:rPr>
          <w:bCs/>
          <w:szCs w:val="28"/>
          <w:lang w:val="uk-UA"/>
        </w:rPr>
        <w:t>Кримінального кодексу України щодо посилення відповідальності за фальсифікацію лікарських засобів або обіг фальсифікованих лікарських засобів</w:t>
      </w:r>
      <w:r>
        <w:rPr>
          <w:szCs w:val="28"/>
          <w:lang w:val="uk-UA"/>
        </w:rPr>
        <w:t xml:space="preserve">» (реєстр. </w:t>
      </w:r>
      <w:r w:rsidRPr="005B06BC">
        <w:rPr>
          <w:szCs w:val="28"/>
          <w:lang w:val="uk-UA"/>
        </w:rPr>
        <w:t xml:space="preserve">№ </w:t>
      </w:r>
      <w:r>
        <w:rPr>
          <w:b/>
          <w:szCs w:val="28"/>
          <w:lang w:val="uk-UA"/>
        </w:rPr>
        <w:t>8467</w:t>
      </w:r>
      <w:r w:rsidRPr="00820D32">
        <w:rPr>
          <w:szCs w:val="28"/>
          <w:lang w:val="uk-UA"/>
        </w:rPr>
        <w:t>).</w:t>
      </w:r>
    </w:p>
    <w:p w:rsidR="00A55402" w:rsidRDefault="00A55402" w:rsidP="00E6176B">
      <w:pPr>
        <w:ind w:firstLine="709"/>
        <w:jc w:val="both"/>
        <w:rPr>
          <w:lang w:val="uk-UA"/>
        </w:rPr>
      </w:pPr>
      <w:r w:rsidRPr="002F7D02">
        <w:rPr>
          <w:lang w:val="uk-UA"/>
        </w:rPr>
        <w:t xml:space="preserve">Метою законопроекту є </w:t>
      </w:r>
      <w:r w:rsidR="002F7D02" w:rsidRPr="002F7D02">
        <w:rPr>
          <w:lang w:val="uk-UA"/>
        </w:rPr>
        <w:t>посилення відповідальності за фальсифікацію лікарських засобів або обіг фальсифікованих лікарських засобів.</w:t>
      </w:r>
    </w:p>
    <w:p w:rsidR="002F7D02" w:rsidRPr="002F7D02" w:rsidRDefault="002F7D02" w:rsidP="00E6176B">
      <w:pPr>
        <w:shd w:val="clear" w:color="auto" w:fill="FFFFFF"/>
        <w:ind w:firstLine="709"/>
        <w:jc w:val="both"/>
        <w:rPr>
          <w:bCs/>
          <w:spacing w:val="-10"/>
          <w:lang w:val="uk-UA"/>
        </w:rPr>
      </w:pPr>
      <w:r w:rsidRPr="005B06BC">
        <w:rPr>
          <w:bCs/>
          <w:szCs w:val="28"/>
          <w:lang w:val="uk-UA"/>
        </w:rPr>
        <w:t>У законопроекті пропонується</w:t>
      </w:r>
      <w:r w:rsidRPr="002F7D02">
        <w:rPr>
          <w:bCs/>
          <w:spacing w:val="-10"/>
          <w:lang w:val="uk-UA"/>
        </w:rPr>
        <w:t xml:space="preserve"> </w:t>
      </w:r>
      <w:proofErr w:type="spellStart"/>
      <w:r>
        <w:rPr>
          <w:bCs/>
          <w:spacing w:val="-10"/>
          <w:lang w:val="uk-UA"/>
        </w:rPr>
        <w:t>внести</w:t>
      </w:r>
      <w:proofErr w:type="spellEnd"/>
      <w:r w:rsidRPr="002F7D02">
        <w:rPr>
          <w:bCs/>
          <w:spacing w:val="-10"/>
          <w:lang w:val="uk-UA"/>
        </w:rPr>
        <w:t xml:space="preserve"> зміни до </w:t>
      </w:r>
      <w:r w:rsidRPr="002F7D02">
        <w:rPr>
          <w:b/>
          <w:bCs/>
          <w:spacing w:val="-10"/>
          <w:lang w:val="uk-UA"/>
        </w:rPr>
        <w:t>статті 321-1</w:t>
      </w:r>
      <w:r w:rsidRPr="002F7D02">
        <w:rPr>
          <w:bCs/>
          <w:spacing w:val="-10"/>
          <w:lang w:val="uk-UA"/>
        </w:rPr>
        <w:t xml:space="preserve"> (Фальсифікація лікарських засобів або обіг фальсифікованих лікарських засобів) </w:t>
      </w:r>
      <w:r w:rsidRPr="002F7D02">
        <w:rPr>
          <w:b/>
          <w:bCs/>
          <w:spacing w:val="-10"/>
          <w:lang w:val="uk-UA"/>
        </w:rPr>
        <w:t>Кримінального кодексу України:</w:t>
      </w:r>
    </w:p>
    <w:p w:rsidR="002F7D02" w:rsidRPr="002F7D02" w:rsidRDefault="002F7D02" w:rsidP="00E6176B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bCs/>
          <w:i/>
          <w:spacing w:val="-10"/>
          <w:lang w:val="uk-UA"/>
        </w:rPr>
      </w:pPr>
      <w:r w:rsidRPr="002F7D02">
        <w:rPr>
          <w:bCs/>
          <w:spacing w:val="-10"/>
          <w:lang w:val="uk-UA"/>
        </w:rPr>
        <w:t>Збільш</w:t>
      </w:r>
      <w:r>
        <w:rPr>
          <w:bCs/>
          <w:spacing w:val="-10"/>
          <w:lang w:val="uk-UA"/>
        </w:rPr>
        <w:t>ити</w:t>
      </w:r>
      <w:r w:rsidRPr="002F7D02">
        <w:rPr>
          <w:bCs/>
          <w:spacing w:val="-10"/>
          <w:lang w:val="uk-UA"/>
        </w:rPr>
        <w:t xml:space="preserve"> строк покарання у вигляді позбавлення волі за діяння, передбачені частинами першою (</w:t>
      </w:r>
      <w:r>
        <w:rPr>
          <w:bCs/>
          <w:spacing w:val="-10"/>
          <w:lang w:val="uk-UA"/>
        </w:rPr>
        <w:t>з 3 – 5 років до 5 –</w:t>
      </w:r>
      <w:r w:rsidRPr="002F7D02">
        <w:rPr>
          <w:bCs/>
          <w:spacing w:val="-10"/>
          <w:lang w:val="uk-UA"/>
        </w:rPr>
        <w:t xml:space="preserve"> 8 років) та другою цієї статті (</w:t>
      </w:r>
      <w:r>
        <w:rPr>
          <w:bCs/>
          <w:spacing w:val="-10"/>
          <w:lang w:val="uk-UA"/>
        </w:rPr>
        <w:t>з 5 – 8 років до 8 –</w:t>
      </w:r>
      <w:r w:rsidRPr="002F7D02">
        <w:rPr>
          <w:bCs/>
          <w:spacing w:val="-10"/>
          <w:lang w:val="uk-UA"/>
        </w:rPr>
        <w:t xml:space="preserve"> </w:t>
      </w:r>
      <w:r>
        <w:rPr>
          <w:bCs/>
          <w:spacing w:val="-10"/>
          <w:lang w:val="uk-UA"/>
        </w:rPr>
        <w:t>10</w:t>
      </w:r>
      <w:r w:rsidRPr="002F7D02">
        <w:rPr>
          <w:bCs/>
          <w:spacing w:val="-10"/>
          <w:lang w:val="uk-UA"/>
        </w:rPr>
        <w:t xml:space="preserve"> років)</w:t>
      </w:r>
      <w:r w:rsidRPr="002F7D02">
        <w:rPr>
          <w:bCs/>
          <w:i/>
          <w:spacing w:val="-10"/>
          <w:lang w:val="uk-UA"/>
        </w:rPr>
        <w:t>.</w:t>
      </w:r>
    </w:p>
    <w:p w:rsidR="002F7D02" w:rsidRPr="002F7D02" w:rsidRDefault="002F7D02" w:rsidP="00E6176B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bCs/>
          <w:i/>
          <w:spacing w:val="-10"/>
          <w:lang w:val="uk-UA"/>
        </w:rPr>
      </w:pPr>
      <w:r w:rsidRPr="002F7D02">
        <w:rPr>
          <w:bCs/>
          <w:spacing w:val="-10"/>
          <w:lang w:val="uk-UA"/>
        </w:rPr>
        <w:t>За діяння, передбаче</w:t>
      </w:r>
      <w:r>
        <w:rPr>
          <w:bCs/>
          <w:spacing w:val="-10"/>
          <w:lang w:val="uk-UA"/>
        </w:rPr>
        <w:t>ні частиною третьою, встановити</w:t>
      </w:r>
      <w:r w:rsidRPr="002F7D02">
        <w:rPr>
          <w:bCs/>
          <w:spacing w:val="-10"/>
          <w:lang w:val="uk-UA"/>
        </w:rPr>
        <w:t xml:space="preserve"> безальтернативний вид покарання у вигляді </w:t>
      </w:r>
      <w:r w:rsidRPr="002F7D02">
        <w:rPr>
          <w:bCs/>
          <w:spacing w:val="-10"/>
          <w:u w:val="single"/>
          <w:lang w:val="uk-UA"/>
        </w:rPr>
        <w:t>довічного позбавлення волі</w:t>
      </w:r>
      <w:r w:rsidRPr="002F7D02">
        <w:rPr>
          <w:bCs/>
          <w:i/>
          <w:spacing w:val="-10"/>
          <w:lang w:val="uk-UA"/>
        </w:rPr>
        <w:t>.</w:t>
      </w:r>
    </w:p>
    <w:p w:rsidR="00A55402" w:rsidRPr="002F7D02" w:rsidRDefault="002F7D02" w:rsidP="00E6176B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bCs/>
          <w:i/>
          <w:spacing w:val="-10"/>
          <w:lang w:val="uk-UA"/>
        </w:rPr>
      </w:pPr>
      <w:r w:rsidRPr="002F7D02">
        <w:rPr>
          <w:bCs/>
          <w:spacing w:val="-10"/>
          <w:lang w:val="uk-UA"/>
        </w:rPr>
        <w:t>Всіма частинами зазначеної статті передбачено спеціальну конфіскацію фальсифікованих лікарських засобів, сировини та обладнання для їх виготовлення</w:t>
      </w:r>
      <w:r w:rsidRPr="002F7D02">
        <w:rPr>
          <w:bCs/>
          <w:i/>
          <w:spacing w:val="-10"/>
          <w:lang w:val="uk-UA"/>
        </w:rPr>
        <w:t>.</w:t>
      </w:r>
    </w:p>
    <w:p w:rsidR="00A55402" w:rsidRPr="008B5C75" w:rsidRDefault="00A55402" w:rsidP="00E6176B">
      <w:pPr>
        <w:pStyle w:val="a5"/>
        <w:shd w:val="clear" w:color="auto" w:fill="FFFFFF"/>
        <w:spacing w:after="120" w:line="240" w:lineRule="auto"/>
        <w:ind w:left="0" w:firstLine="709"/>
        <w:contextualSpacing w:val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При обговорення зазначеного проекту, </w:t>
      </w:r>
      <w:r w:rsidR="002F7D02">
        <w:rPr>
          <w:szCs w:val="28"/>
          <w:lang w:val="uk-UA"/>
        </w:rPr>
        <w:t xml:space="preserve">народні депутати України зазначили, що </w:t>
      </w:r>
      <w:r w:rsidR="002F7D02" w:rsidRPr="002F7D02">
        <w:rPr>
          <w:spacing w:val="-10"/>
          <w:lang w:val="uk-UA"/>
        </w:rPr>
        <w:t xml:space="preserve">пропозиція щодо запровадження довічного позбавлення волі як безальтернативного покарання у санкції ч. 3 ст. 321-1 КК України суперечить положенням ст. 65 КК України, за якими суд призначає покарання, враховуючи ступень тяжкості вчиненого злочину, особу винного та обставини, </w:t>
      </w:r>
      <w:r w:rsidR="00CB5E13">
        <w:rPr>
          <w:spacing w:val="-10"/>
          <w:lang w:val="uk-UA"/>
        </w:rPr>
        <w:t xml:space="preserve">що </w:t>
      </w:r>
      <w:bookmarkStart w:id="0" w:name="_GoBack"/>
      <w:bookmarkEnd w:id="0"/>
      <w:r w:rsidR="002F7D02" w:rsidRPr="002F7D02">
        <w:rPr>
          <w:spacing w:val="-10"/>
          <w:lang w:val="uk-UA"/>
        </w:rPr>
        <w:t>пом’якшують та обтяжують відповідальність та не відповідає ст. 61 Конституції України, згідно з положенням якої юридична відповідальність ос</w:t>
      </w:r>
      <w:r w:rsidR="002F7D02">
        <w:rPr>
          <w:spacing w:val="-10"/>
          <w:lang w:val="uk-UA"/>
        </w:rPr>
        <w:t>оби має індивідуальний характер</w:t>
      </w:r>
      <w:r>
        <w:rPr>
          <w:szCs w:val="28"/>
          <w:lang w:val="uk-UA"/>
        </w:rPr>
        <w:t>.</w:t>
      </w:r>
    </w:p>
    <w:p w:rsidR="00A55402" w:rsidRPr="0005750D" w:rsidRDefault="00A55402" w:rsidP="00E6176B">
      <w:pPr>
        <w:pStyle w:val="a5"/>
        <w:shd w:val="clear" w:color="auto" w:fill="FFFFFF"/>
        <w:spacing w:after="0" w:line="240" w:lineRule="auto"/>
        <w:ind w:left="0" w:firstLine="709"/>
        <w:jc w:val="both"/>
        <w:rPr>
          <w:bCs/>
          <w:snapToGrid w:val="0"/>
          <w:szCs w:val="28"/>
          <w:lang w:val="uk-UA"/>
        </w:rPr>
      </w:pPr>
      <w:r w:rsidRPr="0080442F">
        <w:rPr>
          <w:bCs/>
          <w:snapToGrid w:val="0"/>
          <w:szCs w:val="28"/>
          <w:lang w:val="uk-UA"/>
        </w:rPr>
        <w:t xml:space="preserve">Проаналізувавши положення законопроекту </w:t>
      </w:r>
      <w:r>
        <w:rPr>
          <w:bCs/>
          <w:snapToGrid w:val="0"/>
          <w:szCs w:val="28"/>
          <w:lang w:val="uk-UA"/>
        </w:rPr>
        <w:t xml:space="preserve">народні депутати України – члени </w:t>
      </w:r>
      <w:r w:rsidRPr="0080442F">
        <w:rPr>
          <w:bCs/>
          <w:snapToGrid w:val="0"/>
          <w:szCs w:val="28"/>
          <w:lang w:val="uk-UA"/>
        </w:rPr>
        <w:t>Комітет</w:t>
      </w:r>
      <w:r>
        <w:rPr>
          <w:bCs/>
          <w:snapToGrid w:val="0"/>
          <w:szCs w:val="28"/>
          <w:lang w:val="uk-UA"/>
        </w:rPr>
        <w:t>у</w:t>
      </w:r>
      <w:r w:rsidRPr="0080442F">
        <w:rPr>
          <w:bCs/>
          <w:snapToGrid w:val="0"/>
          <w:szCs w:val="28"/>
          <w:lang w:val="uk-UA"/>
        </w:rPr>
        <w:t xml:space="preserve"> </w:t>
      </w:r>
      <w:r>
        <w:rPr>
          <w:bCs/>
          <w:snapToGrid w:val="0"/>
          <w:szCs w:val="28"/>
          <w:lang w:val="uk-UA"/>
        </w:rPr>
        <w:t xml:space="preserve">відзначають, </w:t>
      </w:r>
      <w:r w:rsidR="0005750D">
        <w:rPr>
          <w:bCs/>
          <w:snapToGrid w:val="0"/>
          <w:szCs w:val="28"/>
          <w:lang w:val="uk-UA"/>
        </w:rPr>
        <w:t xml:space="preserve">що </w:t>
      </w:r>
      <w:r w:rsidR="0005750D">
        <w:rPr>
          <w:szCs w:val="28"/>
        </w:rPr>
        <w:t xml:space="preserve">у </w:t>
      </w:r>
      <w:r w:rsidR="0005750D" w:rsidRPr="0005750D">
        <w:rPr>
          <w:szCs w:val="28"/>
          <w:lang w:val="uk-UA"/>
        </w:rPr>
        <w:t xml:space="preserve">супровідних документах до проекту не наведено ані результатів кримінологічних досліджень, ані аналізу статистичних </w:t>
      </w:r>
      <w:r w:rsidR="0005750D" w:rsidRPr="0005750D">
        <w:rPr>
          <w:szCs w:val="28"/>
          <w:lang w:val="uk-UA"/>
        </w:rPr>
        <w:lastRenderedPageBreak/>
        <w:t>чи інших фактичних даних, які б доводили неефективність існуючих покарань за вчинення вказаного злочину.</w:t>
      </w:r>
    </w:p>
    <w:p w:rsidR="00C15D3A" w:rsidRPr="00964CDE" w:rsidRDefault="00A55402" w:rsidP="00E6176B">
      <w:pPr>
        <w:ind w:firstLine="709"/>
        <w:jc w:val="both"/>
        <w:rPr>
          <w:b/>
          <w:szCs w:val="28"/>
          <w:lang w:val="uk-UA"/>
        </w:rPr>
      </w:pPr>
      <w:r w:rsidRPr="000A6CF6">
        <w:rPr>
          <w:szCs w:val="28"/>
          <w:lang w:val="uk-UA"/>
        </w:rPr>
        <w:t xml:space="preserve">За наслідками обговорення на засіданні </w:t>
      </w:r>
      <w:r>
        <w:rPr>
          <w:szCs w:val="28"/>
          <w:lang w:val="uk-UA"/>
        </w:rPr>
        <w:t xml:space="preserve">члени Комітету </w:t>
      </w:r>
      <w:r w:rsidR="00C15D3A">
        <w:rPr>
          <w:szCs w:val="28"/>
          <w:lang w:val="uk-UA"/>
        </w:rPr>
        <w:t xml:space="preserve">(11 голосів «за», «утримався» - </w:t>
      </w:r>
      <w:r w:rsidR="00463F5D">
        <w:rPr>
          <w:szCs w:val="28"/>
          <w:lang w:val="uk-UA"/>
        </w:rPr>
        <w:t>4</w:t>
      </w:r>
      <w:r w:rsidR="00C15D3A">
        <w:rPr>
          <w:szCs w:val="28"/>
          <w:lang w:val="uk-UA"/>
        </w:rPr>
        <w:t xml:space="preserve">) </w:t>
      </w:r>
      <w:r>
        <w:rPr>
          <w:bCs/>
          <w:szCs w:val="28"/>
          <w:lang w:val="uk-UA"/>
        </w:rPr>
        <w:t xml:space="preserve">ухвалили </w:t>
      </w:r>
      <w:r w:rsidRPr="000A6CF6">
        <w:rPr>
          <w:bCs/>
          <w:szCs w:val="28"/>
          <w:lang w:val="uk-UA"/>
        </w:rPr>
        <w:t xml:space="preserve">рішення </w:t>
      </w:r>
      <w:r>
        <w:rPr>
          <w:szCs w:val="28"/>
          <w:lang w:val="uk-UA"/>
        </w:rPr>
        <w:t xml:space="preserve">рекомендувати Верховній Раді України за результатами розгляду в першому читанні проект Закону </w:t>
      </w:r>
      <w:r w:rsidRPr="00760853">
        <w:rPr>
          <w:szCs w:val="28"/>
          <w:lang w:val="uk-UA"/>
        </w:rPr>
        <w:t xml:space="preserve">України </w:t>
      </w:r>
      <w:r w:rsidR="00C15D3A" w:rsidRPr="005B06BC">
        <w:rPr>
          <w:szCs w:val="28"/>
          <w:lang w:val="uk-UA"/>
        </w:rPr>
        <w:t>«Про</w:t>
      </w:r>
      <w:r w:rsidR="00C15D3A" w:rsidRPr="005B06BC">
        <w:rPr>
          <w:bCs/>
          <w:szCs w:val="28"/>
          <w:lang w:val="uk-UA"/>
        </w:rPr>
        <w:t xml:space="preserve"> внесення змін до </w:t>
      </w:r>
      <w:r w:rsidR="00C15D3A">
        <w:rPr>
          <w:bCs/>
          <w:szCs w:val="28"/>
          <w:lang w:val="uk-UA"/>
        </w:rPr>
        <w:t>Кримінального кодексу України щодо посилення відповідальності за фальсифікацію лікарських засобів або обіг фальсифікованих лікарських засобів</w:t>
      </w:r>
      <w:r w:rsidR="00C15D3A">
        <w:rPr>
          <w:szCs w:val="28"/>
          <w:lang w:val="uk-UA"/>
        </w:rPr>
        <w:t xml:space="preserve">» </w:t>
      </w:r>
      <w:r w:rsidRPr="005B06BC">
        <w:rPr>
          <w:szCs w:val="28"/>
          <w:lang w:val="uk-UA"/>
        </w:rPr>
        <w:t>(реєстр.</w:t>
      </w:r>
      <w:r>
        <w:rPr>
          <w:szCs w:val="28"/>
          <w:lang w:val="uk-UA"/>
        </w:rPr>
        <w:t xml:space="preserve"> </w:t>
      </w:r>
      <w:r w:rsidRPr="005B06BC">
        <w:rPr>
          <w:szCs w:val="28"/>
          <w:lang w:val="uk-UA"/>
        </w:rPr>
        <w:t xml:space="preserve">№ </w:t>
      </w:r>
      <w:r w:rsidR="00C15D3A">
        <w:rPr>
          <w:b/>
          <w:szCs w:val="28"/>
          <w:lang w:val="uk-UA"/>
        </w:rPr>
        <w:t>8467</w:t>
      </w:r>
      <w:r w:rsidRPr="00C15D3A">
        <w:rPr>
          <w:szCs w:val="28"/>
          <w:lang w:val="uk-UA"/>
        </w:rPr>
        <w:t>)</w:t>
      </w:r>
      <w:r w:rsidRPr="000E703E">
        <w:rPr>
          <w:b/>
          <w:i/>
          <w:szCs w:val="28"/>
          <w:lang w:val="uk-UA"/>
        </w:rPr>
        <w:t xml:space="preserve"> </w:t>
      </w:r>
      <w:r w:rsidR="00C15D3A">
        <w:rPr>
          <w:b/>
          <w:szCs w:val="28"/>
          <w:lang w:val="uk-UA"/>
        </w:rPr>
        <w:t>–</w:t>
      </w:r>
      <w:r w:rsidR="00C15D3A" w:rsidRPr="000E703E">
        <w:rPr>
          <w:b/>
          <w:i/>
          <w:szCs w:val="28"/>
          <w:lang w:val="uk-UA"/>
        </w:rPr>
        <w:t xml:space="preserve"> </w:t>
      </w:r>
      <w:r w:rsidR="00C15D3A">
        <w:rPr>
          <w:b/>
          <w:szCs w:val="28"/>
          <w:lang w:val="uk-UA"/>
        </w:rPr>
        <w:t>повернути суб’єкту</w:t>
      </w:r>
      <w:r w:rsidR="00C15D3A" w:rsidRPr="00964CDE">
        <w:rPr>
          <w:b/>
          <w:szCs w:val="28"/>
          <w:lang w:val="uk-UA"/>
        </w:rPr>
        <w:t xml:space="preserve"> права законодавчої ініціативи на доопрацювання.</w:t>
      </w:r>
    </w:p>
    <w:p w:rsidR="00A55402" w:rsidRDefault="00A55402" w:rsidP="00E6176B">
      <w:pPr>
        <w:spacing w:after="12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Головне </w:t>
      </w:r>
      <w:r w:rsidRPr="003D35BE">
        <w:rPr>
          <w:szCs w:val="28"/>
          <w:lang w:val="uk-UA"/>
        </w:rPr>
        <w:t xml:space="preserve">науково-експертне управління Апарату Верховної Ради України вважає, що </w:t>
      </w:r>
      <w:r>
        <w:rPr>
          <w:szCs w:val="28"/>
          <w:lang w:val="uk-UA"/>
        </w:rPr>
        <w:t xml:space="preserve">зазначений </w:t>
      </w:r>
      <w:r w:rsidRPr="00B83875">
        <w:rPr>
          <w:szCs w:val="28"/>
          <w:lang w:val="uk-UA"/>
        </w:rPr>
        <w:t>законопроект за результатами розгляду в першому чит</w:t>
      </w:r>
      <w:r>
        <w:rPr>
          <w:szCs w:val="28"/>
          <w:lang w:val="uk-UA"/>
        </w:rPr>
        <w:t>анні доцільно відхилити.</w:t>
      </w:r>
    </w:p>
    <w:p w:rsidR="00A55402" w:rsidRPr="00964CDE" w:rsidRDefault="00A55402" w:rsidP="00E6176B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 xml:space="preserve">Висновок Комітету Верховної Ради України з питань запобігання і протидії корупції </w:t>
      </w:r>
      <w:r w:rsidR="002117EF">
        <w:rPr>
          <w:szCs w:val="28"/>
          <w:lang w:val="uk-UA"/>
        </w:rPr>
        <w:t>відсутній</w:t>
      </w:r>
      <w:r w:rsidRPr="000425BC">
        <w:rPr>
          <w:szCs w:val="28"/>
          <w:lang w:val="uk-UA"/>
        </w:rPr>
        <w:t>.</w:t>
      </w:r>
    </w:p>
    <w:p w:rsidR="00A55402" w:rsidRPr="00964CDE" w:rsidRDefault="00A55402" w:rsidP="00E6176B">
      <w:pPr>
        <w:pStyle w:val="a3"/>
        <w:spacing w:after="120"/>
        <w:ind w:firstLine="709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A55402" w:rsidRPr="000425BC" w:rsidRDefault="00A55402" w:rsidP="00E6176B">
      <w:pPr>
        <w:pStyle w:val="a3"/>
        <w:ind w:firstLine="709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 xml:space="preserve"> Постанови</w:t>
      </w:r>
      <w:r w:rsidRPr="000425BC">
        <w:rPr>
          <w:szCs w:val="28"/>
        </w:rPr>
        <w:t xml:space="preserve"> </w:t>
      </w:r>
      <w:r w:rsidR="002117EF">
        <w:rPr>
          <w:szCs w:val="28"/>
        </w:rPr>
        <w:t>Верховної Ради України, висновок</w:t>
      </w:r>
      <w:r w:rsidRPr="000425BC">
        <w:rPr>
          <w:szCs w:val="28"/>
        </w:rPr>
        <w:t xml:space="preserve"> Головного науково-експертного управління Апарату Верховної Ради України просимо розглянути.</w:t>
      </w:r>
    </w:p>
    <w:p w:rsidR="00A55402" w:rsidRDefault="00A55402" w:rsidP="00A55402">
      <w:pPr>
        <w:pStyle w:val="a3"/>
        <w:ind w:firstLine="851"/>
        <w:rPr>
          <w:b/>
          <w:i/>
          <w:szCs w:val="28"/>
        </w:rPr>
      </w:pPr>
    </w:p>
    <w:p w:rsidR="00A55402" w:rsidRDefault="00A55402" w:rsidP="00A55402">
      <w:pPr>
        <w:pStyle w:val="a3"/>
        <w:ind w:firstLine="540"/>
        <w:rPr>
          <w:b/>
          <w:i/>
          <w:szCs w:val="28"/>
        </w:rPr>
      </w:pPr>
    </w:p>
    <w:p w:rsidR="00A55402" w:rsidRPr="003D35BE" w:rsidRDefault="00A55402" w:rsidP="00A55402">
      <w:pPr>
        <w:pStyle w:val="a3"/>
        <w:ind w:firstLine="540"/>
        <w:rPr>
          <w:b/>
          <w:i/>
          <w:szCs w:val="28"/>
        </w:rPr>
      </w:pPr>
    </w:p>
    <w:p w:rsidR="00A55402" w:rsidRPr="005B06BC" w:rsidRDefault="00A55402" w:rsidP="00A55402">
      <w:pPr>
        <w:jc w:val="both"/>
        <w:rPr>
          <w:b/>
          <w:lang w:val="uk-UA"/>
        </w:rPr>
      </w:pPr>
      <w:r w:rsidRPr="005B06BC">
        <w:rPr>
          <w:b/>
          <w:lang w:val="uk-UA"/>
        </w:rPr>
        <w:t>Голова Комітету</w:t>
      </w:r>
      <w:r w:rsidRPr="005B06BC">
        <w:rPr>
          <w:b/>
          <w:lang w:val="uk-UA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  <w:lang w:val="uk-UA"/>
        </w:rPr>
        <w:t xml:space="preserve">              </w:t>
      </w:r>
      <w:r>
        <w:rPr>
          <w:b/>
        </w:rPr>
        <w:t xml:space="preserve"> </w:t>
      </w:r>
      <w:proofErr w:type="spellStart"/>
      <w:r>
        <w:rPr>
          <w:b/>
        </w:rPr>
        <w:t>А.Кожем</w:t>
      </w:r>
      <w:proofErr w:type="spellEnd"/>
      <w:r>
        <w:rPr>
          <w:b/>
          <w:lang w:val="en-US"/>
        </w:rPr>
        <w:t>’</w:t>
      </w:r>
      <w:proofErr w:type="spellStart"/>
      <w:r>
        <w:rPr>
          <w:b/>
          <w:lang w:val="uk-UA"/>
        </w:rPr>
        <w:t>якін</w:t>
      </w:r>
      <w:proofErr w:type="spellEnd"/>
    </w:p>
    <w:p w:rsidR="00A55402" w:rsidRDefault="00A55402" w:rsidP="00A55402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A66CF"/>
    <w:multiLevelType w:val="hybridMultilevel"/>
    <w:tmpl w:val="BE86B976"/>
    <w:lvl w:ilvl="0" w:tplc="3CAE6504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9C70E6D"/>
    <w:multiLevelType w:val="hybridMultilevel"/>
    <w:tmpl w:val="1DAEF224"/>
    <w:lvl w:ilvl="0" w:tplc="DB5289B2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402"/>
    <w:rsid w:val="0005750D"/>
    <w:rsid w:val="000B372A"/>
    <w:rsid w:val="002117EF"/>
    <w:rsid w:val="002F7D02"/>
    <w:rsid w:val="00463F5D"/>
    <w:rsid w:val="005204CF"/>
    <w:rsid w:val="00A55402"/>
    <w:rsid w:val="00C15D3A"/>
    <w:rsid w:val="00CB5E13"/>
    <w:rsid w:val="00E6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A64DD"/>
  <w15:chartTrackingRefBased/>
  <w15:docId w15:val="{1A4DB472-C594-4D3D-9195-C53E9BFC7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402"/>
    <w:rPr>
      <w:rFonts w:eastAsia="Times New Roman" w:cs="Times New Roman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A55402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A55402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A55402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A55402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A55402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A55402"/>
    <w:rPr>
      <w:rFonts w:eastAsia="Times New Roman" w:cs="Times New Roman"/>
      <w:szCs w:val="20"/>
      <w:lang w:eastAsia="ru-RU"/>
    </w:rPr>
  </w:style>
  <w:style w:type="paragraph" w:styleId="a5">
    <w:name w:val="List Paragraph"/>
    <w:basedOn w:val="a"/>
    <w:uiPriority w:val="34"/>
    <w:qFormat/>
    <w:rsid w:val="00A55402"/>
    <w:pPr>
      <w:ind w:left="720"/>
      <w:contextualSpacing/>
    </w:pPr>
    <w:rPr>
      <w:rFonts w:eastAsiaTheme="minorHAnsi" w:cstheme="minorBidi"/>
    </w:rPr>
  </w:style>
  <w:style w:type="paragraph" w:customStyle="1" w:styleId="BodyText21">
    <w:name w:val="Body Text 21"/>
    <w:basedOn w:val="a"/>
    <w:uiPriority w:val="99"/>
    <w:rsid w:val="00A55402"/>
    <w:pPr>
      <w:spacing w:after="0" w:line="240" w:lineRule="auto"/>
      <w:ind w:left="6480"/>
      <w:jc w:val="both"/>
    </w:pPr>
    <w:rPr>
      <w:szCs w:val="28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E617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6176B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2099</Words>
  <Characters>1197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7</cp:revision>
  <cp:lastPrinted>2018-09-06T14:15:00Z</cp:lastPrinted>
  <dcterms:created xsi:type="dcterms:W3CDTF">2018-09-06T12:27:00Z</dcterms:created>
  <dcterms:modified xsi:type="dcterms:W3CDTF">2018-09-11T06:27:00Z</dcterms:modified>
</cp:coreProperties>
</file>