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8CB" w:rsidRDefault="002968CB" w:rsidP="002968CB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847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</w:p>
    <w:p w:rsidR="002968CB" w:rsidRDefault="002968CB" w:rsidP="002968CB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14 червня 2018р.</w:t>
      </w:r>
    </w:p>
    <w:p w:rsidR="002968CB" w:rsidRDefault="002968CB" w:rsidP="002968C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968CB" w:rsidRDefault="002968CB" w:rsidP="002968C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968CB" w:rsidRDefault="002968CB" w:rsidP="002968C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968CB" w:rsidRDefault="002968CB" w:rsidP="002968C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968CB" w:rsidRDefault="002968CB" w:rsidP="002968C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968CB" w:rsidRDefault="002968CB" w:rsidP="002968C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968CB" w:rsidRDefault="002968CB" w:rsidP="002968C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968CB" w:rsidRDefault="002968CB" w:rsidP="002968C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968CB" w:rsidRDefault="002968CB" w:rsidP="002968CB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2968CB" w:rsidRDefault="002968CB" w:rsidP="002968CB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2968CB" w:rsidRDefault="002968CB" w:rsidP="002968CB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2968CB" w:rsidRDefault="002968CB" w:rsidP="002968CB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2968CB" w:rsidRDefault="002968CB" w:rsidP="002968CB">
      <w:pPr>
        <w:shd w:val="clear" w:color="auto" w:fill="FFFFFF"/>
        <w:ind w:right="11"/>
        <w:jc w:val="center"/>
        <w:rPr>
          <w:sz w:val="28"/>
          <w:szCs w:val="28"/>
        </w:rPr>
      </w:pPr>
    </w:p>
    <w:p w:rsidR="002968CB" w:rsidRDefault="002968CB" w:rsidP="002968CB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2968CB">
        <w:rPr>
          <w:sz w:val="28"/>
          <w:szCs w:val="28"/>
        </w:rPr>
        <w:t>про внесення змін до статті 283 Кримінального процесуального кодексу України (щодо вдосконалення процедури закінчення досудового розслідування)</w:t>
      </w:r>
      <w:bookmarkStart w:id="0" w:name="_GoBack"/>
      <w:bookmarkEnd w:id="0"/>
    </w:p>
    <w:p w:rsidR="002968CB" w:rsidRDefault="002968CB" w:rsidP="002968CB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847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від 14 червня 2018 року</w:t>
      </w:r>
    </w:p>
    <w:p w:rsidR="002968CB" w:rsidRDefault="002968CB" w:rsidP="002968CB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народний депутат України     </w:t>
      </w:r>
      <w:proofErr w:type="spellStart"/>
      <w:r>
        <w:rPr>
          <w:sz w:val="28"/>
          <w:szCs w:val="28"/>
        </w:rPr>
        <w:t>Микитась</w:t>
      </w:r>
      <w:proofErr w:type="spellEnd"/>
      <w:r>
        <w:rPr>
          <w:sz w:val="28"/>
          <w:szCs w:val="28"/>
        </w:rPr>
        <w:t xml:space="preserve"> М.В.</w:t>
      </w:r>
    </w:p>
    <w:p w:rsidR="002968CB" w:rsidRDefault="002968CB" w:rsidP="002968CB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законодавчого забезпечення правоохоронної діяльності</w:t>
      </w:r>
    </w:p>
    <w:p w:rsidR="002968CB" w:rsidRDefault="002968CB" w:rsidP="002968CB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2968CB" w:rsidRDefault="002968CB" w:rsidP="002968CB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2968CB" w:rsidRDefault="002968CB" w:rsidP="002968CB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2968CB" w:rsidRDefault="002968CB" w:rsidP="002968C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968CB" w:rsidRDefault="002968CB" w:rsidP="002968C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968CB" w:rsidRDefault="002968CB" w:rsidP="002968C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968CB" w:rsidRDefault="002968CB" w:rsidP="002968CB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2968CB" w:rsidRDefault="002968CB" w:rsidP="002968CB"/>
    <w:p w:rsidR="002968CB" w:rsidRDefault="002968CB" w:rsidP="002968CB"/>
    <w:p w:rsidR="002968CB" w:rsidRDefault="002968CB" w:rsidP="002968CB"/>
    <w:p w:rsidR="002968CB" w:rsidRDefault="002968CB" w:rsidP="002968CB"/>
    <w:p w:rsidR="002968CB" w:rsidRDefault="002968CB" w:rsidP="002968CB"/>
    <w:p w:rsidR="002968CB" w:rsidRDefault="002968CB" w:rsidP="002968CB"/>
    <w:p w:rsidR="002968CB" w:rsidRDefault="002968CB" w:rsidP="002968CB"/>
    <w:p w:rsidR="002968CB" w:rsidRDefault="002968CB" w:rsidP="002968CB"/>
    <w:p w:rsidR="002968CB" w:rsidRDefault="002968CB" w:rsidP="002968CB"/>
    <w:p w:rsidR="00B40179" w:rsidRDefault="00B40179"/>
    <w:sectPr w:rsidR="00B401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7DD"/>
    <w:rsid w:val="002968CB"/>
    <w:rsid w:val="003F37DD"/>
    <w:rsid w:val="00B4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B803"/>
  <w15:chartTrackingRefBased/>
  <w15:docId w15:val="{ED680A42-B40C-47CE-A616-8DBB37175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8C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3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548</Words>
  <Characters>313</Characters>
  <Application>Microsoft Office Word</Application>
  <DocSecurity>0</DocSecurity>
  <Lines>2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2018-11-21T16:45:00Z</dcterms:created>
  <dcterms:modified xsi:type="dcterms:W3CDTF">2018-11-21T16:46:00Z</dcterms:modified>
</cp:coreProperties>
</file>