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32B" w:rsidRPr="00CE0A76" w:rsidRDefault="0070632B" w:rsidP="0070632B">
      <w:pPr>
        <w:pStyle w:val="a4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E0A76">
        <w:rPr>
          <w:rFonts w:ascii="Times New Roman" w:hAnsi="Times New Roman"/>
          <w:sz w:val="28"/>
          <w:szCs w:val="28"/>
          <w:lang w:val="uk-UA"/>
        </w:rPr>
        <w:t>ПОЯСНЮВАЛЬНА ЗАПИСКА</w:t>
      </w:r>
    </w:p>
    <w:p w:rsidR="00225DE5" w:rsidRPr="00CE0A76" w:rsidRDefault="0070632B" w:rsidP="00225DE5">
      <w:pPr>
        <w:pStyle w:val="a4"/>
        <w:spacing w:before="0" w:after="0"/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</w:pPr>
      <w:r w:rsidRPr="00CE0A76">
        <w:rPr>
          <w:rFonts w:ascii="Times New Roman" w:hAnsi="Times New Roman"/>
          <w:sz w:val="28"/>
          <w:szCs w:val="28"/>
          <w:lang w:val="uk-UA"/>
        </w:rPr>
        <w:t xml:space="preserve">до проекту Закону України </w:t>
      </w:r>
      <w:r w:rsidR="00E11AEC" w:rsidRPr="00CE0A76">
        <w:rPr>
          <w:rFonts w:ascii="Times New Roman" w:hAnsi="Times New Roman"/>
          <w:sz w:val="28"/>
          <w:szCs w:val="28"/>
          <w:lang w:val="uk-UA"/>
        </w:rPr>
        <w:t>«</w:t>
      </w:r>
      <w:r w:rsidR="00225DE5" w:rsidRPr="00CE0A76">
        <w:rPr>
          <w:rFonts w:ascii="Times New Roman" w:hAnsi="Times New Roman"/>
          <w:sz w:val="28"/>
          <w:szCs w:val="28"/>
          <w:lang w:val="uk-UA"/>
        </w:rPr>
        <w:t xml:space="preserve">Про внесення змін до </w:t>
      </w:r>
      <w:r w:rsidR="00225DE5" w:rsidRPr="00CE0A76">
        <w:rPr>
          <w:rFonts w:ascii="Times New Roman" w:hAnsi="Times New Roman"/>
          <w:bCs w:val="0"/>
          <w:sz w:val="28"/>
          <w:szCs w:val="28"/>
          <w:lang w:val="uk-UA"/>
        </w:rPr>
        <w:t>законів України щодо забезпечення гарантій на правову допомогу</w:t>
      </w:r>
      <w:r w:rsidR="00225DE5" w:rsidRPr="00CE0A76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 xml:space="preserve"> ветеран</w:t>
      </w:r>
      <w:r w:rsidR="009F0588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>ам</w:t>
      </w:r>
      <w:r w:rsidR="00225DE5" w:rsidRPr="00CE0A76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 xml:space="preserve"> праці та </w:t>
      </w:r>
    </w:p>
    <w:p w:rsidR="0070632B" w:rsidRPr="00CE0A76" w:rsidRDefault="00225DE5" w:rsidP="00225DE5">
      <w:pPr>
        <w:pStyle w:val="a4"/>
        <w:spacing w:before="0" w:after="0"/>
        <w:rPr>
          <w:rFonts w:ascii="Times New Roman" w:hAnsi="Times New Roman"/>
          <w:sz w:val="28"/>
          <w:szCs w:val="28"/>
          <w:lang w:val="uk-UA"/>
        </w:rPr>
      </w:pPr>
      <w:r w:rsidRPr="00CE0A76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>інши</w:t>
      </w:r>
      <w:r w:rsidR="009F0588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>м</w:t>
      </w:r>
      <w:r w:rsidRPr="00CE0A76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 xml:space="preserve"> громадян</w:t>
      </w:r>
      <w:r w:rsidR="009F0588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>ам</w:t>
      </w:r>
      <w:r w:rsidRPr="00CE0A76"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  <w:t xml:space="preserve"> похилого віку</w:t>
      </w:r>
      <w:r w:rsidR="00E11AEC" w:rsidRPr="00CE0A76">
        <w:rPr>
          <w:rFonts w:ascii="Times New Roman" w:hAnsi="Times New Roman"/>
          <w:sz w:val="28"/>
          <w:szCs w:val="28"/>
          <w:lang w:val="uk-UA"/>
        </w:rPr>
        <w:t>»</w:t>
      </w:r>
    </w:p>
    <w:p w:rsidR="00E11AEC" w:rsidRPr="00CE0A76" w:rsidRDefault="00E11AEC" w:rsidP="00CF61AB">
      <w:pPr>
        <w:spacing w:after="0"/>
      </w:pPr>
    </w:p>
    <w:p w:rsidR="0070632B" w:rsidRPr="00CE0A76" w:rsidRDefault="0070632B" w:rsidP="0070632B">
      <w:pPr>
        <w:spacing w:after="240"/>
        <w:ind w:firstLine="709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bCs/>
          <w:sz w:val="28"/>
          <w:szCs w:val="28"/>
        </w:rPr>
        <w:t>1. Обґрунтування необхідності прийняття проекту</w:t>
      </w:r>
    </w:p>
    <w:p w:rsidR="002842A3" w:rsidRPr="00CE0A76" w:rsidRDefault="00F82349" w:rsidP="002842A3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sz w:val="28"/>
          <w:szCs w:val="28"/>
        </w:rPr>
        <w:t xml:space="preserve">Проектом Закону </w:t>
      </w:r>
      <w:r w:rsidRPr="00CE0A76">
        <w:rPr>
          <w:rFonts w:ascii="Times New Roman" w:hAnsi="Times New Roman" w:cs="Times New Roman"/>
          <w:bCs/>
          <w:sz w:val="28"/>
          <w:szCs w:val="28"/>
        </w:rPr>
        <w:t xml:space="preserve">пропонується внести зміни до </w:t>
      </w:r>
      <w:r w:rsidR="00225DE5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Законів України «Про основні засади соціального захисту ветеранів праці та інших громадян похилого віку в Україні» та «Про безоплатну правову допомогу» з метою надання додаткових </w:t>
      </w:r>
      <w:r w:rsidR="00225DE5" w:rsidRPr="00CE0A76">
        <w:rPr>
          <w:rFonts w:ascii="Times New Roman" w:hAnsi="Times New Roman" w:cs="Times New Roman"/>
          <w:bCs/>
          <w:sz w:val="28"/>
          <w:szCs w:val="28"/>
        </w:rPr>
        <w:t>гарантій на правову допомогу</w:t>
      </w:r>
      <w:r w:rsidR="00225DE5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ветеранам праці та іншим громадянам похилого віку</w:t>
      </w:r>
      <w:r w:rsidR="00F46D9B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2842A3" w:rsidRPr="00CE0A76" w:rsidRDefault="002842A3" w:rsidP="002842A3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Зокрема, пропонується передбачити першочергове надання правової допомоги тим категоріям населення, які визначені Законом України «Про основні засади соціального захисту ветеранів праці та інших громадян похилого віку в Україні», адже ветерани праці та інші громадяни похилого віку потребують особливого ставлення з боку держави.</w:t>
      </w:r>
    </w:p>
    <w:p w:rsidR="002842A3" w:rsidRPr="00CE0A76" w:rsidRDefault="00C273DE" w:rsidP="002842A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Це обумовлено </w:t>
      </w:r>
      <w:r w:rsidR="00DA7E01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положеннями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</w:t>
      </w:r>
      <w:r w:rsidR="002842A3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татт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і</w:t>
      </w:r>
      <w:r w:rsidR="002842A3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1 Конституції України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яка</w:t>
      </w:r>
      <w:r w:rsidR="002842A3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визначає Україну соціальною і правовою державою. 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Рішення</w:t>
      </w:r>
      <w:r w:rsidR="002842A3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Конституційного суду України №3-рп/2012 від 25.01.2012 року встановлює, що </w:t>
      </w:r>
      <w:r w:rsidR="002842A3"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однією з ознак України як соціальної держави є забезпечення загальносуспільних потреб у сфері соціального захисту за рахунок коштів Державного бюджету України</w:t>
      </w: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Одним із інститутів соціального захисту людини є надання безоплатної правової допомоги.</w:t>
      </w:r>
      <w:r w:rsidR="00DA7E01"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Стаття 59 Конституції України передбачає право кожного на професійну правничу допомогу, що у передбачених законом випадках має надаватися безплатно.</w:t>
      </w:r>
    </w:p>
    <w:p w:rsidR="00C273DE" w:rsidRPr="00CE0A76" w:rsidRDefault="00C273DE" w:rsidP="00F46D9B">
      <w:pPr>
        <w:spacing w:after="12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умовах зростання вартості юридичних послуг в Україні, ветеранам праці та іншим громадянам похилого віку, єдиним джерелом існування яких 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більшості 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є пенсії, стають недоступними якісні юридичні послуги, що надаються комерційними організаціями. На жаль, розповсюджені у світі форми безоплатної правової допомоги</w:t>
      </w:r>
      <w:r w:rsidR="00DA7E01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соціально вразливим верствам населення з боку бізнес середовища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 формі </w:t>
      </w:r>
      <w:proofErr w:type="spellStart"/>
      <w:r w:rsidRPr="00CE0A76">
        <w:rPr>
          <w:rFonts w:ascii="Times New Roman" w:hAnsi="Times New Roman" w:cs="Times New Roman"/>
          <w:i/>
          <w:color w:val="000000"/>
          <w:sz w:val="28"/>
          <w:szCs w:val="28"/>
        </w:rPr>
        <w:t>“pro</w:t>
      </w:r>
      <w:proofErr w:type="spellEnd"/>
      <w:r w:rsidRPr="00CE0A7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CE0A76">
        <w:rPr>
          <w:rFonts w:ascii="Times New Roman" w:hAnsi="Times New Roman" w:cs="Times New Roman"/>
          <w:i/>
          <w:color w:val="000000"/>
          <w:sz w:val="28"/>
          <w:szCs w:val="28"/>
        </w:rPr>
        <w:t>bono”</w:t>
      </w:r>
      <w:proofErr w:type="spellEnd"/>
      <w:r w:rsidR="00DA7E01" w:rsidRPr="00CE0A76">
        <w:rPr>
          <w:rFonts w:ascii="Times New Roman" w:hAnsi="Times New Roman" w:cs="Times New Roman"/>
          <w:color w:val="000000"/>
          <w:sz w:val="28"/>
          <w:szCs w:val="28"/>
        </w:rPr>
        <w:t xml:space="preserve"> справ</w:t>
      </w:r>
      <w:r w:rsidRPr="00CE0A76">
        <w:rPr>
          <w:rFonts w:ascii="Times New Roman" w:hAnsi="Times New Roman" w:cs="Times New Roman"/>
          <w:color w:val="000000"/>
          <w:sz w:val="28"/>
          <w:szCs w:val="28"/>
        </w:rPr>
        <w:t xml:space="preserve"> та діяльності безкоштовних юридичних клінік</w:t>
      </w:r>
      <w:r w:rsidR="005B4ADA" w:rsidRPr="00CE0A76">
        <w:rPr>
          <w:rFonts w:ascii="Times New Roman" w:hAnsi="Times New Roman" w:cs="Times New Roman"/>
          <w:color w:val="000000"/>
          <w:sz w:val="28"/>
          <w:szCs w:val="28"/>
        </w:rPr>
        <w:t xml:space="preserve"> для соціально мало захищених верств </w:t>
      </w:r>
      <w:r w:rsidRPr="00CE0A76">
        <w:rPr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r w:rsidR="00DA7E01" w:rsidRPr="00CE0A76">
        <w:rPr>
          <w:rFonts w:ascii="Times New Roman" w:hAnsi="Times New Roman" w:cs="Times New Roman"/>
          <w:color w:val="000000"/>
          <w:sz w:val="28"/>
          <w:szCs w:val="28"/>
        </w:rPr>
        <w:t>набули широкого розповсюдження в Україні.</w:t>
      </w:r>
    </w:p>
    <w:p w:rsidR="002842A3" w:rsidRPr="00CE0A76" w:rsidRDefault="00C273DE" w:rsidP="00F46D9B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Разом з тим, з 2011 року </w:t>
      </w:r>
      <w:r w:rsidR="00CE0A76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Україні відповідно до Закону України «Про безоплатну правову допомогу» 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був утворений і функціонує 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державний </w:t>
      </w:r>
      <w:r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інститут </w:t>
      </w: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безоплатної правової допомоги.</w:t>
      </w:r>
    </w:p>
    <w:p w:rsidR="00C273DE" w:rsidRPr="00CE0A76" w:rsidRDefault="00C273DE" w:rsidP="00C273DE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Безоплатн</w:t>
      </w:r>
      <w:r w:rsidR="005B4ADA"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правова допомога є видом державної гарантії, що полягає в інформуванні особи про її права і свободи, порядок їх реалізації, відновлення у випадку їх порушення та порядок оскарження рішень, дій чи бездіяльності органів державної влади, органів місцевого самоврядування, посадових і службових осіб,  а також представництво інтересів осіб в процесуальних справах.</w:t>
      </w:r>
    </w:p>
    <w:p w:rsidR="00C273DE" w:rsidRPr="00CE0A76" w:rsidRDefault="00C273DE" w:rsidP="00C273DE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A76">
        <w:rPr>
          <w:rFonts w:ascii="Times New Roman" w:hAnsi="Times New Roman" w:cs="Times New Roman"/>
          <w:i/>
          <w:color w:val="000000"/>
          <w:sz w:val="28"/>
          <w:szCs w:val="28"/>
        </w:rPr>
        <w:t>Безоплатна</w:t>
      </w:r>
      <w:r w:rsidRPr="00CE0A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E0A76">
        <w:rPr>
          <w:rFonts w:ascii="Times New Roman" w:hAnsi="Times New Roman" w:cs="Times New Roman"/>
          <w:i/>
          <w:color w:val="000000"/>
          <w:sz w:val="28"/>
          <w:szCs w:val="28"/>
        </w:rPr>
        <w:t>первинна правова допомога</w:t>
      </w:r>
      <w:r w:rsidRPr="00CE0A76">
        <w:rPr>
          <w:rFonts w:ascii="Times New Roman" w:hAnsi="Times New Roman" w:cs="Times New Roman"/>
          <w:color w:val="000000"/>
          <w:sz w:val="28"/>
          <w:szCs w:val="28"/>
        </w:rPr>
        <w:t xml:space="preserve"> охоплює такі види правових послуг, як надання правової інформації, консультацій і роз’яснень з правових питань, складання заяв, скарг та інших документів правового характеру (крім процесуальних), надання допомоги в забезпеченні доступу особи до вторинної правової допомоги та медіації. </w:t>
      </w:r>
    </w:p>
    <w:p w:rsidR="00C273DE" w:rsidRPr="00CE0A76" w:rsidRDefault="00C273DE" w:rsidP="00C273DE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Вторинна безоплатна правова допомога</w:t>
      </w: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включає захист від обвинувачення; здійснення представництва інтересів осіб в судах, інших державних органах, органах місцевого самоврядування, перед іншими особами; складання документів процесуального характеру. </w:t>
      </w:r>
    </w:p>
    <w:p w:rsidR="002842A3" w:rsidRPr="00CE0A76" w:rsidRDefault="00C273DE" w:rsidP="005B4ADA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сьогодні</w:t>
      </w:r>
      <w:r w:rsidR="00DA7E01"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згідно офіційних даних,</w:t>
      </w: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системі органів юстиції</w:t>
      </w:r>
      <w:r w:rsidR="005B4ADA"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</w:t>
      </w:r>
      <w:r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вже реалізовано можливість отримання безоплатної первинної правової допомоги, зокрема, на базі понад 700 громадських приймалень, що були створені при головних управліннях юстиції.</w:t>
      </w:r>
      <w:r w:rsidR="00DA7E01"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Однак, в силу значної кількості звернень громадян України по безоплатну правову допомогу, </w:t>
      </w:r>
      <w:r w:rsidR="005B4ADA" w:rsidRPr="00CE0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громадські приймальні завантажені, а </w:t>
      </w:r>
      <w:r w:rsidR="00DA7E01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ветерани праці та інші громадяни похилого віку здебільшого не можуть собі дозволити звернення до комерційних організацій, що надають 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платні </w:t>
      </w:r>
      <w:r w:rsidR="00DA7E01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юридичні послуги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DA7E01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Тому, пропонується передбачити надання правової допомоги першочергово тим категоріям населення, які особливо визначені Законом України «Про основні засади соціального захисту ветеранів праці та інших громадян похилого віку в Україні».</w:t>
      </w:r>
    </w:p>
    <w:p w:rsidR="00BD1367" w:rsidRPr="00CE0A76" w:rsidRDefault="00F46D9B" w:rsidP="005B4ADA">
      <w:pPr>
        <w:spacing w:after="120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hAnsi="Times New Roman" w:cs="Times New Roman"/>
          <w:bCs/>
          <w:sz w:val="28"/>
          <w:szCs w:val="28"/>
        </w:rPr>
        <w:t xml:space="preserve">Внесення запропонованих змін </w:t>
      </w:r>
      <w:r w:rsidR="006E2112" w:rsidRPr="00CE0A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дозволить ефективніше</w:t>
      </w:r>
      <w:r w:rsidR="005B4ADA" w:rsidRPr="00CE0A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здійснювати захист прав 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ветеранів праці та інших громадян похилого віку</w:t>
      </w:r>
      <w:r w:rsidR="005B4ADA" w:rsidRPr="00CE0A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871D94" w:rsidRPr="00CE0A76" w:rsidRDefault="0070632B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bCs/>
          <w:sz w:val="28"/>
          <w:szCs w:val="28"/>
        </w:rPr>
        <w:t>2. </w:t>
      </w:r>
      <w:r w:rsidRPr="00CE0A76">
        <w:rPr>
          <w:rFonts w:ascii="Times New Roman" w:eastAsia="Calibri" w:hAnsi="Times New Roman" w:cs="Times New Roman"/>
          <w:b/>
          <w:sz w:val="28"/>
          <w:szCs w:val="28"/>
        </w:rPr>
        <w:t xml:space="preserve">Мета законопроекту </w:t>
      </w:r>
    </w:p>
    <w:p w:rsidR="0070632B" w:rsidRPr="00CE0A76" w:rsidRDefault="0070632B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Метою законопроекту є</w:t>
      </w:r>
      <w:r w:rsidR="005B4ADA" w:rsidRPr="00CE0A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надання додаткових </w:t>
      </w:r>
      <w:r w:rsidR="005B4ADA" w:rsidRPr="00CE0A76">
        <w:rPr>
          <w:rFonts w:ascii="Times New Roman" w:hAnsi="Times New Roman" w:cs="Times New Roman"/>
          <w:bCs/>
          <w:sz w:val="28"/>
          <w:szCs w:val="28"/>
        </w:rPr>
        <w:t>гарантій на правову допомогу</w:t>
      </w:r>
      <w:r w:rsidR="005B4ADA" w:rsidRPr="00CE0A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ветеранам праці та іншим громадянам похилого віку</w:t>
      </w:r>
      <w:r w:rsidRPr="00CE0A76">
        <w:rPr>
          <w:rFonts w:ascii="Times New Roman" w:hAnsi="Times New Roman" w:cs="Times New Roman"/>
          <w:sz w:val="28"/>
          <w:szCs w:val="28"/>
        </w:rPr>
        <w:t>.</w:t>
      </w:r>
    </w:p>
    <w:p w:rsidR="0070632B" w:rsidRPr="00CE0A76" w:rsidRDefault="0070632B" w:rsidP="0070632B">
      <w:pPr>
        <w:spacing w:before="120" w:after="120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3.</w:t>
      </w:r>
      <w:r w:rsidRPr="00CE0A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Pr="00CE0A76">
        <w:rPr>
          <w:rFonts w:ascii="Times New Roman" w:eastAsia="Calibri" w:hAnsi="Times New Roman" w:cs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70632B" w:rsidRPr="00CE0A76" w:rsidRDefault="0047254F" w:rsidP="00EB6405">
      <w:pPr>
        <w:pStyle w:val="a4"/>
        <w:spacing w:before="0" w:after="0"/>
        <w:ind w:firstLine="708"/>
        <w:jc w:val="both"/>
        <w:rPr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uk-UA"/>
        </w:rPr>
      </w:pPr>
      <w:r w:rsidRPr="00CE0A76">
        <w:rPr>
          <w:rFonts w:ascii="Times New Roman" w:hAnsi="Times New Roman"/>
          <w:b w:val="0"/>
          <w:sz w:val="28"/>
          <w:szCs w:val="28"/>
          <w:lang w:val="uk-UA"/>
        </w:rPr>
        <w:t>Питанн</w:t>
      </w:r>
      <w:r w:rsidR="00EB6405" w:rsidRPr="00CE0A76">
        <w:rPr>
          <w:rFonts w:ascii="Times New Roman" w:hAnsi="Times New Roman"/>
          <w:b w:val="0"/>
          <w:sz w:val="28"/>
          <w:szCs w:val="28"/>
          <w:lang w:val="uk-UA"/>
        </w:rPr>
        <w:t>ю</w:t>
      </w:r>
      <w:r w:rsidRPr="00CE0A76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EB6405" w:rsidRPr="00CE0A76">
        <w:rPr>
          <w:rFonts w:ascii="Times New Roman" w:hAnsi="Times New Roman"/>
          <w:b w:val="0"/>
          <w:bCs w:val="0"/>
          <w:sz w:val="28"/>
          <w:szCs w:val="28"/>
          <w:lang w:val="uk-UA"/>
        </w:rPr>
        <w:t>забезпечення гарантій на правову допомогу</w:t>
      </w:r>
      <w:r w:rsidR="00EB6405" w:rsidRPr="00CE0A76">
        <w:rPr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uk-UA"/>
        </w:rPr>
        <w:t xml:space="preserve"> ветеранам праці та іншим громадянам похилого віку</w:t>
      </w:r>
      <w:r w:rsidR="005B4ADA" w:rsidRPr="00CE0A76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EB6405" w:rsidRPr="00CE0A76">
        <w:rPr>
          <w:rFonts w:ascii="Times New Roman" w:hAnsi="Times New Roman"/>
          <w:b w:val="0"/>
          <w:sz w:val="28"/>
          <w:szCs w:val="28"/>
          <w:lang w:val="uk-UA"/>
        </w:rPr>
        <w:t>присвячені положення</w:t>
      </w:r>
      <w:r w:rsidRPr="00CE0A76">
        <w:rPr>
          <w:rFonts w:ascii="Times New Roman" w:hAnsi="Times New Roman"/>
          <w:b w:val="0"/>
          <w:sz w:val="28"/>
          <w:szCs w:val="28"/>
          <w:lang w:val="uk-UA"/>
        </w:rPr>
        <w:t xml:space="preserve"> Конституції України, </w:t>
      </w:r>
      <w:r w:rsidR="00A531B3" w:rsidRPr="00CE0A76">
        <w:rPr>
          <w:rFonts w:ascii="Times New Roman" w:hAnsi="Times New Roman"/>
          <w:b w:val="0"/>
          <w:sz w:val="28"/>
          <w:szCs w:val="28"/>
          <w:lang w:val="uk-UA"/>
        </w:rPr>
        <w:t>Закон</w:t>
      </w:r>
      <w:r w:rsidR="00EB6405" w:rsidRPr="00CE0A76">
        <w:rPr>
          <w:rFonts w:ascii="Times New Roman" w:hAnsi="Times New Roman"/>
          <w:b w:val="0"/>
          <w:sz w:val="28"/>
          <w:szCs w:val="28"/>
          <w:lang w:val="uk-UA"/>
        </w:rPr>
        <w:t>ів</w:t>
      </w:r>
      <w:r w:rsidR="00A531B3" w:rsidRPr="00CE0A76">
        <w:rPr>
          <w:rFonts w:ascii="Times New Roman" w:hAnsi="Times New Roman"/>
          <w:b w:val="0"/>
          <w:sz w:val="28"/>
          <w:szCs w:val="28"/>
          <w:lang w:val="uk-UA"/>
        </w:rPr>
        <w:t xml:space="preserve"> України </w:t>
      </w:r>
      <w:r w:rsidR="00EB6405" w:rsidRPr="00CE0A76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uk-UA"/>
        </w:rPr>
        <w:t xml:space="preserve">«Про основні засади соціального захисту ветеранів праці та інших громадян похилого віку в Україні», «Про безоплатну правову допомогу» </w:t>
      </w:r>
      <w:r w:rsidR="00244778" w:rsidRPr="00CE0A76">
        <w:rPr>
          <w:rFonts w:ascii="Times New Roman" w:hAnsi="Times New Roman"/>
          <w:b w:val="0"/>
          <w:sz w:val="28"/>
          <w:szCs w:val="28"/>
          <w:lang w:val="uk-UA"/>
        </w:rPr>
        <w:t xml:space="preserve"> тощо.</w:t>
      </w:r>
    </w:p>
    <w:p w:rsidR="0070632B" w:rsidRPr="00CE0A76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4. Фінансово-економічне обґрунтування</w:t>
      </w:r>
    </w:p>
    <w:p w:rsidR="0070632B" w:rsidRPr="00CE0A76" w:rsidRDefault="0070632B" w:rsidP="0070632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Реалізація законопроекту не потребує додаткових матеріальних та інших витрат.</w:t>
      </w:r>
    </w:p>
    <w:p w:rsidR="0070632B" w:rsidRPr="00CE0A76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>5. Позиція заінтересованих органів</w:t>
      </w:r>
    </w:p>
    <w:p w:rsidR="0070632B" w:rsidRPr="00CE0A76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 xml:space="preserve">Законодавча ініціатива підтримана </w:t>
      </w:r>
      <w:r w:rsidR="00A531B3" w:rsidRPr="00CE0A76">
        <w:rPr>
          <w:rFonts w:ascii="Times New Roman" w:eastAsia="Calibri" w:hAnsi="Times New Roman" w:cs="Times New Roman"/>
          <w:sz w:val="28"/>
          <w:szCs w:val="28"/>
        </w:rPr>
        <w:t xml:space="preserve">ініціативними групами </w:t>
      </w:r>
      <w:r w:rsidR="00EB6405" w:rsidRPr="00CE0A76">
        <w:rPr>
          <w:rFonts w:ascii="Times New Roman" w:eastAsia="Calibri" w:hAnsi="Times New Roman" w:cs="Times New Roman"/>
          <w:sz w:val="28"/>
          <w:szCs w:val="28"/>
        </w:rPr>
        <w:t>громадян похилого віку та ветеранів праці.</w:t>
      </w:r>
    </w:p>
    <w:p w:rsidR="0070632B" w:rsidRPr="00CE0A76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>7. Запобігання корупції</w:t>
      </w:r>
    </w:p>
    <w:p w:rsidR="0070632B" w:rsidRPr="00CE0A76" w:rsidRDefault="0070632B" w:rsidP="0070632B">
      <w:pPr>
        <w:widowControl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У проекті Закону України відсутні правила і процедури, які можуть містити ризики вчинення корупційних правопорушень.</w:t>
      </w:r>
    </w:p>
    <w:p w:rsidR="0070632B" w:rsidRPr="00CE0A76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>8. Громадське обговорення</w:t>
      </w:r>
    </w:p>
    <w:p w:rsidR="0070632B" w:rsidRPr="00CE0A76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Проект Закону України не потребує громадського обговорення.</w:t>
      </w:r>
    </w:p>
    <w:p w:rsidR="0070632B" w:rsidRPr="00CE0A76" w:rsidRDefault="0070632B" w:rsidP="0070632B">
      <w:pPr>
        <w:spacing w:before="120" w:after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 xml:space="preserve">11. Прогноз результатів. </w:t>
      </w:r>
    </w:p>
    <w:p w:rsidR="0070632B" w:rsidRPr="00CE0A76" w:rsidRDefault="0070632B" w:rsidP="00EB6405">
      <w:pPr>
        <w:pStyle w:val="a4"/>
        <w:spacing w:before="0" w:after="0"/>
        <w:ind w:firstLine="708"/>
        <w:jc w:val="both"/>
        <w:rPr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uk-UA"/>
        </w:rPr>
      </w:pPr>
      <w:r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Прийняття проекту Закону України </w:t>
      </w:r>
      <w:r w:rsidR="00EB6405" w:rsidRPr="00CE0A76">
        <w:rPr>
          <w:rFonts w:ascii="Times New Roman" w:hAnsi="Times New Roman"/>
          <w:b w:val="0"/>
          <w:sz w:val="28"/>
          <w:szCs w:val="28"/>
          <w:lang w:val="uk-UA"/>
        </w:rPr>
        <w:t xml:space="preserve">«Про внесення змін до </w:t>
      </w:r>
      <w:r w:rsidR="00EB6405" w:rsidRPr="00CE0A76">
        <w:rPr>
          <w:rFonts w:ascii="Times New Roman" w:hAnsi="Times New Roman"/>
          <w:b w:val="0"/>
          <w:bCs w:val="0"/>
          <w:sz w:val="28"/>
          <w:szCs w:val="28"/>
          <w:lang w:val="uk-UA"/>
        </w:rPr>
        <w:t>законів України щодо забезпечення гарантій на правову допомогу</w:t>
      </w:r>
      <w:r w:rsidR="00EB6405" w:rsidRPr="00CE0A76">
        <w:rPr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uk-UA"/>
        </w:rPr>
        <w:t xml:space="preserve"> ветеранів праці та інших громадян похилого віку</w:t>
      </w:r>
      <w:r w:rsidR="00EB6405" w:rsidRPr="00CE0A76">
        <w:rPr>
          <w:rFonts w:ascii="Times New Roman" w:hAnsi="Times New Roman"/>
          <w:b w:val="0"/>
          <w:sz w:val="28"/>
          <w:szCs w:val="28"/>
          <w:lang w:val="uk-UA"/>
        </w:rPr>
        <w:t>»</w:t>
      </w:r>
      <w:r w:rsidR="00A531B3" w:rsidRPr="00CE0A76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забезпечить </w:t>
      </w:r>
      <w:r w:rsidR="00DB08C3"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більш ефективне </w:t>
      </w:r>
      <w:r w:rsidR="00A531B3"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застосування відповідальними </w:t>
      </w:r>
      <w:r w:rsidR="00EB6405"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за надання безоплатної правової допомоги </w:t>
      </w:r>
      <w:r w:rsidR="00A531B3"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суб’єктами повноважень та більш якісне дотримання </w:t>
      </w:r>
      <w:r w:rsidR="00EB6405"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прав </w:t>
      </w:r>
      <w:r w:rsidR="00EB6405" w:rsidRPr="00CE0A76">
        <w:rPr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uk-UA"/>
        </w:rPr>
        <w:t>ветеранів праці та інших громадян похилого віку</w:t>
      </w:r>
      <w:r w:rsidR="00A531B3" w:rsidRPr="00CE0A76">
        <w:rPr>
          <w:rFonts w:ascii="Times New Roman" w:eastAsia="Calibri" w:hAnsi="Times New Roman"/>
          <w:b w:val="0"/>
          <w:sz w:val="28"/>
          <w:szCs w:val="28"/>
          <w:lang w:val="uk-UA"/>
        </w:rPr>
        <w:t xml:space="preserve">. </w:t>
      </w:r>
    </w:p>
    <w:p w:rsidR="00871D94" w:rsidRPr="009F0588" w:rsidRDefault="00871D94" w:rsidP="00912C3F">
      <w:pPr>
        <w:pStyle w:val="a4"/>
        <w:spacing w:before="120" w:after="120"/>
        <w:jc w:val="left"/>
        <w:rPr>
          <w:rFonts w:ascii="Times New Roman" w:hAnsi="Times New Roman"/>
          <w:b w:val="0"/>
          <w:sz w:val="28"/>
          <w:szCs w:val="28"/>
          <w:lang w:val="uk-UA"/>
        </w:rPr>
      </w:pPr>
    </w:p>
    <w:p w:rsidR="00912C3F" w:rsidRPr="00912C3F" w:rsidRDefault="00912C3F" w:rsidP="00912C3F">
      <w:pPr>
        <w:pStyle w:val="a4"/>
        <w:spacing w:before="120" w:after="480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Народні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депутати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України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r w:rsidRPr="00912C3F">
        <w:rPr>
          <w:rFonts w:ascii="Times New Roman" w:hAnsi="Times New Roman"/>
          <w:bCs w:val="0"/>
          <w:sz w:val="28"/>
          <w:szCs w:val="28"/>
          <w:lang w:val="ru-RU"/>
        </w:rPr>
        <w:tab/>
      </w:r>
      <w:r w:rsidRPr="00912C3F">
        <w:rPr>
          <w:rFonts w:ascii="Times New Roman" w:hAnsi="Times New Roman"/>
          <w:bCs w:val="0"/>
          <w:sz w:val="28"/>
          <w:szCs w:val="28"/>
          <w:lang w:val="ru-RU"/>
        </w:rPr>
        <w:tab/>
      </w:r>
      <w:r w:rsidRPr="00912C3F">
        <w:rPr>
          <w:rFonts w:ascii="Times New Roman" w:hAnsi="Times New Roman"/>
          <w:bCs w:val="0"/>
          <w:sz w:val="28"/>
          <w:szCs w:val="28"/>
          <w:lang w:val="ru-RU"/>
        </w:rPr>
        <w:tab/>
        <w:t xml:space="preserve">          </w:t>
      </w:r>
      <w:r>
        <w:rPr>
          <w:rFonts w:ascii="Times New Roman" w:hAnsi="Times New Roman"/>
          <w:bCs w:val="0"/>
          <w:sz w:val="28"/>
          <w:szCs w:val="28"/>
          <w:lang w:val="ru-RU"/>
        </w:rPr>
        <w:t xml:space="preserve">           </w:t>
      </w: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Котвіцький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І. О.</w:t>
      </w:r>
    </w:p>
    <w:p w:rsidR="00912C3F" w:rsidRPr="00912C3F" w:rsidRDefault="00912C3F" w:rsidP="00912C3F">
      <w:pPr>
        <w:pStyle w:val="a4"/>
        <w:spacing w:before="120" w:after="480"/>
        <w:ind w:firstLine="6379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Бурбак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М. Ю.</w:t>
      </w:r>
    </w:p>
    <w:p w:rsidR="00912C3F" w:rsidRPr="00912C3F" w:rsidRDefault="00912C3F" w:rsidP="00912C3F">
      <w:pPr>
        <w:pStyle w:val="a4"/>
        <w:spacing w:before="120" w:after="480"/>
        <w:ind w:firstLine="6379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Тетерук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А. А.</w:t>
      </w:r>
    </w:p>
    <w:p w:rsidR="00912C3F" w:rsidRPr="00912C3F" w:rsidRDefault="00912C3F" w:rsidP="00912C3F">
      <w:pPr>
        <w:pStyle w:val="a4"/>
        <w:spacing w:before="120" w:after="480"/>
        <w:ind w:firstLine="6379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Дроздик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О. В.</w:t>
      </w:r>
    </w:p>
    <w:p w:rsidR="00871D94" w:rsidRPr="00912C3F" w:rsidRDefault="00912C3F" w:rsidP="00912C3F">
      <w:pPr>
        <w:spacing w:after="240"/>
        <w:ind w:left="5664" w:firstLine="708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12C3F">
        <w:rPr>
          <w:rFonts w:ascii="Times New Roman" w:hAnsi="Times New Roman" w:cs="Times New Roman"/>
          <w:b/>
          <w:bCs/>
          <w:sz w:val="28"/>
          <w:szCs w:val="28"/>
          <w:lang w:val="ru-RU"/>
        </w:rPr>
        <w:t>Єфремова</w:t>
      </w:r>
      <w:proofErr w:type="spellEnd"/>
      <w:r w:rsidRPr="00912C3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І. О.</w:t>
      </w:r>
    </w:p>
    <w:sectPr w:rsidR="00871D94" w:rsidRPr="00912C3F" w:rsidSect="00AD10F5">
      <w:footerReference w:type="default" r:id="rId8"/>
      <w:footerReference w:type="first" r:id="rId9"/>
      <w:pgSz w:w="11906" w:h="16838"/>
      <w:pgMar w:top="1135" w:right="991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16D" w:rsidRDefault="0070316D" w:rsidP="0047254F">
      <w:pPr>
        <w:spacing w:after="0" w:line="240" w:lineRule="auto"/>
      </w:pPr>
      <w:r>
        <w:separator/>
      </w:r>
    </w:p>
  </w:endnote>
  <w:endnote w:type="continuationSeparator" w:id="0">
    <w:p w:rsidR="0070316D" w:rsidRDefault="0070316D" w:rsidP="0047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1497131"/>
      <w:docPartObj>
        <w:docPartGallery w:val="Page Numbers (Bottom of Page)"/>
        <w:docPartUnique/>
      </w:docPartObj>
    </w:sdtPr>
    <w:sdtContent>
      <w:p w:rsidR="0070316D" w:rsidRDefault="0026217B">
        <w:pPr>
          <w:pStyle w:val="ae"/>
          <w:jc w:val="right"/>
        </w:pPr>
        <w:fldSimple w:instr=" PAGE   \* MERGEFORMAT ">
          <w:r w:rsidR="009F0588">
            <w:rPr>
              <w:noProof/>
            </w:rPr>
            <w:t>3</w:t>
          </w:r>
        </w:fldSimple>
      </w:p>
    </w:sdtContent>
  </w:sdt>
  <w:p w:rsidR="0070316D" w:rsidRDefault="0070316D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16D" w:rsidRDefault="0070316D">
    <w:pPr>
      <w:pStyle w:val="ae"/>
      <w:jc w:val="right"/>
    </w:pPr>
  </w:p>
  <w:p w:rsidR="0070316D" w:rsidRDefault="0070316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16D" w:rsidRDefault="0070316D" w:rsidP="0047254F">
      <w:pPr>
        <w:spacing w:after="0" w:line="240" w:lineRule="auto"/>
      </w:pPr>
      <w:r>
        <w:separator/>
      </w:r>
    </w:p>
  </w:footnote>
  <w:footnote w:type="continuationSeparator" w:id="0">
    <w:p w:rsidR="0070316D" w:rsidRDefault="0070316D" w:rsidP="00472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87770"/>
    <w:multiLevelType w:val="hybridMultilevel"/>
    <w:tmpl w:val="BD3C2122"/>
    <w:lvl w:ilvl="0" w:tplc="1696B88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96337FB"/>
    <w:multiLevelType w:val="hybridMultilevel"/>
    <w:tmpl w:val="8ABE0870"/>
    <w:lvl w:ilvl="0" w:tplc="FE20CCDC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76D1A61"/>
    <w:multiLevelType w:val="hybridMultilevel"/>
    <w:tmpl w:val="3C28170E"/>
    <w:lvl w:ilvl="0" w:tplc="B9543E4C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4F99"/>
    <w:rsid w:val="00011459"/>
    <w:rsid w:val="000213BA"/>
    <w:rsid w:val="000378F2"/>
    <w:rsid w:val="00046E2F"/>
    <w:rsid w:val="000702A3"/>
    <w:rsid w:val="000766E3"/>
    <w:rsid w:val="000806F9"/>
    <w:rsid w:val="00084428"/>
    <w:rsid w:val="000849A5"/>
    <w:rsid w:val="000A667E"/>
    <w:rsid w:val="001013C4"/>
    <w:rsid w:val="00126BD5"/>
    <w:rsid w:val="00142F43"/>
    <w:rsid w:val="00151C7C"/>
    <w:rsid w:val="00171FEB"/>
    <w:rsid w:val="001822F4"/>
    <w:rsid w:val="00183F79"/>
    <w:rsid w:val="001902AD"/>
    <w:rsid w:val="001A165A"/>
    <w:rsid w:val="001A375F"/>
    <w:rsid w:val="002170EF"/>
    <w:rsid w:val="00225DE5"/>
    <w:rsid w:val="00244778"/>
    <w:rsid w:val="00251906"/>
    <w:rsid w:val="00254E81"/>
    <w:rsid w:val="0026217B"/>
    <w:rsid w:val="002842A3"/>
    <w:rsid w:val="00313FC8"/>
    <w:rsid w:val="00317F75"/>
    <w:rsid w:val="00321AC3"/>
    <w:rsid w:val="00353A8B"/>
    <w:rsid w:val="003A31DC"/>
    <w:rsid w:val="003D1127"/>
    <w:rsid w:val="00406243"/>
    <w:rsid w:val="00421552"/>
    <w:rsid w:val="004245A1"/>
    <w:rsid w:val="00435C32"/>
    <w:rsid w:val="00450AD4"/>
    <w:rsid w:val="00460E09"/>
    <w:rsid w:val="00466E64"/>
    <w:rsid w:val="0047254F"/>
    <w:rsid w:val="004C0050"/>
    <w:rsid w:val="005121D1"/>
    <w:rsid w:val="00532183"/>
    <w:rsid w:val="00546545"/>
    <w:rsid w:val="00587C52"/>
    <w:rsid w:val="005B4ADA"/>
    <w:rsid w:val="005D0388"/>
    <w:rsid w:val="005E1F4B"/>
    <w:rsid w:val="006203EA"/>
    <w:rsid w:val="006347E2"/>
    <w:rsid w:val="0064336D"/>
    <w:rsid w:val="006437AD"/>
    <w:rsid w:val="00650A89"/>
    <w:rsid w:val="00687C66"/>
    <w:rsid w:val="00695FB4"/>
    <w:rsid w:val="00697D32"/>
    <w:rsid w:val="006A3688"/>
    <w:rsid w:val="006B7E92"/>
    <w:rsid w:val="006D3150"/>
    <w:rsid w:val="006E2112"/>
    <w:rsid w:val="006F4265"/>
    <w:rsid w:val="00702FCA"/>
    <w:rsid w:val="0070316D"/>
    <w:rsid w:val="0070632B"/>
    <w:rsid w:val="00732A6E"/>
    <w:rsid w:val="007A014D"/>
    <w:rsid w:val="00857278"/>
    <w:rsid w:val="00871D94"/>
    <w:rsid w:val="008828F7"/>
    <w:rsid w:val="00891584"/>
    <w:rsid w:val="0089793A"/>
    <w:rsid w:val="008D09E3"/>
    <w:rsid w:val="008E1EB3"/>
    <w:rsid w:val="00912C3F"/>
    <w:rsid w:val="009747F1"/>
    <w:rsid w:val="0097640E"/>
    <w:rsid w:val="009F0588"/>
    <w:rsid w:val="009F2DB1"/>
    <w:rsid w:val="009F37E0"/>
    <w:rsid w:val="009F4F99"/>
    <w:rsid w:val="009F5DE7"/>
    <w:rsid w:val="00A27C32"/>
    <w:rsid w:val="00A531B3"/>
    <w:rsid w:val="00A63052"/>
    <w:rsid w:val="00A66B2B"/>
    <w:rsid w:val="00A90A0C"/>
    <w:rsid w:val="00AA17F8"/>
    <w:rsid w:val="00AC4680"/>
    <w:rsid w:val="00AC4EB2"/>
    <w:rsid w:val="00AC60E6"/>
    <w:rsid w:val="00AD10F5"/>
    <w:rsid w:val="00B044AC"/>
    <w:rsid w:val="00B07865"/>
    <w:rsid w:val="00B146C3"/>
    <w:rsid w:val="00B26182"/>
    <w:rsid w:val="00B578E4"/>
    <w:rsid w:val="00B906A5"/>
    <w:rsid w:val="00BB33AB"/>
    <w:rsid w:val="00BC0631"/>
    <w:rsid w:val="00BC5B4A"/>
    <w:rsid w:val="00BD1367"/>
    <w:rsid w:val="00BD2B57"/>
    <w:rsid w:val="00C273DE"/>
    <w:rsid w:val="00C57F5A"/>
    <w:rsid w:val="00CA1797"/>
    <w:rsid w:val="00CB2866"/>
    <w:rsid w:val="00CD0570"/>
    <w:rsid w:val="00CE0A76"/>
    <w:rsid w:val="00CF61AB"/>
    <w:rsid w:val="00D138EE"/>
    <w:rsid w:val="00D412FC"/>
    <w:rsid w:val="00D53FEA"/>
    <w:rsid w:val="00D90358"/>
    <w:rsid w:val="00DA7E01"/>
    <w:rsid w:val="00DB08C3"/>
    <w:rsid w:val="00DC4DC1"/>
    <w:rsid w:val="00DF3A3B"/>
    <w:rsid w:val="00DF5D3A"/>
    <w:rsid w:val="00E06322"/>
    <w:rsid w:val="00E11AEC"/>
    <w:rsid w:val="00E27EA2"/>
    <w:rsid w:val="00E4222D"/>
    <w:rsid w:val="00E74717"/>
    <w:rsid w:val="00E82F11"/>
    <w:rsid w:val="00E87018"/>
    <w:rsid w:val="00E94050"/>
    <w:rsid w:val="00E96630"/>
    <w:rsid w:val="00EA4975"/>
    <w:rsid w:val="00EB6405"/>
    <w:rsid w:val="00EE12CC"/>
    <w:rsid w:val="00EE7E90"/>
    <w:rsid w:val="00EF02CB"/>
    <w:rsid w:val="00EF5935"/>
    <w:rsid w:val="00F46D9B"/>
    <w:rsid w:val="00F548AF"/>
    <w:rsid w:val="00F8205B"/>
    <w:rsid w:val="00F82349"/>
    <w:rsid w:val="00F924BA"/>
    <w:rsid w:val="00FB0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A0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5D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A49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2183"/>
    <w:pPr>
      <w:ind w:left="720"/>
      <w:contextualSpacing/>
    </w:pPr>
  </w:style>
  <w:style w:type="paragraph" w:styleId="a4">
    <w:name w:val="Title"/>
    <w:basedOn w:val="a"/>
    <w:next w:val="a"/>
    <w:link w:val="a5"/>
    <w:uiPriority w:val="99"/>
    <w:qFormat/>
    <w:rsid w:val="0070632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a5">
    <w:name w:val="Название Знак"/>
    <w:basedOn w:val="a0"/>
    <w:link w:val="a4"/>
    <w:uiPriority w:val="99"/>
    <w:rsid w:val="0070632B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customStyle="1" w:styleId="a6">
    <w:name w:val="Назва документа"/>
    <w:basedOn w:val="a"/>
    <w:next w:val="a"/>
    <w:uiPriority w:val="99"/>
    <w:rsid w:val="0070632B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70632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63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footnote text"/>
    <w:basedOn w:val="a"/>
    <w:link w:val="a8"/>
    <w:uiPriority w:val="99"/>
    <w:semiHidden/>
    <w:unhideWhenUsed/>
    <w:rsid w:val="0047254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7254F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7254F"/>
    <w:rPr>
      <w:vertAlign w:val="superscript"/>
    </w:rPr>
  </w:style>
  <w:style w:type="character" w:styleId="aa">
    <w:name w:val="Hyperlink"/>
    <w:basedOn w:val="a0"/>
    <w:uiPriority w:val="99"/>
    <w:unhideWhenUsed/>
    <w:rsid w:val="0047254F"/>
    <w:rPr>
      <w:color w:val="0563C1" w:themeColor="hyperlink"/>
      <w:u w:val="single"/>
    </w:rPr>
  </w:style>
  <w:style w:type="character" w:styleId="ab">
    <w:name w:val="Emphasis"/>
    <w:basedOn w:val="a0"/>
    <w:uiPriority w:val="20"/>
    <w:qFormat/>
    <w:rsid w:val="00D412FC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A497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695FB4"/>
  </w:style>
  <w:style w:type="paragraph" w:styleId="ac">
    <w:name w:val="header"/>
    <w:basedOn w:val="a"/>
    <w:link w:val="ad"/>
    <w:uiPriority w:val="99"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71D94"/>
  </w:style>
  <w:style w:type="paragraph" w:styleId="ae">
    <w:name w:val="footer"/>
    <w:basedOn w:val="a"/>
    <w:link w:val="af"/>
    <w:uiPriority w:val="99"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71D94"/>
  </w:style>
  <w:style w:type="character" w:customStyle="1" w:styleId="rvts44">
    <w:name w:val="rvts44"/>
    <w:basedOn w:val="a0"/>
    <w:rsid w:val="006E2112"/>
  </w:style>
  <w:style w:type="character" w:customStyle="1" w:styleId="20">
    <w:name w:val="Заголовок 2 Знак"/>
    <w:basedOn w:val="a0"/>
    <w:link w:val="2"/>
    <w:uiPriority w:val="9"/>
    <w:semiHidden/>
    <w:rsid w:val="009F5DE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customStyle="1" w:styleId="bmf">
    <w:name w:val="bmf"/>
    <w:basedOn w:val="a"/>
    <w:rsid w:val="009F5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284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2842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50D25-4BEB-403C-B53D-CDBC1CEB0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3507</Words>
  <Characters>1999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18</cp:revision>
  <dcterms:created xsi:type="dcterms:W3CDTF">2018-04-18T22:15:00Z</dcterms:created>
  <dcterms:modified xsi:type="dcterms:W3CDTF">2018-06-20T07:18:00Z</dcterms:modified>
</cp:coreProperties>
</file>