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CAA" w:rsidRPr="00934E33" w:rsidRDefault="00815CAA" w:rsidP="00815CAA">
      <w:pPr>
        <w:tabs>
          <w:tab w:val="left" w:pos="2625"/>
          <w:tab w:val="center" w:pos="5088"/>
        </w:tabs>
        <w:jc w:val="center"/>
        <w:rPr>
          <w:b/>
          <w:bCs/>
          <w:lang w:val="uk-UA"/>
        </w:rPr>
      </w:pPr>
      <w:r w:rsidRPr="00934E33">
        <w:rPr>
          <w:b/>
          <w:bCs/>
          <w:lang w:val="uk-UA"/>
        </w:rPr>
        <w:t>ПОЯСНЮВАЛЬНА ЗАПИСКА</w:t>
      </w:r>
    </w:p>
    <w:p w:rsidR="00815CAA" w:rsidRPr="00934E33" w:rsidRDefault="00815CAA" w:rsidP="00815CAA">
      <w:pPr>
        <w:ind w:right="534"/>
        <w:jc w:val="center"/>
        <w:rPr>
          <w:b/>
          <w:bCs/>
          <w:lang w:val="uk-UA"/>
        </w:rPr>
      </w:pPr>
      <w:r w:rsidRPr="00934E33">
        <w:rPr>
          <w:b/>
          <w:bCs/>
          <w:lang w:val="uk-UA"/>
        </w:rPr>
        <w:t xml:space="preserve">до проекту Постанови Верховної Ради України </w:t>
      </w:r>
    </w:p>
    <w:p w:rsidR="00815CAA" w:rsidRPr="00934E33" w:rsidRDefault="00815CAA" w:rsidP="00815CAA">
      <w:pPr>
        <w:jc w:val="center"/>
        <w:rPr>
          <w:b/>
          <w:lang w:val="uk-UA"/>
        </w:rPr>
      </w:pPr>
      <w:r w:rsidRPr="00934E33">
        <w:rPr>
          <w:b/>
          <w:lang w:val="uk-UA"/>
        </w:rPr>
        <w:t>«</w:t>
      </w:r>
      <w:r w:rsidRPr="00934E33">
        <w:rPr>
          <w:b/>
          <w:bCs/>
          <w:color w:val="000000" w:themeColor="text1"/>
          <w:spacing w:val="-4"/>
          <w:lang w:val="uk-UA"/>
        </w:rPr>
        <w:t xml:space="preserve">Про Звернення Верховної Ради України до </w:t>
      </w:r>
      <w:r w:rsidRPr="00934E33">
        <w:rPr>
          <w:b/>
          <w:color w:val="000000" w:themeColor="text1"/>
          <w:lang w:val="uk-UA"/>
        </w:rPr>
        <w:t xml:space="preserve">інституцій ЄС </w:t>
      </w:r>
      <w:r w:rsidRPr="00934E33">
        <w:rPr>
          <w:b/>
          <w:bCs/>
          <w:color w:val="000000" w:themeColor="text1"/>
          <w:lang w:val="uk-UA"/>
        </w:rPr>
        <w:t>щодо поглиблення співробітництва між Україною та Європейським Союзом</w:t>
      </w:r>
      <w:r w:rsidRPr="00934E33">
        <w:rPr>
          <w:b/>
          <w:lang w:val="uk-UA"/>
        </w:rPr>
        <w:t>»</w:t>
      </w:r>
    </w:p>
    <w:p w:rsidR="00815CAA" w:rsidRPr="00934E33" w:rsidRDefault="00815CAA" w:rsidP="00815CAA">
      <w:pPr>
        <w:rPr>
          <w:lang w:val="uk-UA"/>
        </w:rPr>
      </w:pPr>
    </w:p>
    <w:p w:rsidR="00815CAA" w:rsidRPr="00934E33" w:rsidRDefault="00815CAA" w:rsidP="00815CAA">
      <w:pPr>
        <w:pStyle w:val="1"/>
        <w:numPr>
          <w:ilvl w:val="0"/>
          <w:numId w:val="1"/>
        </w:numPr>
        <w:spacing w:after="240"/>
        <w:ind w:left="1434" w:hanging="357"/>
        <w:jc w:val="both"/>
        <w:rPr>
          <w:b/>
          <w:bCs/>
        </w:rPr>
      </w:pPr>
      <w:r w:rsidRPr="00934E33">
        <w:rPr>
          <w:b/>
          <w:bCs/>
        </w:rPr>
        <w:t xml:space="preserve">Обґрунтування необхідності прийняття </w:t>
      </w:r>
      <w:proofErr w:type="spellStart"/>
      <w:r w:rsidRPr="00934E33">
        <w:rPr>
          <w:b/>
          <w:bCs/>
        </w:rPr>
        <w:t>акта</w:t>
      </w:r>
      <w:proofErr w:type="spellEnd"/>
    </w:p>
    <w:p w:rsidR="00815CAA" w:rsidRPr="00934E33" w:rsidRDefault="00815CAA" w:rsidP="00815CAA">
      <w:pPr>
        <w:ind w:firstLine="540"/>
        <w:jc w:val="both"/>
        <w:rPr>
          <w:lang w:val="uk-UA"/>
        </w:rPr>
      </w:pPr>
      <w:r w:rsidRPr="00934E33">
        <w:rPr>
          <w:lang w:val="uk-UA"/>
        </w:rPr>
        <w:t xml:space="preserve">Необхідність прийняття цієї Постанови обумовлена потребою привернути увагу інституцій Європейського Союзу напередодні ювілейного 20-го Саміту Україна-ЄС до </w:t>
      </w:r>
      <w:r w:rsidR="00934E33" w:rsidRPr="00934E33">
        <w:rPr>
          <w:lang w:val="uk-UA"/>
        </w:rPr>
        <w:t>важливих для України питань</w:t>
      </w:r>
      <w:r w:rsidR="00934E33">
        <w:rPr>
          <w:lang w:val="uk-UA"/>
        </w:rPr>
        <w:t xml:space="preserve"> в контексті поглиблення співробітництва між Україною та Європейським Союзом.</w:t>
      </w:r>
      <w:r w:rsidR="00934E33" w:rsidRPr="00934E33">
        <w:rPr>
          <w:lang w:val="uk-UA"/>
        </w:rPr>
        <w:t xml:space="preserve"> </w:t>
      </w:r>
      <w:r w:rsidRPr="00934E33">
        <w:rPr>
          <w:lang w:val="uk-UA"/>
        </w:rPr>
        <w:t xml:space="preserve"> </w:t>
      </w:r>
    </w:p>
    <w:p w:rsidR="00815CAA" w:rsidRPr="00934E33" w:rsidRDefault="00815CAA" w:rsidP="00815CAA">
      <w:pPr>
        <w:ind w:firstLine="540"/>
        <w:jc w:val="both"/>
        <w:rPr>
          <w:lang w:val="uk-UA"/>
        </w:rPr>
      </w:pPr>
    </w:p>
    <w:p w:rsidR="00815CAA" w:rsidRPr="00934E33" w:rsidRDefault="00815CAA" w:rsidP="00815CAA">
      <w:pPr>
        <w:pStyle w:val="1"/>
        <w:numPr>
          <w:ilvl w:val="0"/>
          <w:numId w:val="1"/>
        </w:numPr>
        <w:spacing w:after="240"/>
        <w:ind w:left="1434" w:hanging="357"/>
        <w:jc w:val="both"/>
        <w:rPr>
          <w:b/>
          <w:bCs/>
        </w:rPr>
      </w:pPr>
      <w:r w:rsidRPr="00934E33">
        <w:rPr>
          <w:b/>
          <w:bCs/>
        </w:rPr>
        <w:t xml:space="preserve">Цілі і завдання </w:t>
      </w:r>
      <w:proofErr w:type="spellStart"/>
      <w:r w:rsidRPr="00934E33">
        <w:rPr>
          <w:b/>
          <w:bCs/>
        </w:rPr>
        <w:t>акта</w:t>
      </w:r>
      <w:proofErr w:type="spellEnd"/>
    </w:p>
    <w:p w:rsidR="00AE24BC" w:rsidRDefault="00815CAA" w:rsidP="00815C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1080"/>
        <w:jc w:val="both"/>
        <w:rPr>
          <w:color w:val="000000" w:themeColor="text1"/>
          <w:lang w:val="uk-UA"/>
        </w:rPr>
      </w:pPr>
      <w:r w:rsidRPr="00934E33">
        <w:rPr>
          <w:color w:val="000000"/>
          <w:lang w:val="uk-UA"/>
        </w:rPr>
        <w:t xml:space="preserve">Метою прийняття </w:t>
      </w:r>
      <w:r w:rsidR="00482E19">
        <w:rPr>
          <w:color w:val="000000"/>
          <w:lang w:val="uk-UA"/>
        </w:rPr>
        <w:t>З</w:t>
      </w:r>
      <w:r w:rsidRPr="00934E33">
        <w:rPr>
          <w:color w:val="000000"/>
          <w:lang w:val="uk-UA"/>
        </w:rPr>
        <w:t xml:space="preserve">вернення є заклик </w:t>
      </w:r>
      <w:r w:rsidR="00482E19">
        <w:rPr>
          <w:color w:val="000000"/>
          <w:lang w:val="uk-UA"/>
        </w:rPr>
        <w:t xml:space="preserve">до </w:t>
      </w:r>
      <w:r w:rsidR="00482E19" w:rsidRPr="00482E19">
        <w:rPr>
          <w:color w:val="000000" w:themeColor="text1"/>
          <w:lang w:val="uk-UA"/>
        </w:rPr>
        <w:t>інституцій Європейського Союзу сприяти максимальному використанню можливостей інтеграції України до внутрішнього ринку Європейського Союзу</w:t>
      </w:r>
      <w:r w:rsidR="00482E19" w:rsidRPr="00482E19">
        <w:rPr>
          <w:lang w:val="uk-UA"/>
        </w:rPr>
        <w:t xml:space="preserve"> у сферах, які становлять спільний інтерес та охоплюються Угодою про асоціацію</w:t>
      </w:r>
      <w:r w:rsidR="00482E19">
        <w:rPr>
          <w:lang w:val="uk-UA"/>
        </w:rPr>
        <w:t xml:space="preserve">, а також заклик </w:t>
      </w:r>
      <w:r w:rsidR="00482E19">
        <w:rPr>
          <w:color w:val="000000"/>
          <w:lang w:val="uk-UA"/>
        </w:rPr>
        <w:t xml:space="preserve">до </w:t>
      </w:r>
      <w:r w:rsidR="00482E19">
        <w:rPr>
          <w:color w:val="000000" w:themeColor="text1"/>
          <w:lang w:val="uk-UA"/>
        </w:rPr>
        <w:t>формування</w:t>
      </w:r>
      <w:r w:rsidR="00482E19" w:rsidRPr="00EC40DD">
        <w:rPr>
          <w:color w:val="000000" w:themeColor="text1"/>
          <w:lang w:val="uk-UA"/>
        </w:rPr>
        <w:t xml:space="preserve"> спільного бачення шляхів інтеграції України до Єдиного цифрового ринку Європейського Союзу, посилення співробітництва у митній сфері та енергетиці</w:t>
      </w:r>
      <w:r w:rsidR="00482E19">
        <w:rPr>
          <w:color w:val="000000" w:themeColor="text1"/>
          <w:lang w:val="uk-UA"/>
        </w:rPr>
        <w:t xml:space="preserve">. </w:t>
      </w:r>
    </w:p>
    <w:p w:rsidR="00815CAA" w:rsidRDefault="00AE24BC" w:rsidP="00815C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1080"/>
        <w:jc w:val="both"/>
        <w:rPr>
          <w:color w:val="000000" w:themeColor="text1"/>
          <w:lang w:val="uk-UA"/>
        </w:rPr>
      </w:pPr>
      <w:r>
        <w:rPr>
          <w:color w:val="000000" w:themeColor="text1"/>
          <w:lang w:val="uk-UA"/>
        </w:rPr>
        <w:t xml:space="preserve">Прийняття Звернення дозволить закликати </w:t>
      </w:r>
      <w:r w:rsidRPr="00482E19">
        <w:rPr>
          <w:color w:val="000000" w:themeColor="text1"/>
          <w:lang w:val="uk-UA"/>
        </w:rPr>
        <w:t>Європейськ</w:t>
      </w:r>
      <w:r>
        <w:rPr>
          <w:color w:val="000000" w:themeColor="text1"/>
          <w:lang w:val="uk-UA"/>
        </w:rPr>
        <w:t>ий</w:t>
      </w:r>
      <w:r w:rsidRPr="00482E19">
        <w:rPr>
          <w:color w:val="000000" w:themeColor="text1"/>
          <w:lang w:val="uk-UA"/>
        </w:rPr>
        <w:t xml:space="preserve"> Союз підтверд</w:t>
      </w:r>
      <w:r>
        <w:rPr>
          <w:color w:val="000000" w:themeColor="text1"/>
          <w:lang w:val="uk-UA"/>
        </w:rPr>
        <w:t xml:space="preserve">ити </w:t>
      </w:r>
      <w:r w:rsidRPr="00482E19">
        <w:rPr>
          <w:color w:val="000000" w:themeColor="text1"/>
          <w:lang w:val="uk-UA"/>
        </w:rPr>
        <w:t>стратегічн</w:t>
      </w:r>
      <w:r>
        <w:rPr>
          <w:color w:val="000000" w:themeColor="text1"/>
          <w:lang w:val="uk-UA"/>
        </w:rPr>
        <w:t>у</w:t>
      </w:r>
      <w:r w:rsidRPr="00482E19">
        <w:rPr>
          <w:color w:val="000000" w:themeColor="text1"/>
          <w:lang w:val="uk-UA"/>
        </w:rPr>
        <w:t xml:space="preserve"> рол</w:t>
      </w:r>
      <w:r>
        <w:rPr>
          <w:color w:val="000000" w:themeColor="text1"/>
          <w:lang w:val="uk-UA"/>
        </w:rPr>
        <w:t>ь</w:t>
      </w:r>
      <w:r w:rsidRPr="00482E19">
        <w:rPr>
          <w:color w:val="000000" w:themeColor="text1"/>
          <w:lang w:val="uk-UA"/>
        </w:rPr>
        <w:t xml:space="preserve"> України як держави-транзитера для постачання газу до Європейського Союзу, що має ключове значення для обох сторін, а також </w:t>
      </w:r>
      <w:r>
        <w:rPr>
          <w:color w:val="000000" w:themeColor="text1"/>
          <w:lang w:val="uk-UA"/>
        </w:rPr>
        <w:t xml:space="preserve">закликати до вжиття </w:t>
      </w:r>
      <w:r w:rsidRPr="00482E19">
        <w:rPr>
          <w:color w:val="000000" w:themeColor="text1"/>
          <w:lang w:val="uk-UA"/>
        </w:rPr>
        <w:t>заходів для унеможливлення будівництва політично вмотивованого проекту транзитного газопроводу «Північний потік-2», який загрожує енергетичній безпеці України та всієї Європи.</w:t>
      </w:r>
    </w:p>
    <w:p w:rsidR="00AE24BC" w:rsidRDefault="00AE24BC" w:rsidP="00815C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1080"/>
        <w:jc w:val="both"/>
        <w:rPr>
          <w:color w:val="000000" w:themeColor="text1"/>
          <w:lang w:val="uk-UA"/>
        </w:rPr>
      </w:pPr>
      <w:r>
        <w:rPr>
          <w:color w:val="000000" w:themeColor="text1"/>
          <w:lang w:val="uk-UA"/>
        </w:rPr>
        <w:t xml:space="preserve">Крім того, метою прийняття Звернення є привернути увагу інституцій Європейського Союзу напередодні 20-го </w:t>
      </w:r>
      <w:r w:rsidRPr="00934E33">
        <w:rPr>
          <w:lang w:val="uk-UA"/>
        </w:rPr>
        <w:t>Саміту Україна-ЄС</w:t>
      </w:r>
      <w:r>
        <w:rPr>
          <w:lang w:val="uk-UA"/>
        </w:rPr>
        <w:t xml:space="preserve"> до необхідності посилити тиск на Російську Федерацію для негайного та безумовного звільнення всіх незаконно утримуваних </w:t>
      </w:r>
      <w:r w:rsidRPr="00934E33">
        <w:rPr>
          <w:color w:val="000000" w:themeColor="text1"/>
          <w:lang w:val="uk-UA"/>
        </w:rPr>
        <w:t xml:space="preserve">Російської Федерації громадян України, які протиправно ув’язнені з політичних мотивів, негайного звільнення заручників, які утримуються на тимчасово окупованих територіях у Донецькій та Луганській областях, а також </w:t>
      </w:r>
      <w:r>
        <w:rPr>
          <w:color w:val="000000" w:themeColor="text1"/>
          <w:lang w:val="uk-UA"/>
        </w:rPr>
        <w:t xml:space="preserve">на території </w:t>
      </w:r>
      <w:r w:rsidRPr="00934E33">
        <w:rPr>
          <w:color w:val="000000" w:themeColor="text1"/>
          <w:lang w:val="uk-UA"/>
        </w:rPr>
        <w:t>Автономної Республіки Крим та міста Севастополь</w:t>
      </w:r>
      <w:r w:rsidRPr="00934E33">
        <w:rPr>
          <w:lang w:val="uk-UA"/>
        </w:rPr>
        <w:t>.</w:t>
      </w:r>
      <w:r>
        <w:rPr>
          <w:color w:val="000000" w:themeColor="text1"/>
          <w:lang w:val="uk-UA"/>
        </w:rPr>
        <w:t xml:space="preserve"> </w:t>
      </w:r>
    </w:p>
    <w:p w:rsidR="00482E19" w:rsidRPr="00934E33" w:rsidRDefault="00482E19" w:rsidP="00815C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1080"/>
        <w:jc w:val="both"/>
        <w:rPr>
          <w:lang w:val="uk-UA" w:eastAsia="en-US"/>
        </w:rPr>
      </w:pPr>
    </w:p>
    <w:p w:rsidR="00815CAA" w:rsidRPr="00934E33" w:rsidRDefault="00815CAA" w:rsidP="00815C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1080"/>
        <w:jc w:val="both"/>
        <w:rPr>
          <w:color w:val="000000"/>
          <w:lang w:val="uk-UA"/>
        </w:rPr>
      </w:pPr>
    </w:p>
    <w:p w:rsidR="00815CAA" w:rsidRPr="00934E33" w:rsidRDefault="00815CAA" w:rsidP="00815CAA">
      <w:pPr>
        <w:pStyle w:val="1"/>
        <w:numPr>
          <w:ilvl w:val="0"/>
          <w:numId w:val="1"/>
        </w:numPr>
        <w:spacing w:after="240"/>
        <w:ind w:left="1434" w:hanging="357"/>
        <w:jc w:val="both"/>
        <w:rPr>
          <w:b/>
          <w:bCs/>
        </w:rPr>
      </w:pPr>
      <w:r w:rsidRPr="00934E33">
        <w:rPr>
          <w:b/>
          <w:bCs/>
        </w:rPr>
        <w:t xml:space="preserve">Загальна характеристика і основні положення </w:t>
      </w:r>
      <w:proofErr w:type="spellStart"/>
      <w:r w:rsidRPr="00934E33">
        <w:rPr>
          <w:b/>
          <w:bCs/>
        </w:rPr>
        <w:t>акта</w:t>
      </w:r>
      <w:proofErr w:type="spellEnd"/>
    </w:p>
    <w:p w:rsidR="00934E33" w:rsidRDefault="00815CAA" w:rsidP="00934E33">
      <w:pPr>
        <w:ind w:firstLine="708"/>
        <w:jc w:val="both"/>
        <w:rPr>
          <w:lang w:val="uk-UA"/>
        </w:rPr>
      </w:pPr>
      <w:r w:rsidRPr="00934E33">
        <w:rPr>
          <w:bCs/>
          <w:lang w:val="uk-UA"/>
        </w:rPr>
        <w:t>Постанова включає Звернення Верховної Ради України</w:t>
      </w:r>
      <w:r w:rsidRPr="00934E33">
        <w:rPr>
          <w:lang w:val="uk-UA"/>
        </w:rPr>
        <w:t xml:space="preserve"> до </w:t>
      </w:r>
      <w:r w:rsidR="00934E33" w:rsidRPr="00934E33">
        <w:rPr>
          <w:lang w:val="uk-UA"/>
        </w:rPr>
        <w:t>інституцій Європейського Союзу</w:t>
      </w:r>
      <w:r w:rsidR="00934E33">
        <w:rPr>
          <w:lang w:val="uk-UA"/>
        </w:rPr>
        <w:t xml:space="preserve"> щодо поглиблення співробітництва між Україною та Європейським Союзом.</w:t>
      </w:r>
    </w:p>
    <w:p w:rsidR="00934E33" w:rsidRDefault="00934E33" w:rsidP="00815CAA">
      <w:pPr>
        <w:ind w:firstLine="708"/>
        <w:jc w:val="both"/>
        <w:rPr>
          <w:lang w:val="uk-UA"/>
        </w:rPr>
      </w:pPr>
    </w:p>
    <w:p w:rsidR="00815CAA" w:rsidRPr="00934E33" w:rsidRDefault="00815CAA" w:rsidP="00815CAA">
      <w:pPr>
        <w:pStyle w:val="1"/>
        <w:numPr>
          <w:ilvl w:val="0"/>
          <w:numId w:val="1"/>
        </w:numPr>
        <w:spacing w:after="240"/>
        <w:ind w:left="1434" w:hanging="357"/>
        <w:jc w:val="both"/>
        <w:rPr>
          <w:b/>
          <w:bCs/>
        </w:rPr>
      </w:pPr>
      <w:r w:rsidRPr="00934E33">
        <w:rPr>
          <w:b/>
          <w:bCs/>
        </w:rPr>
        <w:lastRenderedPageBreak/>
        <w:t>Стан нормативно-правової бази у даній сфері правового регулювання.</w:t>
      </w:r>
    </w:p>
    <w:p w:rsidR="00815CAA" w:rsidRPr="00934E33" w:rsidRDefault="00815CAA" w:rsidP="00815CAA">
      <w:pPr>
        <w:ind w:firstLine="540"/>
        <w:jc w:val="both"/>
        <w:rPr>
          <w:lang w:val="uk-UA"/>
        </w:rPr>
      </w:pPr>
      <w:r w:rsidRPr="00934E33">
        <w:rPr>
          <w:lang w:val="uk-UA"/>
        </w:rPr>
        <w:t>Прийняття Постанови не передбачає внесення змін до інших законодавчих актів.</w:t>
      </w:r>
    </w:p>
    <w:p w:rsidR="00815CAA" w:rsidRPr="00934E33" w:rsidRDefault="00815CAA" w:rsidP="00815CAA">
      <w:pPr>
        <w:ind w:firstLine="540"/>
        <w:jc w:val="both"/>
        <w:rPr>
          <w:lang w:val="uk-UA"/>
        </w:rPr>
      </w:pPr>
    </w:p>
    <w:p w:rsidR="00815CAA" w:rsidRPr="00934E33" w:rsidRDefault="00815CAA" w:rsidP="00815CAA">
      <w:pPr>
        <w:pStyle w:val="1"/>
        <w:numPr>
          <w:ilvl w:val="0"/>
          <w:numId w:val="1"/>
        </w:numPr>
        <w:spacing w:after="240"/>
        <w:ind w:left="1434" w:hanging="357"/>
        <w:jc w:val="both"/>
        <w:rPr>
          <w:b/>
          <w:bCs/>
        </w:rPr>
      </w:pPr>
      <w:r w:rsidRPr="00934E33">
        <w:rPr>
          <w:b/>
          <w:bCs/>
        </w:rPr>
        <w:t>Фінансово-економічне обґрунтування</w:t>
      </w:r>
    </w:p>
    <w:p w:rsidR="00815CAA" w:rsidRPr="00934E33" w:rsidRDefault="00815CAA" w:rsidP="00815CAA">
      <w:pPr>
        <w:pStyle w:val="a3"/>
        <w:ind w:firstLine="540"/>
        <w:jc w:val="both"/>
        <w:rPr>
          <w:sz w:val="28"/>
          <w:szCs w:val="28"/>
        </w:rPr>
      </w:pPr>
      <w:r w:rsidRPr="00934E33">
        <w:rPr>
          <w:color w:val="000000"/>
          <w:sz w:val="28"/>
          <w:szCs w:val="28"/>
        </w:rPr>
        <w:t xml:space="preserve">Реалізація </w:t>
      </w:r>
      <w:r w:rsidRPr="00934E33">
        <w:rPr>
          <w:sz w:val="28"/>
          <w:szCs w:val="28"/>
        </w:rPr>
        <w:t>Постанови не потребує виділення додаткових коштів з Державного бюджету України.</w:t>
      </w:r>
    </w:p>
    <w:p w:rsidR="00815CAA" w:rsidRPr="00934E33" w:rsidRDefault="00815CAA" w:rsidP="00815CAA">
      <w:pPr>
        <w:pStyle w:val="a5"/>
        <w:spacing w:line="240" w:lineRule="auto"/>
        <w:ind w:firstLine="1080"/>
        <w:rPr>
          <w:b/>
          <w:bCs/>
          <w:i w:val="0"/>
          <w:iCs w:val="0"/>
          <w:sz w:val="28"/>
          <w:szCs w:val="28"/>
          <w:lang w:val="uk-UA"/>
        </w:rPr>
      </w:pPr>
    </w:p>
    <w:p w:rsidR="00815CAA" w:rsidRPr="00934E33" w:rsidRDefault="00815CAA" w:rsidP="00815CAA">
      <w:pPr>
        <w:pStyle w:val="1"/>
        <w:numPr>
          <w:ilvl w:val="0"/>
          <w:numId w:val="1"/>
        </w:numPr>
        <w:spacing w:after="240"/>
        <w:ind w:left="1434" w:hanging="357"/>
        <w:jc w:val="both"/>
        <w:rPr>
          <w:b/>
          <w:bCs/>
        </w:rPr>
      </w:pPr>
      <w:r w:rsidRPr="00934E33">
        <w:rPr>
          <w:b/>
          <w:bCs/>
        </w:rPr>
        <w:t xml:space="preserve"> Прогноз соціально-економічних та інших наслідків прийняття </w:t>
      </w:r>
      <w:proofErr w:type="spellStart"/>
      <w:r w:rsidRPr="00934E33">
        <w:rPr>
          <w:b/>
          <w:bCs/>
        </w:rPr>
        <w:t>акта</w:t>
      </w:r>
      <w:proofErr w:type="spellEnd"/>
    </w:p>
    <w:p w:rsidR="00EC40DD" w:rsidRPr="00EC40DD" w:rsidRDefault="00815CAA" w:rsidP="00815CAA">
      <w:pPr>
        <w:ind w:firstLine="708"/>
        <w:jc w:val="both"/>
        <w:rPr>
          <w:lang w:val="uk-UA"/>
        </w:rPr>
      </w:pPr>
      <w:r w:rsidRPr="00934E33">
        <w:rPr>
          <w:lang w:val="uk-UA"/>
        </w:rPr>
        <w:t>Прийняття Постанови дозволить Верховній Раді України закликати Європейський Парламент, Європейськ</w:t>
      </w:r>
      <w:r w:rsidR="00934E33">
        <w:rPr>
          <w:lang w:val="uk-UA"/>
        </w:rPr>
        <w:t xml:space="preserve">у Раду, Європейську Комісію посилити тиск на Російську Федерацію щодо негайного та безумовного звільнення всіх незаконно утримуваних </w:t>
      </w:r>
      <w:r w:rsidR="00934E33" w:rsidRPr="00934E33">
        <w:rPr>
          <w:color w:val="000000" w:themeColor="text1"/>
          <w:lang w:val="uk-UA"/>
        </w:rPr>
        <w:t xml:space="preserve">Російської Федерації громадян України, які протиправно ув’язнені з політичних мотивів, негайного звільнення заручників, які утримуються на тимчасово окупованих територіях у Донецькій та Луганській областях, а також </w:t>
      </w:r>
      <w:r w:rsidR="00EC40DD">
        <w:rPr>
          <w:color w:val="000000" w:themeColor="text1"/>
          <w:lang w:val="uk-UA"/>
        </w:rPr>
        <w:t xml:space="preserve">на території </w:t>
      </w:r>
      <w:r w:rsidR="00934E33" w:rsidRPr="00934E33">
        <w:rPr>
          <w:color w:val="000000" w:themeColor="text1"/>
          <w:lang w:val="uk-UA"/>
        </w:rPr>
        <w:t>Автономної Республіки Крим та міста Севастополь</w:t>
      </w:r>
      <w:r w:rsidRPr="00934E33">
        <w:rPr>
          <w:lang w:val="uk-UA"/>
        </w:rPr>
        <w:t>.</w:t>
      </w:r>
      <w:r w:rsidR="00EC40DD">
        <w:rPr>
          <w:lang w:val="uk-UA"/>
        </w:rPr>
        <w:t xml:space="preserve"> Також </w:t>
      </w:r>
      <w:r w:rsidR="00EC40DD">
        <w:rPr>
          <w:color w:val="000000" w:themeColor="text1"/>
          <w:lang w:val="uk-UA"/>
        </w:rPr>
        <w:t xml:space="preserve">дозволить закликати інституції ЄС до </w:t>
      </w:r>
      <w:r w:rsidR="00EC40DD" w:rsidRPr="00EC40DD">
        <w:rPr>
          <w:color w:val="000000" w:themeColor="text1"/>
          <w:lang w:val="uk-UA"/>
        </w:rPr>
        <w:t>формування спільного бачення шляхів інтеграції України до Єдиного цифрового ринку Європейського Союзу, посилення співробітництва у митній сфері та енергетиці</w:t>
      </w:r>
      <w:r w:rsidR="00EC40DD">
        <w:rPr>
          <w:color w:val="000000" w:themeColor="text1"/>
          <w:lang w:val="uk-UA"/>
        </w:rPr>
        <w:t xml:space="preserve">. Крім того, </w:t>
      </w:r>
      <w:r w:rsidR="00EC40DD">
        <w:rPr>
          <w:lang w:val="uk-UA"/>
        </w:rPr>
        <w:t xml:space="preserve">дозволить закликати інституції </w:t>
      </w:r>
      <w:r w:rsidR="00EC40DD" w:rsidRPr="00EC40DD">
        <w:rPr>
          <w:color w:val="000000" w:themeColor="text1"/>
          <w:lang w:val="uk-UA"/>
        </w:rPr>
        <w:t xml:space="preserve">Європейського Союзу </w:t>
      </w:r>
      <w:r w:rsidR="00EC40DD">
        <w:rPr>
          <w:color w:val="000000" w:themeColor="text1"/>
          <w:lang w:val="uk-UA"/>
        </w:rPr>
        <w:t>підтвердити</w:t>
      </w:r>
      <w:r w:rsidR="00EC40DD" w:rsidRPr="00EC40DD">
        <w:rPr>
          <w:color w:val="000000" w:themeColor="text1"/>
          <w:lang w:val="uk-UA"/>
        </w:rPr>
        <w:t xml:space="preserve"> стратегічн</w:t>
      </w:r>
      <w:r w:rsidR="00EC40DD">
        <w:rPr>
          <w:color w:val="000000" w:themeColor="text1"/>
          <w:lang w:val="uk-UA"/>
        </w:rPr>
        <w:t>у</w:t>
      </w:r>
      <w:r w:rsidR="00EC40DD" w:rsidRPr="00EC40DD">
        <w:rPr>
          <w:color w:val="000000" w:themeColor="text1"/>
          <w:lang w:val="uk-UA"/>
        </w:rPr>
        <w:t xml:space="preserve"> рол</w:t>
      </w:r>
      <w:r w:rsidR="00EC40DD">
        <w:rPr>
          <w:color w:val="000000" w:themeColor="text1"/>
          <w:lang w:val="uk-UA"/>
        </w:rPr>
        <w:t>ь</w:t>
      </w:r>
      <w:r w:rsidR="00EC40DD" w:rsidRPr="00EC40DD">
        <w:rPr>
          <w:color w:val="000000" w:themeColor="text1"/>
          <w:lang w:val="uk-UA"/>
        </w:rPr>
        <w:t xml:space="preserve"> України як держави-транзитера для постачання газу до Європейського Союзу, що має ключове значення для обох сторін, а також вжиття заходів для унеможливлення будівництва політично вмотивованого проекту транзитного газопроводу «Північний потік-2», який загрожує енергетичній безпеці України та всієї Європи</w:t>
      </w:r>
      <w:r w:rsidR="00EC40DD">
        <w:rPr>
          <w:color w:val="000000" w:themeColor="text1"/>
          <w:lang w:val="uk-UA"/>
        </w:rPr>
        <w:t>.</w:t>
      </w:r>
    </w:p>
    <w:p w:rsidR="00815CAA" w:rsidRPr="00934E33" w:rsidRDefault="00815CAA" w:rsidP="00815CAA">
      <w:pPr>
        <w:tabs>
          <w:tab w:val="left" w:pos="6900"/>
        </w:tabs>
        <w:ind w:firstLine="720"/>
        <w:jc w:val="both"/>
        <w:rPr>
          <w:lang w:val="uk-UA"/>
        </w:rPr>
      </w:pPr>
    </w:p>
    <w:p w:rsidR="00815CAA" w:rsidRPr="00934E33" w:rsidRDefault="00815CAA" w:rsidP="00815CAA">
      <w:pPr>
        <w:tabs>
          <w:tab w:val="left" w:pos="6900"/>
        </w:tabs>
        <w:ind w:firstLine="720"/>
        <w:jc w:val="both"/>
        <w:rPr>
          <w:lang w:val="uk-UA"/>
        </w:rPr>
      </w:pPr>
    </w:p>
    <w:p w:rsidR="00815CAA" w:rsidRPr="00934E33" w:rsidRDefault="00815CAA" w:rsidP="00815CAA">
      <w:pPr>
        <w:tabs>
          <w:tab w:val="left" w:pos="6900"/>
        </w:tabs>
        <w:ind w:firstLine="720"/>
        <w:jc w:val="both"/>
        <w:rPr>
          <w:b/>
          <w:lang w:val="uk-UA"/>
        </w:rPr>
      </w:pPr>
      <w:r w:rsidRPr="00934E33">
        <w:rPr>
          <w:b/>
          <w:lang w:val="uk-UA"/>
        </w:rPr>
        <w:t>Народні депутати України</w:t>
      </w:r>
    </w:p>
    <w:p w:rsidR="00333576" w:rsidRPr="003F6F96" w:rsidRDefault="00333576" w:rsidP="00333576">
      <w:pPr>
        <w:spacing w:line="360" w:lineRule="auto"/>
        <w:rPr>
          <w:b/>
          <w:bCs/>
          <w:lang w:val="uk-UA"/>
        </w:rPr>
      </w:pPr>
      <w:proofErr w:type="spellStart"/>
      <w:r w:rsidRPr="003F6F96">
        <w:rPr>
          <w:b/>
          <w:bCs/>
          <w:lang w:val="uk-UA"/>
        </w:rPr>
        <w:t>Парубі</w:t>
      </w:r>
      <w:r>
        <w:rPr>
          <w:b/>
          <w:bCs/>
          <w:lang w:val="uk-UA"/>
        </w:rPr>
        <w:t>й</w:t>
      </w:r>
      <w:proofErr w:type="spellEnd"/>
      <w:r w:rsidRPr="003F6F96">
        <w:rPr>
          <w:b/>
          <w:bCs/>
          <w:lang w:val="uk-UA"/>
        </w:rPr>
        <w:t xml:space="preserve"> А.В.</w:t>
      </w:r>
    </w:p>
    <w:p w:rsidR="00333576" w:rsidRPr="003F6F96" w:rsidRDefault="00333576" w:rsidP="00333576">
      <w:pPr>
        <w:spacing w:line="360" w:lineRule="auto"/>
        <w:rPr>
          <w:b/>
          <w:bCs/>
          <w:lang w:val="uk-UA"/>
        </w:rPr>
      </w:pPr>
      <w:r w:rsidRPr="003F6F96">
        <w:rPr>
          <w:b/>
          <w:bCs/>
          <w:lang w:val="uk-UA"/>
        </w:rPr>
        <w:t>Геращенко І.В.</w:t>
      </w:r>
    </w:p>
    <w:p w:rsidR="00333576" w:rsidRPr="003F6F96" w:rsidRDefault="00333576" w:rsidP="00333576">
      <w:pPr>
        <w:spacing w:line="360" w:lineRule="auto"/>
        <w:rPr>
          <w:b/>
          <w:bCs/>
          <w:lang w:val="uk-UA"/>
        </w:rPr>
      </w:pPr>
      <w:r w:rsidRPr="003F6F96">
        <w:rPr>
          <w:b/>
          <w:bCs/>
          <w:lang w:val="uk-UA"/>
        </w:rPr>
        <w:t>Герасимов</w:t>
      </w:r>
      <w:bookmarkStart w:id="0" w:name="_GoBack"/>
      <w:bookmarkEnd w:id="0"/>
      <w:r w:rsidRPr="003F6F96">
        <w:rPr>
          <w:b/>
          <w:bCs/>
          <w:lang w:val="uk-UA"/>
        </w:rPr>
        <w:t xml:space="preserve"> А.В.</w:t>
      </w:r>
    </w:p>
    <w:p w:rsidR="00333576" w:rsidRPr="003F6F96" w:rsidRDefault="00333576" w:rsidP="00333576">
      <w:pPr>
        <w:spacing w:line="360" w:lineRule="auto"/>
        <w:rPr>
          <w:b/>
          <w:bCs/>
          <w:lang w:val="uk-UA"/>
        </w:rPr>
      </w:pPr>
      <w:r w:rsidRPr="003F6F96">
        <w:rPr>
          <w:b/>
          <w:bCs/>
          <w:lang w:val="uk-UA"/>
        </w:rPr>
        <w:t>Сироїд О.І.</w:t>
      </w:r>
    </w:p>
    <w:p w:rsidR="00333576" w:rsidRPr="003F6F96" w:rsidRDefault="00333576" w:rsidP="00333576">
      <w:pPr>
        <w:spacing w:line="360" w:lineRule="auto"/>
        <w:rPr>
          <w:b/>
          <w:bCs/>
          <w:lang w:val="uk-UA"/>
        </w:rPr>
      </w:pPr>
      <w:r w:rsidRPr="003F6F96">
        <w:rPr>
          <w:b/>
          <w:bCs/>
          <w:lang w:val="uk-UA"/>
        </w:rPr>
        <w:t>Соболєв С.В.</w:t>
      </w:r>
    </w:p>
    <w:p w:rsidR="00333576" w:rsidRPr="003F6F96" w:rsidRDefault="00333576" w:rsidP="00333576">
      <w:pPr>
        <w:spacing w:line="360" w:lineRule="auto"/>
        <w:rPr>
          <w:b/>
          <w:bCs/>
          <w:lang w:val="uk-UA"/>
        </w:rPr>
      </w:pPr>
      <w:r w:rsidRPr="003F6F96">
        <w:rPr>
          <w:b/>
          <w:bCs/>
          <w:lang w:val="uk-UA"/>
        </w:rPr>
        <w:t>Сотник О.С.</w:t>
      </w:r>
    </w:p>
    <w:p w:rsidR="00333576" w:rsidRPr="003F6F96" w:rsidRDefault="00333576" w:rsidP="00333576">
      <w:pPr>
        <w:spacing w:line="360" w:lineRule="auto"/>
        <w:rPr>
          <w:b/>
          <w:bCs/>
          <w:lang w:val="uk-UA"/>
        </w:rPr>
      </w:pPr>
      <w:r w:rsidRPr="003F6F96">
        <w:rPr>
          <w:b/>
          <w:bCs/>
          <w:lang w:val="uk-UA"/>
        </w:rPr>
        <w:t>Москаленк</w:t>
      </w:r>
      <w:r>
        <w:rPr>
          <w:b/>
          <w:bCs/>
          <w:lang w:val="uk-UA"/>
        </w:rPr>
        <w:t>о</w:t>
      </w:r>
      <w:r w:rsidRPr="003F6F96">
        <w:rPr>
          <w:b/>
          <w:bCs/>
          <w:lang w:val="uk-UA"/>
        </w:rPr>
        <w:t xml:space="preserve"> Я.М.</w:t>
      </w:r>
    </w:p>
    <w:p w:rsidR="00333576" w:rsidRPr="003F6F96" w:rsidRDefault="00333576" w:rsidP="00333576">
      <w:pPr>
        <w:spacing w:line="360" w:lineRule="auto"/>
        <w:rPr>
          <w:b/>
          <w:bCs/>
          <w:lang w:val="uk-UA"/>
        </w:rPr>
      </w:pPr>
      <w:proofErr w:type="spellStart"/>
      <w:r w:rsidRPr="003F6F96">
        <w:rPr>
          <w:b/>
          <w:bCs/>
          <w:lang w:val="uk-UA"/>
        </w:rPr>
        <w:t>Березюк</w:t>
      </w:r>
      <w:proofErr w:type="spellEnd"/>
      <w:r w:rsidRPr="003F6F96">
        <w:rPr>
          <w:b/>
          <w:bCs/>
          <w:lang w:val="uk-UA"/>
        </w:rPr>
        <w:t xml:space="preserve"> О.Р.</w:t>
      </w:r>
    </w:p>
    <w:p w:rsidR="00333576" w:rsidRPr="003F6F96" w:rsidRDefault="00333576" w:rsidP="00333576">
      <w:pPr>
        <w:spacing w:line="360" w:lineRule="auto"/>
        <w:rPr>
          <w:b/>
          <w:bCs/>
          <w:lang w:val="uk-UA"/>
        </w:rPr>
      </w:pPr>
      <w:proofErr w:type="spellStart"/>
      <w:r w:rsidRPr="003F6F96">
        <w:rPr>
          <w:b/>
          <w:bCs/>
          <w:lang w:val="uk-UA"/>
        </w:rPr>
        <w:t>Бурбак</w:t>
      </w:r>
      <w:proofErr w:type="spellEnd"/>
      <w:r w:rsidRPr="003F6F96">
        <w:rPr>
          <w:b/>
          <w:bCs/>
          <w:lang w:val="uk-UA"/>
        </w:rPr>
        <w:t xml:space="preserve"> М.Ю.</w:t>
      </w:r>
    </w:p>
    <w:p w:rsidR="00333576" w:rsidRPr="00934E33" w:rsidRDefault="00333576" w:rsidP="00333576">
      <w:pPr>
        <w:spacing w:line="360" w:lineRule="auto"/>
        <w:rPr>
          <w:b/>
          <w:bCs/>
          <w:lang w:val="uk-UA"/>
        </w:rPr>
      </w:pPr>
      <w:proofErr w:type="spellStart"/>
      <w:r w:rsidRPr="003F6F96">
        <w:rPr>
          <w:b/>
          <w:bCs/>
          <w:lang w:val="uk-UA"/>
        </w:rPr>
        <w:lastRenderedPageBreak/>
        <w:t>Гопко</w:t>
      </w:r>
      <w:proofErr w:type="spellEnd"/>
      <w:r w:rsidRPr="003F6F96">
        <w:rPr>
          <w:b/>
          <w:bCs/>
          <w:lang w:val="uk-UA"/>
        </w:rPr>
        <w:t xml:space="preserve"> Г.М.</w:t>
      </w:r>
    </w:p>
    <w:p w:rsidR="003F6F96" w:rsidRPr="003F6F96" w:rsidRDefault="003F6F96" w:rsidP="003F6F96">
      <w:pPr>
        <w:spacing w:line="360" w:lineRule="auto"/>
        <w:rPr>
          <w:b/>
          <w:bCs/>
          <w:lang w:val="uk-UA"/>
        </w:rPr>
      </w:pPr>
      <w:proofErr w:type="spellStart"/>
      <w:r w:rsidRPr="003F6F96">
        <w:rPr>
          <w:b/>
          <w:bCs/>
          <w:lang w:val="uk-UA"/>
        </w:rPr>
        <w:t>Іонов</w:t>
      </w:r>
      <w:r>
        <w:rPr>
          <w:b/>
          <w:bCs/>
          <w:lang w:val="uk-UA"/>
        </w:rPr>
        <w:t>а</w:t>
      </w:r>
      <w:proofErr w:type="spellEnd"/>
      <w:r w:rsidRPr="003F6F96">
        <w:rPr>
          <w:b/>
          <w:bCs/>
          <w:lang w:val="uk-UA"/>
        </w:rPr>
        <w:t xml:space="preserve"> М.М.</w:t>
      </w:r>
    </w:p>
    <w:p w:rsidR="003F6F96" w:rsidRPr="003F6F96" w:rsidRDefault="003F6F96" w:rsidP="003F6F96">
      <w:pPr>
        <w:spacing w:line="360" w:lineRule="auto"/>
        <w:rPr>
          <w:b/>
          <w:bCs/>
          <w:lang w:val="uk-UA"/>
        </w:rPr>
      </w:pPr>
      <w:proofErr w:type="spellStart"/>
      <w:r w:rsidRPr="003F6F96">
        <w:rPr>
          <w:b/>
          <w:bCs/>
          <w:lang w:val="uk-UA"/>
        </w:rPr>
        <w:t>Заліщук</w:t>
      </w:r>
      <w:proofErr w:type="spellEnd"/>
      <w:r w:rsidRPr="003F6F96">
        <w:rPr>
          <w:b/>
          <w:bCs/>
          <w:lang w:val="uk-UA"/>
        </w:rPr>
        <w:t xml:space="preserve"> С.П.</w:t>
      </w:r>
    </w:p>
    <w:p w:rsidR="003F6F96" w:rsidRPr="003F6F96" w:rsidRDefault="003F6F96" w:rsidP="003F6F96">
      <w:pPr>
        <w:spacing w:line="360" w:lineRule="auto"/>
        <w:rPr>
          <w:b/>
          <w:bCs/>
          <w:lang w:val="uk-UA"/>
        </w:rPr>
      </w:pPr>
      <w:proofErr w:type="spellStart"/>
      <w:r w:rsidRPr="003F6F96">
        <w:rPr>
          <w:b/>
          <w:bCs/>
          <w:lang w:val="uk-UA"/>
        </w:rPr>
        <w:t>Бєльков</w:t>
      </w:r>
      <w:r>
        <w:rPr>
          <w:b/>
          <w:bCs/>
          <w:lang w:val="uk-UA"/>
        </w:rPr>
        <w:t>а</w:t>
      </w:r>
      <w:proofErr w:type="spellEnd"/>
      <w:r w:rsidRPr="003F6F96">
        <w:rPr>
          <w:b/>
          <w:bCs/>
          <w:lang w:val="uk-UA"/>
        </w:rPr>
        <w:t xml:space="preserve"> О.В.</w:t>
      </w:r>
    </w:p>
    <w:p w:rsidR="003F6F96" w:rsidRPr="003F6F96" w:rsidRDefault="003F6F96" w:rsidP="003F6F96">
      <w:pPr>
        <w:spacing w:line="360" w:lineRule="auto"/>
        <w:rPr>
          <w:b/>
          <w:bCs/>
          <w:lang w:val="uk-UA"/>
        </w:rPr>
      </w:pPr>
      <w:proofErr w:type="spellStart"/>
      <w:r w:rsidRPr="003F6F96">
        <w:rPr>
          <w:b/>
          <w:bCs/>
          <w:lang w:val="uk-UA"/>
        </w:rPr>
        <w:t>Березенк</w:t>
      </w:r>
      <w:r w:rsidR="00AD71DB">
        <w:rPr>
          <w:b/>
          <w:bCs/>
          <w:lang w:val="uk-UA"/>
        </w:rPr>
        <w:t>о</w:t>
      </w:r>
      <w:proofErr w:type="spellEnd"/>
      <w:r w:rsidRPr="003F6F96">
        <w:rPr>
          <w:b/>
          <w:bCs/>
          <w:lang w:val="uk-UA"/>
        </w:rPr>
        <w:t xml:space="preserve"> С.І.</w:t>
      </w:r>
    </w:p>
    <w:p w:rsidR="003F6F96" w:rsidRPr="003F6F96" w:rsidRDefault="003F6F96" w:rsidP="003F6F96">
      <w:pPr>
        <w:spacing w:line="360" w:lineRule="auto"/>
        <w:rPr>
          <w:b/>
          <w:bCs/>
          <w:lang w:val="uk-UA"/>
        </w:rPr>
      </w:pPr>
      <w:r w:rsidRPr="003F6F96">
        <w:rPr>
          <w:b/>
          <w:bCs/>
          <w:lang w:val="uk-UA"/>
        </w:rPr>
        <w:t>Саврасов М.В.</w:t>
      </w:r>
    </w:p>
    <w:p w:rsidR="003F6F96" w:rsidRPr="003F6F96" w:rsidRDefault="003F6F96" w:rsidP="003F6F96">
      <w:pPr>
        <w:spacing w:line="360" w:lineRule="auto"/>
        <w:rPr>
          <w:b/>
          <w:bCs/>
          <w:lang w:val="uk-UA"/>
        </w:rPr>
      </w:pPr>
      <w:proofErr w:type="spellStart"/>
      <w:r w:rsidRPr="003F6F96">
        <w:rPr>
          <w:b/>
          <w:bCs/>
          <w:lang w:val="uk-UA"/>
        </w:rPr>
        <w:t>Юринець</w:t>
      </w:r>
      <w:proofErr w:type="spellEnd"/>
      <w:r w:rsidRPr="003F6F96">
        <w:rPr>
          <w:b/>
          <w:bCs/>
          <w:lang w:val="uk-UA"/>
        </w:rPr>
        <w:t xml:space="preserve"> О.В.</w:t>
      </w:r>
    </w:p>
    <w:p w:rsidR="00B6095F" w:rsidRPr="00934E33" w:rsidRDefault="00B6095F">
      <w:pPr>
        <w:rPr>
          <w:lang w:val="uk-UA"/>
        </w:rPr>
      </w:pPr>
    </w:p>
    <w:sectPr w:rsidR="00B6095F" w:rsidRPr="00934E33" w:rsidSect="00702D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99" w:right="850" w:bottom="71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AFB" w:rsidRDefault="00A94AFB" w:rsidP="00482E19">
      <w:r>
        <w:separator/>
      </w:r>
    </w:p>
  </w:endnote>
  <w:endnote w:type="continuationSeparator" w:id="0">
    <w:p w:rsidR="00A94AFB" w:rsidRDefault="00A94AFB" w:rsidP="00482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E19" w:rsidRDefault="00482E19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E19" w:rsidRDefault="00482E19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E19" w:rsidRDefault="00482E1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AFB" w:rsidRDefault="00A94AFB" w:rsidP="00482E19">
      <w:r>
        <w:separator/>
      </w:r>
    </w:p>
  </w:footnote>
  <w:footnote w:type="continuationSeparator" w:id="0">
    <w:p w:rsidR="00A94AFB" w:rsidRDefault="00A94AFB" w:rsidP="00482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316" w:rsidRDefault="003E3D47" w:rsidP="00F1291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:rsidR="009C0316" w:rsidRDefault="00A94AFB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316" w:rsidRDefault="003E3D47" w:rsidP="00F1291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33576">
      <w:rPr>
        <w:rStyle w:val="a9"/>
        <w:noProof/>
      </w:rPr>
      <w:t>3</w:t>
    </w:r>
    <w:r>
      <w:rPr>
        <w:rStyle w:val="a9"/>
      </w:rPr>
      <w:fldChar w:fldCharType="end"/>
    </w:r>
  </w:p>
  <w:p w:rsidR="009C0316" w:rsidRDefault="00A94AFB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E19" w:rsidRDefault="00482E1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0F1566"/>
    <w:multiLevelType w:val="hybridMultilevel"/>
    <w:tmpl w:val="6BF656B8"/>
    <w:lvl w:ilvl="0" w:tplc="A70A999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CAA"/>
    <w:rsid w:val="00282CB8"/>
    <w:rsid w:val="003141B6"/>
    <w:rsid w:val="00333576"/>
    <w:rsid w:val="003E3D47"/>
    <w:rsid w:val="003F6F96"/>
    <w:rsid w:val="00482E19"/>
    <w:rsid w:val="00815CAA"/>
    <w:rsid w:val="00934E33"/>
    <w:rsid w:val="00A94AFB"/>
    <w:rsid w:val="00AD71DB"/>
    <w:rsid w:val="00AE24BC"/>
    <w:rsid w:val="00B6095F"/>
    <w:rsid w:val="00CF1D55"/>
    <w:rsid w:val="00DE050F"/>
    <w:rsid w:val="00EC40DD"/>
    <w:rsid w:val="00FC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CA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1">
    <w:name w:val="heading 1"/>
    <w:basedOn w:val="a"/>
    <w:next w:val="a"/>
    <w:link w:val="10"/>
    <w:uiPriority w:val="99"/>
    <w:qFormat/>
    <w:rsid w:val="00815CAA"/>
    <w:pPr>
      <w:keepNext/>
      <w:autoSpaceDE w:val="0"/>
      <w:autoSpaceDN w:val="0"/>
      <w:jc w:val="center"/>
      <w:outlineLvl w:val="0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15CA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Indent 2"/>
    <w:basedOn w:val="a"/>
    <w:link w:val="20"/>
    <w:uiPriority w:val="99"/>
    <w:rsid w:val="00815CAA"/>
    <w:pPr>
      <w:spacing w:line="360" w:lineRule="auto"/>
      <w:ind w:firstLine="720"/>
      <w:jc w:val="both"/>
    </w:pPr>
    <w:rPr>
      <w:sz w:val="22"/>
      <w:szCs w:val="22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815CAA"/>
    <w:rPr>
      <w:rFonts w:ascii="Times New Roman" w:eastAsia="Times New Roman" w:hAnsi="Times New Roman" w:cs="Times New Roman"/>
      <w:lang w:val="en-US" w:eastAsia="ru-RU"/>
    </w:rPr>
  </w:style>
  <w:style w:type="paragraph" w:styleId="a3">
    <w:name w:val="Body Text"/>
    <w:basedOn w:val="a"/>
    <w:link w:val="a4"/>
    <w:uiPriority w:val="99"/>
    <w:rsid w:val="00815CAA"/>
    <w:pPr>
      <w:spacing w:after="120"/>
    </w:pPr>
    <w:rPr>
      <w:sz w:val="24"/>
      <w:szCs w:val="24"/>
      <w:lang w:val="uk-UA" w:eastAsia="uk-UA"/>
    </w:rPr>
  </w:style>
  <w:style w:type="character" w:customStyle="1" w:styleId="a4">
    <w:name w:val="Основний текст Знак"/>
    <w:basedOn w:val="a0"/>
    <w:link w:val="a3"/>
    <w:uiPriority w:val="99"/>
    <w:rsid w:val="00815CAA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Body Text Indent"/>
    <w:basedOn w:val="a"/>
    <w:link w:val="a6"/>
    <w:uiPriority w:val="99"/>
    <w:rsid w:val="00815CAA"/>
    <w:pPr>
      <w:spacing w:line="360" w:lineRule="auto"/>
      <w:ind w:firstLine="720"/>
      <w:jc w:val="both"/>
    </w:pPr>
    <w:rPr>
      <w:i/>
      <w:iCs/>
      <w:sz w:val="24"/>
      <w:szCs w:val="24"/>
    </w:rPr>
  </w:style>
  <w:style w:type="character" w:customStyle="1" w:styleId="a6">
    <w:name w:val="Основний текст з відступом Знак"/>
    <w:basedOn w:val="a0"/>
    <w:link w:val="a5"/>
    <w:uiPriority w:val="99"/>
    <w:rsid w:val="00815CAA"/>
    <w:rPr>
      <w:rFonts w:ascii="Times New Roman" w:eastAsia="Times New Roman" w:hAnsi="Times New Roman" w:cs="Times New Roman"/>
      <w:i/>
      <w:iCs/>
      <w:sz w:val="24"/>
      <w:szCs w:val="24"/>
      <w:lang w:val="en-US" w:eastAsia="ru-RU"/>
    </w:rPr>
  </w:style>
  <w:style w:type="paragraph" w:styleId="a7">
    <w:name w:val="header"/>
    <w:basedOn w:val="a"/>
    <w:link w:val="a8"/>
    <w:uiPriority w:val="99"/>
    <w:rsid w:val="00815CAA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815CAA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styleId="a9">
    <w:name w:val="page number"/>
    <w:basedOn w:val="a0"/>
    <w:uiPriority w:val="99"/>
    <w:rsid w:val="00815CAA"/>
    <w:rPr>
      <w:rFonts w:cs="Times New Roman"/>
    </w:rPr>
  </w:style>
  <w:style w:type="paragraph" w:styleId="aa">
    <w:name w:val="footer"/>
    <w:basedOn w:val="a"/>
    <w:link w:val="ab"/>
    <w:uiPriority w:val="99"/>
    <w:unhideWhenUsed/>
    <w:rsid w:val="00482E19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482E19"/>
    <w:rPr>
      <w:rFonts w:ascii="Times New Roman" w:eastAsia="Times New Roman" w:hAnsi="Times New Roman" w:cs="Times New Roman"/>
      <w:sz w:val="28"/>
      <w:szCs w:val="2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B31C4-D7D8-47A6-B3F9-25E5EC84E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2401</Words>
  <Characters>1370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2018-07-04T08:34:00Z</dcterms:created>
  <dcterms:modified xsi:type="dcterms:W3CDTF">2018-07-04T13:51:00Z</dcterms:modified>
</cp:coreProperties>
</file>