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FA7" w:rsidRDefault="00F66FA7" w:rsidP="00F66FA7"/>
    <w:p w:rsidR="00F66FA7" w:rsidRPr="006B6428" w:rsidRDefault="00F66FA7" w:rsidP="00F66FA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66FA7" w:rsidRPr="006B6428" w:rsidRDefault="00F66FA7" w:rsidP="00F66FA7">
      <w:pPr>
        <w:spacing w:line="240" w:lineRule="auto"/>
        <w:ind w:firstLine="5387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  <w:proofErr w:type="spellStart"/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Реєстр</w:t>
      </w:r>
      <w:proofErr w:type="spellEnd"/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. № 85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54</w:t>
      </w:r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</w:t>
      </w:r>
    </w:p>
    <w:p w:rsidR="00F66FA7" w:rsidRPr="006B6428" w:rsidRDefault="00F66FA7" w:rsidP="00F66FA7">
      <w:pPr>
        <w:spacing w:line="240" w:lineRule="auto"/>
        <w:ind w:firstLine="5387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  <w:proofErr w:type="spellStart"/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Від</w:t>
      </w:r>
      <w:proofErr w:type="spellEnd"/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0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4</w:t>
      </w:r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.07.2018р.</w:t>
      </w:r>
    </w:p>
    <w:p w:rsidR="00F66FA7" w:rsidRPr="006B6428" w:rsidRDefault="00F66FA7" w:rsidP="00F66FA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66FA7" w:rsidRPr="006B6428" w:rsidRDefault="00F66FA7" w:rsidP="00F66FA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66FA7" w:rsidRPr="006B6428" w:rsidRDefault="00F66FA7" w:rsidP="00F66FA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66FA7" w:rsidRPr="006B6428" w:rsidRDefault="00F66FA7" w:rsidP="00F66FA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66FA7" w:rsidRPr="006B6428" w:rsidRDefault="00F66FA7" w:rsidP="00F66FA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66FA7" w:rsidRPr="006B6428" w:rsidRDefault="00F66FA7" w:rsidP="00F66FA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66FA7" w:rsidRPr="006B6428" w:rsidRDefault="00F66FA7" w:rsidP="00F66FA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66FA7" w:rsidRPr="006B6428" w:rsidRDefault="00F66FA7" w:rsidP="00F66FA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66FA7" w:rsidRPr="006B6428" w:rsidRDefault="00F66FA7" w:rsidP="00F66FA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6B642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F66FA7" w:rsidRPr="006B6428" w:rsidRDefault="00F66FA7" w:rsidP="00F66FA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F66FA7" w:rsidRPr="006B6428" w:rsidRDefault="00F66FA7" w:rsidP="00F66FA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F66FA7" w:rsidRPr="006B6428" w:rsidRDefault="00F66FA7" w:rsidP="00F66FA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F66FA7" w:rsidRPr="006B6428" w:rsidRDefault="00F66FA7" w:rsidP="00F66FA7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F66FA7" w:rsidRPr="006B6428" w:rsidRDefault="00F66FA7" w:rsidP="00F66FA7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F66FA7" w:rsidRPr="006B6428" w:rsidRDefault="00F66FA7" w:rsidP="00F66FA7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F66FA7" w:rsidRPr="006B6428" w:rsidTr="00FE0E1D">
        <w:trPr>
          <w:jc w:val="center"/>
        </w:trPr>
        <w:tc>
          <w:tcPr>
            <w:tcW w:w="5000" w:type="pct"/>
            <w:vAlign w:val="center"/>
            <w:hideMark/>
          </w:tcPr>
          <w:tbl>
            <w:tblPr>
              <w:tblW w:w="5000" w:type="pct"/>
              <w:jc w:val="center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9567"/>
            </w:tblGrid>
            <w:tr w:rsidR="00F66FA7" w:rsidRPr="006B6428" w:rsidTr="00FE0E1D">
              <w:trPr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:rsidR="00F66FA7" w:rsidRPr="006B6428" w:rsidRDefault="00F66FA7" w:rsidP="00FE0E1D">
                  <w:pPr>
                    <w:shd w:val="clear" w:color="auto" w:fill="FFFFFF"/>
                    <w:spacing w:line="240" w:lineRule="auto"/>
                    <w:ind w:left="720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8"/>
                      <w:szCs w:val="24"/>
                      <w:lang w:eastAsia="ru-RU"/>
                    </w:rPr>
                  </w:pPr>
                  <w:r w:rsidRPr="006B6428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8"/>
                      <w:szCs w:val="28"/>
                      <w:lang w:eastAsia="ru-RU"/>
                    </w:rPr>
                    <w:t xml:space="preserve">Назва проекту </w:t>
                  </w:r>
                  <w:proofErr w:type="spellStart"/>
                  <w:r w:rsidRPr="006B6428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8"/>
                      <w:szCs w:val="28"/>
                      <w:lang w:eastAsia="ru-RU"/>
                    </w:rPr>
                    <w:t>акта</w:t>
                  </w:r>
                  <w:proofErr w:type="spellEnd"/>
                  <w:r w:rsidRPr="006B6428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8"/>
                      <w:szCs w:val="28"/>
                      <w:lang w:eastAsia="ru-RU"/>
                    </w:rPr>
                    <w:t>:</w:t>
                  </w:r>
                  <w:r w:rsidRPr="006B6428">
                    <w:rPr>
                      <w:rFonts w:ascii="Times New Roman" w:eastAsia="Times New Roman" w:hAnsi="Times New Roman" w:cs="Times New Roman"/>
                      <w:color w:val="auto"/>
                      <w:sz w:val="28"/>
                      <w:szCs w:val="28"/>
                      <w:lang w:eastAsia="ru-RU"/>
                    </w:rPr>
                    <w:t xml:space="preserve">  проект Закону </w:t>
                  </w:r>
                  <w:r w:rsidRPr="00F66FA7">
                    <w:rPr>
                      <w:rFonts w:ascii="Times New Roman" w:eastAsia="Times New Roman" w:hAnsi="Times New Roman" w:cs="Times New Roman"/>
                      <w:color w:val="auto"/>
                      <w:sz w:val="28"/>
                      <w:szCs w:val="24"/>
                      <w:lang w:eastAsia="ru-RU"/>
                    </w:rPr>
                    <w:t>про внесення змін до Закону України "Про Державний бюджет України на 2018 рік" (щодо фінансового забезпечення реалізації програми "Дороги Донбасу")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  <w:sz w:val="28"/>
                      <w:szCs w:val="24"/>
                      <w:lang w:eastAsia="ru-RU"/>
                    </w:rPr>
                    <w:t>.</w:t>
                  </w:r>
                </w:p>
              </w:tc>
            </w:tr>
          </w:tbl>
          <w:p w:rsidR="00F66FA7" w:rsidRPr="006B6428" w:rsidRDefault="00F66FA7" w:rsidP="00FE0E1D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vanish/>
                <w:color w:val="auto"/>
                <w:sz w:val="28"/>
                <w:szCs w:val="24"/>
                <w:lang w:eastAsia="ru-RU"/>
              </w:rPr>
            </w:pPr>
            <w:r w:rsidRPr="006B6428">
              <w:rPr>
                <w:rFonts w:ascii="Times New Roman" w:eastAsia="Times New Roman" w:hAnsi="Times New Roman" w:cs="Times New Roman"/>
                <w:vanish/>
                <w:color w:val="auto"/>
                <w:sz w:val="28"/>
                <w:szCs w:val="24"/>
                <w:lang w:eastAsia="ru-RU"/>
              </w:rPr>
              <w:t>Початок форми</w:t>
            </w:r>
          </w:p>
          <w:p w:rsidR="00F66FA7" w:rsidRPr="006B6428" w:rsidRDefault="00F66FA7" w:rsidP="00FE0E1D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vanish/>
                <w:color w:val="auto"/>
                <w:sz w:val="28"/>
                <w:szCs w:val="24"/>
                <w:lang w:eastAsia="ru-RU"/>
              </w:rPr>
            </w:pPr>
            <w:r w:rsidRPr="006B6428">
              <w:rPr>
                <w:rFonts w:ascii="Times New Roman" w:eastAsia="Times New Roman" w:hAnsi="Times New Roman" w:cs="Times New Roman"/>
                <w:vanish/>
                <w:color w:val="auto"/>
                <w:sz w:val="28"/>
                <w:szCs w:val="24"/>
                <w:lang w:eastAsia="ru-RU"/>
              </w:rPr>
              <w:t>Кінець форми</w:t>
            </w:r>
          </w:p>
          <w:p w:rsidR="00F66FA7" w:rsidRPr="006B6428" w:rsidRDefault="00F66FA7" w:rsidP="00FE0E1D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  <w:lang w:eastAsia="ru-RU"/>
              </w:rPr>
            </w:pPr>
          </w:p>
        </w:tc>
      </w:tr>
    </w:tbl>
    <w:p w:rsidR="00F66FA7" w:rsidRPr="006B6428" w:rsidRDefault="00F66FA7" w:rsidP="00F66FA7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</w:pPr>
      <w:r w:rsidRPr="006B6428"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  <w:t>Початок форми</w:t>
      </w:r>
    </w:p>
    <w:p w:rsidR="00F66FA7" w:rsidRPr="006B6428" w:rsidRDefault="00F66FA7" w:rsidP="00F66FA7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</w:pPr>
      <w:r w:rsidRPr="006B6428"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  <w:t>Кінець форми</w:t>
      </w:r>
    </w:p>
    <w:p w:rsidR="00F66FA7" w:rsidRPr="006B6428" w:rsidRDefault="00F66FA7" w:rsidP="00F66FA7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F66FA7" w:rsidRPr="006B6428" w:rsidRDefault="00F66FA7" w:rsidP="00F66FA7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F66FA7" w:rsidRPr="006B6428" w:rsidRDefault="00F66FA7" w:rsidP="00F66FA7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6B6428">
        <w:rPr>
          <w:rFonts w:eastAsia="Times New Roman"/>
          <w:color w:val="auto"/>
          <w:sz w:val="24"/>
          <w:szCs w:val="24"/>
          <w:lang w:eastAsia="ru-RU"/>
        </w:rPr>
        <w:t>Реєстр. № 855</w:t>
      </w:r>
      <w:r>
        <w:rPr>
          <w:rFonts w:eastAsia="Times New Roman"/>
          <w:color w:val="auto"/>
          <w:sz w:val="24"/>
          <w:szCs w:val="24"/>
          <w:lang w:eastAsia="ru-RU"/>
        </w:rPr>
        <w:t>4</w:t>
      </w:r>
      <w:r w:rsidRPr="006B6428">
        <w:rPr>
          <w:rFonts w:eastAsia="Times New Roman"/>
          <w:color w:val="auto"/>
          <w:sz w:val="24"/>
          <w:szCs w:val="24"/>
          <w:lang w:eastAsia="ru-RU"/>
        </w:rPr>
        <w:t xml:space="preserve">  від 0</w:t>
      </w:r>
      <w:r>
        <w:rPr>
          <w:rFonts w:eastAsia="Times New Roman"/>
          <w:color w:val="auto"/>
          <w:sz w:val="24"/>
          <w:szCs w:val="24"/>
          <w:lang w:eastAsia="ru-RU"/>
        </w:rPr>
        <w:t>4</w:t>
      </w:r>
      <w:r w:rsidRPr="006B6428">
        <w:rPr>
          <w:rFonts w:eastAsia="Times New Roman"/>
          <w:color w:val="auto"/>
          <w:sz w:val="24"/>
          <w:szCs w:val="24"/>
          <w:lang w:eastAsia="ru-RU"/>
        </w:rPr>
        <w:t>.07. 2018р.</w:t>
      </w:r>
    </w:p>
    <w:p w:rsidR="00F66FA7" w:rsidRPr="006B6428" w:rsidRDefault="00F66FA7" w:rsidP="00F66FA7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F66FA7" w:rsidRPr="006B6428" w:rsidRDefault="00F66FA7" w:rsidP="00F66FA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F66FA7" w:rsidRPr="006B6428" w:rsidRDefault="00F66FA7" w:rsidP="00F66FA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6B6428">
        <w:rPr>
          <w:rFonts w:eastAsia="Times New Roman"/>
          <w:color w:val="auto"/>
          <w:szCs w:val="22"/>
          <w:lang w:eastAsia="ru-RU"/>
        </w:rPr>
        <w:t>Суб’єкт права законодавчої ініціативи:    народн</w:t>
      </w:r>
      <w:r>
        <w:rPr>
          <w:rFonts w:eastAsia="Times New Roman"/>
          <w:color w:val="auto"/>
          <w:szCs w:val="22"/>
          <w:lang w:eastAsia="ru-RU"/>
        </w:rPr>
        <w:t>і</w:t>
      </w:r>
      <w:r w:rsidRPr="006B6428">
        <w:rPr>
          <w:rFonts w:eastAsia="Times New Roman"/>
          <w:color w:val="auto"/>
          <w:szCs w:val="22"/>
          <w:lang w:eastAsia="ru-RU"/>
        </w:rPr>
        <w:t xml:space="preserve"> депутат</w:t>
      </w:r>
      <w:r>
        <w:rPr>
          <w:rFonts w:eastAsia="Times New Roman"/>
          <w:color w:val="auto"/>
          <w:szCs w:val="22"/>
          <w:lang w:eastAsia="ru-RU"/>
        </w:rPr>
        <w:t>и</w:t>
      </w:r>
      <w:r w:rsidRPr="006B6428">
        <w:rPr>
          <w:rFonts w:eastAsia="Times New Roman"/>
          <w:color w:val="auto"/>
          <w:szCs w:val="22"/>
          <w:lang w:eastAsia="ru-RU"/>
        </w:rPr>
        <w:t xml:space="preserve"> України </w:t>
      </w:r>
      <w:r>
        <w:rPr>
          <w:rFonts w:eastAsia="Times New Roman"/>
          <w:color w:val="auto"/>
          <w:szCs w:val="22"/>
          <w:lang w:eastAsia="ru-RU"/>
        </w:rPr>
        <w:t xml:space="preserve">Єфімов М.В., </w:t>
      </w:r>
      <w:proofErr w:type="spellStart"/>
      <w:r>
        <w:rPr>
          <w:rFonts w:eastAsia="Times New Roman"/>
          <w:color w:val="auto"/>
          <w:szCs w:val="22"/>
          <w:lang w:eastAsia="ru-RU"/>
        </w:rPr>
        <w:t>Лубінець</w:t>
      </w:r>
      <w:proofErr w:type="spellEnd"/>
      <w:r>
        <w:rPr>
          <w:rFonts w:eastAsia="Times New Roman"/>
          <w:color w:val="auto"/>
          <w:szCs w:val="22"/>
          <w:lang w:eastAsia="ru-RU"/>
        </w:rPr>
        <w:t xml:space="preserve"> Д.В., </w:t>
      </w:r>
      <w:proofErr w:type="spellStart"/>
      <w:r>
        <w:rPr>
          <w:rFonts w:eastAsia="Times New Roman"/>
          <w:color w:val="auto"/>
          <w:szCs w:val="22"/>
          <w:lang w:eastAsia="ru-RU"/>
        </w:rPr>
        <w:t>Недава</w:t>
      </w:r>
      <w:proofErr w:type="spellEnd"/>
      <w:r>
        <w:rPr>
          <w:rFonts w:eastAsia="Times New Roman"/>
          <w:color w:val="auto"/>
          <w:szCs w:val="22"/>
          <w:lang w:eastAsia="ru-RU"/>
        </w:rPr>
        <w:t xml:space="preserve"> О.А.</w:t>
      </w:r>
    </w:p>
    <w:p w:rsidR="00F66FA7" w:rsidRPr="006B6428" w:rsidRDefault="00F66FA7" w:rsidP="00F66FA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F66FA7" w:rsidRPr="006B6428" w:rsidRDefault="00F66FA7" w:rsidP="00F66FA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F66FA7" w:rsidRDefault="00F66FA7" w:rsidP="00F66FA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6B6428">
        <w:rPr>
          <w:rFonts w:eastAsia="Times New Roman"/>
          <w:color w:val="auto"/>
          <w:szCs w:val="22"/>
          <w:lang w:eastAsia="ru-RU"/>
        </w:rPr>
        <w:t xml:space="preserve">Головний комітет з підготовки і попереднього розгляду – Комітет </w:t>
      </w:r>
      <w:r w:rsidRPr="00751906">
        <w:rPr>
          <w:rFonts w:eastAsia="Times New Roman"/>
          <w:color w:val="auto"/>
          <w:szCs w:val="22"/>
          <w:lang w:eastAsia="ru-RU"/>
        </w:rPr>
        <w:t xml:space="preserve">з питань </w:t>
      </w:r>
      <w:r w:rsidR="00800AA5" w:rsidRPr="00800AA5">
        <w:rPr>
          <w:color w:val="333333"/>
          <w:szCs w:val="22"/>
        </w:rPr>
        <w:t>бюджету</w:t>
      </w:r>
      <w:r w:rsidR="00800AA5">
        <w:rPr>
          <w:color w:val="333333"/>
          <w:szCs w:val="22"/>
        </w:rPr>
        <w:t>.</w:t>
      </w:r>
    </w:p>
    <w:p w:rsidR="00F66FA7" w:rsidRPr="006B6428" w:rsidRDefault="00F66FA7" w:rsidP="00F66FA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314149" w:rsidRDefault="00F66FA7" w:rsidP="00314149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314149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21 листопада 2018 року, протокол № 127</w:t>
      </w:r>
      <w:r w:rsidR="00314149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314149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66FA7" w:rsidRPr="006B6428" w:rsidRDefault="00F66FA7" w:rsidP="00F66FA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bookmarkStart w:id="0" w:name="_GoBack"/>
      <w:bookmarkEnd w:id="0"/>
    </w:p>
    <w:p w:rsidR="004E38F8" w:rsidRPr="004E38F8" w:rsidRDefault="004E38F8" w:rsidP="004E38F8">
      <w:pPr>
        <w:spacing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E38F8">
        <w:rPr>
          <w:rFonts w:ascii="Times New Roman" w:hAnsi="Times New Roman" w:cs="Times New Roman"/>
          <w:color w:val="auto"/>
          <w:sz w:val="28"/>
          <w:szCs w:val="28"/>
        </w:rPr>
        <w:t xml:space="preserve">Законопроектом </w:t>
      </w:r>
      <w:proofErr w:type="spellStart"/>
      <w:r w:rsidRPr="004E38F8">
        <w:rPr>
          <w:rFonts w:ascii="Times New Roman" w:hAnsi="Times New Roman" w:cs="Times New Roman"/>
          <w:color w:val="auto"/>
          <w:sz w:val="28"/>
          <w:szCs w:val="28"/>
        </w:rPr>
        <w:t>внесено</w:t>
      </w:r>
      <w:proofErr w:type="spellEnd"/>
      <w:r w:rsidRPr="004E38F8">
        <w:rPr>
          <w:rFonts w:ascii="Times New Roman" w:hAnsi="Times New Roman" w:cs="Times New Roman"/>
          <w:color w:val="auto"/>
          <w:sz w:val="28"/>
          <w:szCs w:val="28"/>
        </w:rPr>
        <w:t xml:space="preserve"> зміни до Закону України «Про Державний бюджет України на 2018 рік» щодо бюджетної субвенції. </w:t>
      </w:r>
    </w:p>
    <w:p w:rsidR="004E38F8" w:rsidRPr="004E38F8" w:rsidRDefault="004E38F8" w:rsidP="004E38F8">
      <w:pPr>
        <w:spacing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E38F8">
        <w:rPr>
          <w:rFonts w:ascii="Times New Roman" w:hAnsi="Times New Roman" w:cs="Times New Roman"/>
          <w:color w:val="auto"/>
          <w:sz w:val="28"/>
          <w:szCs w:val="28"/>
        </w:rPr>
        <w:t>На 1 мільярд гривень збільшується фінансування «Субвенції з державного бюджету місцевим бюджетам на здійснення заходів щодо соціально-економічного розвитку окремих територій, в тому числі на відновлення мережі автомобільних доріг та потреби дорожнього господарства по містах та районах Донецької області».</w:t>
      </w:r>
    </w:p>
    <w:p w:rsidR="004E38F8" w:rsidRPr="004E38F8" w:rsidRDefault="004E38F8" w:rsidP="004E38F8">
      <w:pPr>
        <w:spacing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E38F8">
        <w:rPr>
          <w:rFonts w:ascii="Times New Roman" w:hAnsi="Times New Roman" w:cs="Times New Roman"/>
          <w:color w:val="auto"/>
          <w:sz w:val="28"/>
          <w:szCs w:val="28"/>
        </w:rPr>
        <w:t xml:space="preserve">Кошти будуть розподілені наступним чином: </w:t>
      </w:r>
      <w:r w:rsidRPr="004E38F8">
        <w:rPr>
          <w:rFonts w:ascii="Times New Roman" w:hAnsi="Times New Roman" w:cs="Times New Roman"/>
          <w:i/>
          <w:color w:val="auto"/>
          <w:sz w:val="28"/>
          <w:szCs w:val="28"/>
        </w:rPr>
        <w:t xml:space="preserve">для м. Краматорськ - 350000,0             тис. грн., м. Слов’янськ - 150000,0 тис. грн., м. </w:t>
      </w:r>
      <w:proofErr w:type="spellStart"/>
      <w:r w:rsidRPr="004E38F8">
        <w:rPr>
          <w:rFonts w:ascii="Times New Roman" w:hAnsi="Times New Roman" w:cs="Times New Roman"/>
          <w:i/>
          <w:color w:val="auto"/>
          <w:sz w:val="28"/>
          <w:szCs w:val="28"/>
        </w:rPr>
        <w:t>Торецьк</w:t>
      </w:r>
      <w:proofErr w:type="spellEnd"/>
      <w:r w:rsidRPr="004E38F8">
        <w:rPr>
          <w:rFonts w:ascii="Times New Roman" w:hAnsi="Times New Roman" w:cs="Times New Roman"/>
          <w:i/>
          <w:color w:val="auto"/>
          <w:sz w:val="28"/>
          <w:szCs w:val="28"/>
        </w:rPr>
        <w:t xml:space="preserve"> - 200000,0 тис. грн., Волноваський р-н - 120000,0 тис. грн., Слов’янський р-н – 50000,0 </w:t>
      </w:r>
      <w:proofErr w:type="spellStart"/>
      <w:r w:rsidRPr="004E38F8">
        <w:rPr>
          <w:rFonts w:ascii="Times New Roman" w:hAnsi="Times New Roman" w:cs="Times New Roman"/>
          <w:i/>
          <w:color w:val="auto"/>
          <w:sz w:val="28"/>
          <w:szCs w:val="28"/>
        </w:rPr>
        <w:lastRenderedPageBreak/>
        <w:t>тис.грн</w:t>
      </w:r>
      <w:proofErr w:type="spellEnd"/>
      <w:r w:rsidRPr="004E38F8">
        <w:rPr>
          <w:rFonts w:ascii="Times New Roman" w:hAnsi="Times New Roman" w:cs="Times New Roman"/>
          <w:i/>
          <w:color w:val="auto"/>
          <w:sz w:val="28"/>
          <w:szCs w:val="28"/>
        </w:rPr>
        <w:t xml:space="preserve">., </w:t>
      </w:r>
      <w:proofErr w:type="spellStart"/>
      <w:r w:rsidRPr="004E38F8">
        <w:rPr>
          <w:rFonts w:ascii="Times New Roman" w:hAnsi="Times New Roman" w:cs="Times New Roman"/>
          <w:i/>
          <w:color w:val="auto"/>
          <w:sz w:val="28"/>
          <w:szCs w:val="28"/>
        </w:rPr>
        <w:t>Олександрівський</w:t>
      </w:r>
      <w:proofErr w:type="spellEnd"/>
      <w:r w:rsidRPr="004E38F8">
        <w:rPr>
          <w:rFonts w:ascii="Times New Roman" w:hAnsi="Times New Roman" w:cs="Times New Roman"/>
          <w:i/>
          <w:color w:val="auto"/>
          <w:sz w:val="28"/>
          <w:szCs w:val="28"/>
        </w:rPr>
        <w:t xml:space="preserve"> р-н – 50000,0 тис. грн., </w:t>
      </w:r>
      <w:proofErr w:type="spellStart"/>
      <w:r w:rsidRPr="004E38F8">
        <w:rPr>
          <w:rFonts w:ascii="Times New Roman" w:hAnsi="Times New Roman" w:cs="Times New Roman"/>
          <w:i/>
          <w:color w:val="auto"/>
          <w:sz w:val="28"/>
          <w:szCs w:val="28"/>
        </w:rPr>
        <w:t>Мангушський</w:t>
      </w:r>
      <w:proofErr w:type="spellEnd"/>
      <w:r w:rsidRPr="004E38F8">
        <w:rPr>
          <w:rFonts w:ascii="Times New Roman" w:hAnsi="Times New Roman" w:cs="Times New Roman"/>
          <w:i/>
          <w:color w:val="auto"/>
          <w:sz w:val="28"/>
          <w:szCs w:val="28"/>
        </w:rPr>
        <w:t xml:space="preserve"> р-н – 40000,0 тис. грн., </w:t>
      </w:r>
      <w:proofErr w:type="spellStart"/>
      <w:r w:rsidRPr="004E38F8">
        <w:rPr>
          <w:rFonts w:ascii="Times New Roman" w:hAnsi="Times New Roman" w:cs="Times New Roman"/>
          <w:i/>
          <w:color w:val="auto"/>
          <w:sz w:val="28"/>
          <w:szCs w:val="28"/>
        </w:rPr>
        <w:t>Нікольський</w:t>
      </w:r>
      <w:proofErr w:type="spellEnd"/>
      <w:r w:rsidRPr="004E38F8">
        <w:rPr>
          <w:rFonts w:ascii="Times New Roman" w:hAnsi="Times New Roman" w:cs="Times New Roman"/>
          <w:i/>
          <w:color w:val="auto"/>
          <w:sz w:val="28"/>
          <w:szCs w:val="28"/>
        </w:rPr>
        <w:t xml:space="preserve"> р-н – 40000,0                 тис. грн.</w:t>
      </w:r>
    </w:p>
    <w:p w:rsidR="004E38F8" w:rsidRPr="004E38F8" w:rsidRDefault="004E38F8" w:rsidP="004E38F8">
      <w:pPr>
        <w:spacing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E38F8">
        <w:rPr>
          <w:rFonts w:ascii="Times New Roman" w:hAnsi="Times New Roman" w:cs="Times New Roman"/>
          <w:color w:val="auto"/>
          <w:sz w:val="28"/>
          <w:szCs w:val="28"/>
        </w:rPr>
        <w:t xml:space="preserve">Джерелом отримання коштів є збільшення доходів з податку на прибуток за рахунок нерозподіленого чистого прибутку НАК «Нафтогаз Україна». </w:t>
      </w:r>
    </w:p>
    <w:p w:rsidR="004E38F8" w:rsidRPr="004E38F8" w:rsidRDefault="004E38F8" w:rsidP="004E38F8">
      <w:pPr>
        <w:spacing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4E38F8" w:rsidRPr="004E38F8" w:rsidRDefault="004E38F8" w:rsidP="004E38F8">
      <w:pPr>
        <w:spacing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E38F8">
        <w:rPr>
          <w:rFonts w:ascii="Times New Roman" w:hAnsi="Times New Roman" w:cs="Times New Roman"/>
          <w:color w:val="auto"/>
          <w:sz w:val="28"/>
          <w:szCs w:val="28"/>
        </w:rPr>
        <w:t>Зауваження.</w:t>
      </w:r>
    </w:p>
    <w:p w:rsidR="004E38F8" w:rsidRPr="004E38F8" w:rsidRDefault="004E38F8" w:rsidP="004E38F8">
      <w:pPr>
        <w:spacing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E38F8">
        <w:rPr>
          <w:rFonts w:ascii="Times New Roman" w:hAnsi="Times New Roman" w:cs="Times New Roman"/>
          <w:color w:val="auto"/>
          <w:sz w:val="28"/>
          <w:szCs w:val="28"/>
        </w:rPr>
        <w:t xml:space="preserve">1. Необхідно отримати висновок Кабінету Міністрів України щодо можливості забезпечення коштами за рахунок НАК «Нафтогаз Україна» цієї програми. Це </w:t>
      </w:r>
      <w:proofErr w:type="spellStart"/>
      <w:r w:rsidRPr="004E38F8">
        <w:rPr>
          <w:rFonts w:ascii="Times New Roman" w:hAnsi="Times New Roman" w:cs="Times New Roman"/>
          <w:color w:val="auto"/>
          <w:sz w:val="28"/>
          <w:szCs w:val="28"/>
        </w:rPr>
        <w:t>надасть</w:t>
      </w:r>
      <w:proofErr w:type="spellEnd"/>
      <w:r w:rsidRPr="004E38F8">
        <w:rPr>
          <w:rFonts w:ascii="Times New Roman" w:hAnsi="Times New Roman" w:cs="Times New Roman"/>
          <w:color w:val="auto"/>
          <w:sz w:val="28"/>
          <w:szCs w:val="28"/>
        </w:rPr>
        <w:t xml:space="preserve"> можливість впровадити в життя положення законопроекту.</w:t>
      </w:r>
    </w:p>
    <w:p w:rsidR="004E38F8" w:rsidRPr="004E38F8" w:rsidRDefault="004E38F8" w:rsidP="004E38F8">
      <w:pPr>
        <w:spacing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E38F8">
        <w:rPr>
          <w:rFonts w:ascii="Times New Roman" w:hAnsi="Times New Roman" w:cs="Times New Roman"/>
          <w:color w:val="auto"/>
          <w:sz w:val="28"/>
          <w:szCs w:val="28"/>
        </w:rPr>
        <w:t xml:space="preserve">2. Законопроектом передбачено внесення змін до назви бюджетної програми. Відповідно до частини 2 статті 8 Бюджетного кодексу України, виключно </w:t>
      </w:r>
      <w:r w:rsidRPr="004E38F8">
        <w:rPr>
          <w:rFonts w:ascii="Times New Roman" w:hAnsi="Times New Roman" w:cs="Times New Roman"/>
          <w:b/>
          <w:color w:val="auto"/>
          <w:sz w:val="28"/>
          <w:szCs w:val="28"/>
        </w:rPr>
        <w:t>Міністерство фінансів України</w:t>
      </w:r>
      <w:r w:rsidRPr="004E38F8">
        <w:rPr>
          <w:rFonts w:ascii="Times New Roman" w:hAnsi="Times New Roman" w:cs="Times New Roman"/>
          <w:color w:val="auto"/>
          <w:sz w:val="28"/>
          <w:szCs w:val="28"/>
        </w:rPr>
        <w:t xml:space="preserve"> затверджує бюджетну класифікацію, зміни до неї та інформує про це Верховну Раду України. </w:t>
      </w:r>
    </w:p>
    <w:p w:rsidR="004E38F8" w:rsidRPr="004E38F8" w:rsidRDefault="004E38F8" w:rsidP="004E38F8">
      <w:pPr>
        <w:spacing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E38F8">
        <w:rPr>
          <w:rFonts w:ascii="Times New Roman" w:hAnsi="Times New Roman" w:cs="Times New Roman"/>
          <w:color w:val="auto"/>
          <w:sz w:val="28"/>
          <w:szCs w:val="28"/>
        </w:rPr>
        <w:t xml:space="preserve">3. Відсутнє фінансово-економічне обґрунтування саме такого розподілу коштів між населеними пунктами та районами. Відповідно до вимог ч. 3 ст. 91 Регламенту Верховної Ради України та ч. 1 ст. 27 Бюджетного кодексу України до проекту слід надати </w:t>
      </w:r>
      <w:r w:rsidRPr="004E38F8">
        <w:rPr>
          <w:rFonts w:ascii="Times New Roman" w:hAnsi="Times New Roman" w:cs="Times New Roman"/>
          <w:b/>
          <w:color w:val="auto"/>
          <w:sz w:val="28"/>
          <w:szCs w:val="28"/>
        </w:rPr>
        <w:t>належне</w:t>
      </w:r>
      <w:r w:rsidRPr="004E38F8">
        <w:rPr>
          <w:rFonts w:ascii="Times New Roman" w:hAnsi="Times New Roman" w:cs="Times New Roman"/>
          <w:color w:val="auto"/>
          <w:sz w:val="28"/>
          <w:szCs w:val="28"/>
        </w:rPr>
        <w:t xml:space="preserve"> фінансово-економічне обґрунтування.</w:t>
      </w:r>
    </w:p>
    <w:p w:rsidR="00F66FA7" w:rsidRPr="006B6428" w:rsidRDefault="00F66FA7" w:rsidP="00F66FA7">
      <w:pPr>
        <w:rPr>
          <w:sz w:val="28"/>
          <w:szCs w:val="28"/>
        </w:rPr>
      </w:pPr>
    </w:p>
    <w:p w:rsidR="00F66FA7" w:rsidRPr="006B6428" w:rsidRDefault="00F66FA7" w:rsidP="00F66FA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F66FA7" w:rsidRPr="006B6428" w:rsidRDefault="00F66FA7" w:rsidP="00F66FA7">
      <w:pPr>
        <w:spacing w:line="240" w:lineRule="auto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F66FA7" w:rsidRPr="006B6428" w:rsidRDefault="00F66FA7" w:rsidP="00F66FA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6B6428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Перший заступник </w:t>
      </w:r>
    </w:p>
    <w:p w:rsidR="00F66FA7" w:rsidRPr="006B6428" w:rsidRDefault="00F66FA7" w:rsidP="00F66FA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6B642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F66FA7" w:rsidRPr="006B6428" w:rsidRDefault="00F66FA7" w:rsidP="00F66FA7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66FA7" w:rsidRPr="006B6428" w:rsidRDefault="00F66FA7" w:rsidP="00F66FA7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66FA7" w:rsidRPr="006B6428" w:rsidRDefault="00F66FA7" w:rsidP="00F66FA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F66FA7" w:rsidRPr="006B6428" w:rsidRDefault="00F66FA7" w:rsidP="00F66FA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F66FA7" w:rsidRPr="006B6428" w:rsidRDefault="00F66FA7" w:rsidP="00F66FA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F66FA7" w:rsidRPr="006B6428" w:rsidRDefault="00F66FA7" w:rsidP="00F66FA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F66FA7" w:rsidRPr="006B6428" w:rsidRDefault="00F66FA7" w:rsidP="00F66FA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F66FA7" w:rsidRPr="006B6428" w:rsidRDefault="00F66FA7" w:rsidP="00F66FA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F66FA7" w:rsidRPr="006B6428" w:rsidRDefault="00F66FA7" w:rsidP="00F66FA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F66FA7" w:rsidRPr="006B6428" w:rsidRDefault="00F66FA7" w:rsidP="00F66FA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F66FA7" w:rsidRPr="006B6428" w:rsidRDefault="00F66FA7" w:rsidP="00F66FA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F66FA7" w:rsidRPr="006B6428" w:rsidRDefault="00F66FA7" w:rsidP="00F66FA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F66FA7" w:rsidRPr="006B6428" w:rsidRDefault="00F66FA7" w:rsidP="00F66FA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F66FA7" w:rsidRPr="006B6428" w:rsidRDefault="00F66FA7" w:rsidP="00F66FA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F66FA7" w:rsidRPr="006B6428" w:rsidRDefault="00F66FA7" w:rsidP="00F66FA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F66FA7" w:rsidRPr="006B6428" w:rsidRDefault="00F66FA7" w:rsidP="00F66FA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F66FA7" w:rsidRPr="006B6428" w:rsidRDefault="00F66FA7" w:rsidP="00F66FA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F66FA7" w:rsidRPr="006B6428" w:rsidRDefault="00F66FA7" w:rsidP="00F66FA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F66FA7" w:rsidRPr="006B6428" w:rsidRDefault="00F66FA7" w:rsidP="00F66FA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F66FA7" w:rsidRPr="006B6428" w:rsidRDefault="00F66FA7" w:rsidP="00F66FA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F66FA7" w:rsidRPr="006B6428" w:rsidRDefault="00F66FA7" w:rsidP="00F66FA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F66FA7" w:rsidRPr="006B6428" w:rsidRDefault="00F66FA7" w:rsidP="00F66FA7"/>
    <w:p w:rsidR="00F66FA7" w:rsidRPr="006B6428" w:rsidRDefault="00F66FA7" w:rsidP="00F66FA7"/>
    <w:p w:rsidR="00F66FA7" w:rsidRPr="006B6428" w:rsidRDefault="00F66FA7" w:rsidP="00F66FA7"/>
    <w:p w:rsidR="00F66FA7" w:rsidRPr="006B6428" w:rsidRDefault="00F66FA7" w:rsidP="00F66FA7"/>
    <w:p w:rsidR="00F66FA7" w:rsidRPr="006B6428" w:rsidRDefault="00F66FA7" w:rsidP="00F66FA7"/>
    <w:p w:rsidR="00F66FA7" w:rsidRDefault="00F66FA7" w:rsidP="00F66FA7"/>
    <w:p w:rsidR="00F66FA7" w:rsidRDefault="00F66FA7" w:rsidP="00F66FA7"/>
    <w:p w:rsidR="00F66FA7" w:rsidRDefault="00F66FA7" w:rsidP="00F66FA7"/>
    <w:p w:rsidR="00F66FA7" w:rsidRDefault="00F66FA7" w:rsidP="00F66FA7"/>
    <w:sectPr w:rsidR="00F66FA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19A"/>
    <w:rsid w:val="0028619A"/>
    <w:rsid w:val="00314149"/>
    <w:rsid w:val="004E38F8"/>
    <w:rsid w:val="00800AA5"/>
    <w:rsid w:val="00AA619E"/>
    <w:rsid w:val="00F66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62FFC8-312B-4CE1-AA37-98CE1C8AE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6FA7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1714</Words>
  <Characters>977</Characters>
  <Application>Microsoft Office Word</Application>
  <DocSecurity>0</DocSecurity>
  <Lines>8</Lines>
  <Paragraphs>5</Paragraphs>
  <ScaleCrop>false</ScaleCrop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2018-11-09T12:31:00Z</dcterms:created>
  <dcterms:modified xsi:type="dcterms:W3CDTF">2018-11-21T16:49:00Z</dcterms:modified>
</cp:coreProperties>
</file>