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5D4" w:rsidRPr="001427EC" w:rsidRDefault="001305D4" w:rsidP="00A534BA">
      <w:pPr>
        <w:pStyle w:val="a1"/>
        <w:tabs>
          <w:tab w:val="left" w:pos="5529"/>
        </w:tabs>
        <w:spacing w:before="0" w:after="120"/>
        <w:ind w:firstLine="0"/>
        <w:jc w:val="right"/>
        <w:rPr>
          <w:rFonts w:ascii="Times New Roman" w:hAnsi="Times New Roman"/>
          <w:sz w:val="28"/>
          <w:szCs w:val="28"/>
          <w:lang w:val="uk-UA"/>
        </w:rPr>
      </w:pPr>
      <w:r w:rsidRPr="001427EC">
        <w:rPr>
          <w:rFonts w:ascii="Times New Roman" w:hAnsi="Times New Roman"/>
          <w:sz w:val="28"/>
          <w:szCs w:val="28"/>
          <w:lang w:val="uk-UA"/>
        </w:rPr>
        <w:t xml:space="preserve">   Проект</w:t>
      </w:r>
    </w:p>
    <w:p w:rsidR="001305D4" w:rsidRPr="001427EC" w:rsidRDefault="001305D4" w:rsidP="0053342F">
      <w:pPr>
        <w:pStyle w:val="a1"/>
        <w:tabs>
          <w:tab w:val="left" w:pos="5529"/>
        </w:tabs>
        <w:spacing w:before="0"/>
        <w:ind w:firstLine="684"/>
        <w:jc w:val="right"/>
        <w:rPr>
          <w:rFonts w:ascii="Times New Roman" w:hAnsi="Times New Roman"/>
          <w:sz w:val="28"/>
          <w:szCs w:val="28"/>
          <w:lang w:val="uk-UA"/>
        </w:rPr>
      </w:pPr>
      <w:r w:rsidRPr="001427E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</w:t>
      </w:r>
      <w:r w:rsidRPr="001427EC">
        <w:rPr>
          <w:rFonts w:ascii="Times New Roman" w:hAnsi="Times New Roman"/>
          <w:sz w:val="28"/>
          <w:szCs w:val="28"/>
          <w:lang w:val="uk-UA"/>
        </w:rPr>
        <w:t>носиться народними депутатами України</w:t>
      </w:r>
    </w:p>
    <w:p w:rsidR="001305D4" w:rsidRPr="00E26D48" w:rsidRDefault="001305D4" w:rsidP="00564309">
      <w:pPr>
        <w:pStyle w:val="a1"/>
        <w:tabs>
          <w:tab w:val="left" w:pos="5529"/>
        </w:tabs>
        <w:spacing w:before="0"/>
        <w:ind w:firstLine="684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1305D4" w:rsidRPr="006422C4" w:rsidRDefault="001305D4" w:rsidP="0061504A">
      <w:pPr>
        <w:spacing w:after="240"/>
        <w:ind w:left="5664" w:firstLine="708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                Котвіцький І. О.</w:t>
      </w:r>
    </w:p>
    <w:p w:rsidR="001305D4" w:rsidRPr="006422C4" w:rsidRDefault="001305D4" w:rsidP="0061504A">
      <w:pPr>
        <w:spacing w:after="240"/>
        <w:ind w:left="5664" w:firstLine="708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</w:t>
      </w:r>
      <w:r>
        <w:rPr>
          <w:sz w:val="28"/>
          <w:szCs w:val="28"/>
        </w:rPr>
        <w:t>Бурбак М. Ю.</w:t>
      </w:r>
    </w:p>
    <w:p w:rsidR="001305D4" w:rsidRPr="0061504A" w:rsidRDefault="001305D4" w:rsidP="0061504A">
      <w:pPr>
        <w:spacing w:after="240"/>
        <w:ind w:left="5664"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</w:t>
      </w:r>
      <w:r w:rsidRPr="0061504A">
        <w:rPr>
          <w:bCs/>
          <w:sz w:val="28"/>
          <w:szCs w:val="28"/>
        </w:rPr>
        <w:t>Тетерук А. А.</w:t>
      </w:r>
    </w:p>
    <w:p w:rsidR="001305D4" w:rsidRPr="0061504A" w:rsidRDefault="001305D4" w:rsidP="0061504A">
      <w:pPr>
        <w:pStyle w:val="Title"/>
        <w:tabs>
          <w:tab w:val="left" w:pos="11057"/>
        </w:tabs>
        <w:spacing w:before="0" w:after="240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r w:rsidRPr="0061504A">
        <w:rPr>
          <w:rFonts w:ascii="Times New Roman" w:hAnsi="Times New Roman"/>
          <w:b w:val="0"/>
          <w:bCs w:val="0"/>
          <w:sz w:val="28"/>
          <w:szCs w:val="28"/>
          <w:lang w:val="ru-RU"/>
        </w:rPr>
        <w:t xml:space="preserve">                                                                        </w:t>
      </w:r>
      <w:r w:rsidRPr="0061504A">
        <w:rPr>
          <w:b w:val="0"/>
          <w:bCs w:val="0"/>
          <w:szCs w:val="28"/>
          <w:lang w:val="ru-RU"/>
        </w:rPr>
        <w:t xml:space="preserve"> </w:t>
      </w:r>
      <w:r>
        <w:rPr>
          <w:b w:val="0"/>
          <w:bCs w:val="0"/>
          <w:szCs w:val="28"/>
          <w:lang w:val="ru-RU"/>
        </w:rPr>
        <w:t xml:space="preserve">                               </w:t>
      </w:r>
      <w:r w:rsidRPr="0061504A">
        <w:rPr>
          <w:rFonts w:ascii="Times New Roman" w:hAnsi="Times New Roman"/>
          <w:b w:val="0"/>
          <w:bCs w:val="0"/>
          <w:sz w:val="28"/>
          <w:szCs w:val="28"/>
          <w:lang w:val="ru-RU"/>
        </w:rPr>
        <w:t>Кривенко В. В.</w:t>
      </w:r>
    </w:p>
    <w:p w:rsidR="001305D4" w:rsidRPr="0061504A" w:rsidRDefault="001305D4" w:rsidP="0061504A">
      <w:pPr>
        <w:pStyle w:val="Title"/>
        <w:tabs>
          <w:tab w:val="left" w:pos="11057"/>
        </w:tabs>
        <w:spacing w:before="0" w:after="240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r w:rsidRPr="0061504A">
        <w:rPr>
          <w:rFonts w:ascii="Times New Roman" w:hAnsi="Times New Roman"/>
          <w:b w:val="0"/>
          <w:bCs w:val="0"/>
          <w:sz w:val="28"/>
          <w:szCs w:val="28"/>
          <w:lang w:val="ru-RU"/>
        </w:rPr>
        <w:t xml:space="preserve">                                                                        </w:t>
      </w:r>
      <w:r w:rsidRPr="0061504A">
        <w:rPr>
          <w:b w:val="0"/>
          <w:bCs w:val="0"/>
          <w:szCs w:val="28"/>
          <w:lang w:val="ru-RU"/>
        </w:rPr>
        <w:t xml:space="preserve">  </w:t>
      </w:r>
      <w:r>
        <w:rPr>
          <w:b w:val="0"/>
          <w:bCs w:val="0"/>
          <w:szCs w:val="28"/>
          <w:lang w:val="ru-RU"/>
        </w:rPr>
        <w:t xml:space="preserve">                             </w:t>
      </w:r>
      <w:r w:rsidRPr="0061504A">
        <w:rPr>
          <w:rFonts w:ascii="Times New Roman" w:hAnsi="Times New Roman"/>
          <w:b w:val="0"/>
          <w:bCs w:val="0"/>
          <w:sz w:val="28"/>
          <w:szCs w:val="28"/>
          <w:lang w:val="ru-RU"/>
        </w:rPr>
        <w:t>Кривошея Г. Г.</w:t>
      </w:r>
    </w:p>
    <w:p w:rsidR="001305D4" w:rsidRPr="0061504A" w:rsidRDefault="001305D4" w:rsidP="0061504A">
      <w:pPr>
        <w:pStyle w:val="a1"/>
        <w:tabs>
          <w:tab w:val="left" w:pos="5529"/>
          <w:tab w:val="left" w:pos="6521"/>
        </w:tabs>
        <w:spacing w:before="0" w:after="240"/>
        <w:ind w:firstLine="684"/>
        <w:jc w:val="center"/>
        <w:rPr>
          <w:rFonts w:ascii="Times New Roman" w:hAnsi="Times New Roman"/>
          <w:sz w:val="28"/>
          <w:szCs w:val="28"/>
          <w:lang w:val="uk-UA"/>
        </w:rPr>
      </w:pPr>
      <w:r w:rsidRPr="0061504A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</w:t>
      </w:r>
      <w:r w:rsidRPr="0061504A">
        <w:rPr>
          <w:rFonts w:ascii="Times New Roman" w:hAnsi="Times New Roman"/>
          <w:sz w:val="28"/>
          <w:szCs w:val="28"/>
          <w:lang w:val="ru-RU"/>
        </w:rPr>
        <w:t xml:space="preserve">Єфремова І. О. </w:t>
      </w:r>
      <w:r w:rsidRPr="0061504A">
        <w:rPr>
          <w:sz w:val="28"/>
          <w:szCs w:val="28"/>
          <w:lang w:val="uk-UA"/>
        </w:rPr>
        <w:t xml:space="preserve"> </w:t>
      </w:r>
    </w:p>
    <w:p w:rsidR="001305D4" w:rsidRPr="001427EC" w:rsidRDefault="001305D4" w:rsidP="0053342F">
      <w:pPr>
        <w:autoSpaceDE w:val="0"/>
        <w:autoSpaceDN w:val="0"/>
        <w:jc w:val="center"/>
        <w:rPr>
          <w:b/>
          <w:sz w:val="28"/>
          <w:szCs w:val="28"/>
        </w:rPr>
      </w:pPr>
    </w:p>
    <w:p w:rsidR="001305D4" w:rsidRPr="001427EC" w:rsidRDefault="001305D4" w:rsidP="00531751">
      <w:pPr>
        <w:autoSpaceDE w:val="0"/>
        <w:autoSpaceDN w:val="0"/>
        <w:spacing w:after="120" w:line="276" w:lineRule="auto"/>
        <w:jc w:val="center"/>
        <w:rPr>
          <w:b/>
          <w:sz w:val="28"/>
          <w:szCs w:val="28"/>
        </w:rPr>
      </w:pPr>
      <w:r w:rsidRPr="001427EC">
        <w:rPr>
          <w:b/>
          <w:sz w:val="28"/>
          <w:szCs w:val="28"/>
        </w:rPr>
        <w:t>ЗАКОН УКРАЇНИ</w:t>
      </w:r>
    </w:p>
    <w:p w:rsidR="001305D4" w:rsidRPr="0061504A" w:rsidRDefault="001305D4" w:rsidP="00531751">
      <w:pPr>
        <w:pStyle w:val="a"/>
        <w:spacing w:before="0" w:after="0"/>
        <w:outlineLvl w:val="0"/>
        <w:rPr>
          <w:rFonts w:ascii="Times New Roman" w:hAnsi="Times New Roman"/>
          <w:bCs/>
          <w:sz w:val="28"/>
          <w:szCs w:val="28"/>
        </w:rPr>
      </w:pPr>
      <w:r w:rsidRPr="0061504A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Pr="0061504A">
        <w:rPr>
          <w:rFonts w:ascii="Times New Roman" w:hAnsi="Times New Roman"/>
          <w:bCs/>
          <w:sz w:val="28"/>
          <w:szCs w:val="28"/>
        </w:rPr>
        <w:t>«Про внесення змін до законодавства України щодо вдосконалення державного прогнозування і планування економічного розвитку»</w:t>
      </w:r>
    </w:p>
    <w:p w:rsidR="001305D4" w:rsidRPr="001427EC" w:rsidRDefault="001305D4" w:rsidP="0053342F">
      <w:pPr>
        <w:autoSpaceDE w:val="0"/>
        <w:autoSpaceDN w:val="0"/>
        <w:spacing w:line="276" w:lineRule="auto"/>
        <w:jc w:val="center"/>
        <w:rPr>
          <w:b/>
          <w:sz w:val="28"/>
          <w:szCs w:val="28"/>
        </w:rPr>
      </w:pPr>
    </w:p>
    <w:p w:rsidR="001305D4" w:rsidRPr="001427EC" w:rsidRDefault="001305D4" w:rsidP="00531751">
      <w:pPr>
        <w:autoSpaceDE w:val="0"/>
        <w:autoSpaceDN w:val="0"/>
        <w:spacing w:after="100" w:afterAutospacing="1"/>
        <w:ind w:firstLine="851"/>
        <w:jc w:val="both"/>
        <w:rPr>
          <w:sz w:val="28"/>
          <w:szCs w:val="28"/>
        </w:rPr>
      </w:pPr>
      <w:r w:rsidRPr="001427EC">
        <w:rPr>
          <w:sz w:val="28"/>
          <w:szCs w:val="28"/>
        </w:rPr>
        <w:t xml:space="preserve">Верховна Рада України  </w:t>
      </w:r>
      <w:r w:rsidRPr="00531751">
        <w:rPr>
          <w:b/>
          <w:sz w:val="28"/>
          <w:szCs w:val="28"/>
        </w:rPr>
        <w:t>п о с т а н о в л я є:</w:t>
      </w:r>
    </w:p>
    <w:p w:rsidR="001305D4" w:rsidRDefault="001305D4" w:rsidP="0061504A">
      <w:pPr>
        <w:spacing w:before="60" w:line="264" w:lineRule="auto"/>
        <w:ind w:firstLine="851"/>
        <w:jc w:val="both"/>
        <w:rPr>
          <w:sz w:val="28"/>
          <w:szCs w:val="28"/>
        </w:rPr>
      </w:pPr>
      <w:r w:rsidRPr="00C01E2D">
        <w:rPr>
          <w:color w:val="000000"/>
          <w:sz w:val="28"/>
          <w:szCs w:val="28"/>
          <w:shd w:val="clear" w:color="auto" w:fill="FFFFFF"/>
        </w:rPr>
        <w:t xml:space="preserve">І. Внести зміни до </w:t>
      </w:r>
      <w:r>
        <w:rPr>
          <w:color w:val="000000"/>
          <w:sz w:val="28"/>
          <w:szCs w:val="28"/>
          <w:shd w:val="clear" w:color="auto" w:fill="FFFFFF"/>
        </w:rPr>
        <w:t>Господарського Кодексу</w:t>
      </w:r>
      <w:r>
        <w:rPr>
          <w:bCs/>
          <w:sz w:val="28"/>
          <w:szCs w:val="28"/>
        </w:rPr>
        <w:t xml:space="preserve"> України </w:t>
      </w:r>
      <w:r w:rsidRPr="00C01E2D">
        <w:rPr>
          <w:sz w:val="28"/>
          <w:szCs w:val="28"/>
        </w:rPr>
        <w:t xml:space="preserve">(Відомості Верховної Ради України, </w:t>
      </w:r>
      <w:r>
        <w:rPr>
          <w:sz w:val="28"/>
          <w:szCs w:val="28"/>
        </w:rPr>
        <w:t>2003</w:t>
      </w:r>
      <w:r w:rsidRPr="00C01E2D">
        <w:rPr>
          <w:sz w:val="28"/>
          <w:szCs w:val="28"/>
        </w:rPr>
        <w:t xml:space="preserve">, № </w:t>
      </w:r>
      <w:r>
        <w:rPr>
          <w:sz w:val="28"/>
          <w:szCs w:val="28"/>
        </w:rPr>
        <w:t>18</w:t>
      </w:r>
      <w:r w:rsidRPr="00C01E2D">
        <w:rPr>
          <w:sz w:val="28"/>
          <w:szCs w:val="28"/>
        </w:rPr>
        <w:t>,</w:t>
      </w:r>
      <w:r>
        <w:rPr>
          <w:sz w:val="28"/>
          <w:szCs w:val="28"/>
        </w:rPr>
        <w:t xml:space="preserve"> №19-20, №21-22,</w:t>
      </w:r>
      <w:r w:rsidRPr="00C01E2D">
        <w:rPr>
          <w:sz w:val="28"/>
          <w:szCs w:val="28"/>
        </w:rPr>
        <w:t xml:space="preserve"> ст. </w:t>
      </w:r>
      <w:r>
        <w:rPr>
          <w:sz w:val="28"/>
          <w:szCs w:val="28"/>
        </w:rPr>
        <w:t>144</w:t>
      </w:r>
      <w:r w:rsidRPr="00C01E2D">
        <w:rPr>
          <w:sz w:val="28"/>
          <w:szCs w:val="28"/>
        </w:rPr>
        <w:t>):</w:t>
      </w:r>
    </w:p>
    <w:p w:rsidR="001305D4" w:rsidRPr="0061504A" w:rsidRDefault="001305D4" w:rsidP="0061504A">
      <w:pPr>
        <w:pStyle w:val="rvps2"/>
        <w:shd w:val="clear" w:color="auto" w:fill="FFFFFF"/>
        <w:spacing w:before="120" w:beforeAutospacing="0" w:after="12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1) </w:t>
      </w:r>
      <w:r>
        <w:rPr>
          <w:color w:val="000000"/>
          <w:sz w:val="28"/>
          <w:szCs w:val="28"/>
          <w:shd w:val="clear" w:color="auto" w:fill="FFFFFF"/>
        </w:rPr>
        <w:t>частину 3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1427EC">
        <w:rPr>
          <w:color w:val="000000"/>
          <w:sz w:val="28"/>
          <w:szCs w:val="28"/>
          <w:lang w:val="uk-UA"/>
        </w:rPr>
        <w:t>статті</w:t>
      </w:r>
      <w:r>
        <w:rPr>
          <w:color w:val="000000"/>
          <w:sz w:val="28"/>
          <w:szCs w:val="28"/>
          <w:lang w:val="uk-UA"/>
        </w:rPr>
        <w:t xml:space="preserve"> 12 </w:t>
      </w:r>
      <w:r>
        <w:rPr>
          <w:color w:val="000000"/>
          <w:sz w:val="28"/>
          <w:szCs w:val="28"/>
          <w:shd w:val="clear" w:color="auto" w:fill="FFFFFF"/>
        </w:rPr>
        <w:t>викласти в такій редакції:</w:t>
      </w:r>
    </w:p>
    <w:p w:rsidR="001305D4" w:rsidRDefault="001305D4" w:rsidP="0061504A">
      <w:pPr>
        <w:pStyle w:val="rvps2"/>
        <w:shd w:val="clear" w:color="auto" w:fill="FFFFFF"/>
        <w:spacing w:before="0" w:beforeAutospacing="0" w:after="120" w:afterAutospacing="0"/>
        <w:ind w:firstLine="708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«</w:t>
      </w:r>
      <w:r w:rsidRPr="0061504A">
        <w:rPr>
          <w:color w:val="000000"/>
          <w:sz w:val="28"/>
          <w:szCs w:val="28"/>
          <w:lang w:val="uk-UA"/>
        </w:rPr>
        <w:t xml:space="preserve">3. Умови, обсяги, сфери та порядок застосування окремих видів засобів державного регулювання господарської діяльності визначаються цим Кодексом, іншими законодавчими актами, а також </w:t>
      </w:r>
      <w:r w:rsidRPr="0061504A">
        <w:rPr>
          <w:sz w:val="28"/>
          <w:szCs w:val="28"/>
          <w:lang w:val="uk-UA"/>
        </w:rPr>
        <w:t>Державною програмою економічного і соціального розвитку України та іншими</w:t>
      </w:r>
      <w:r w:rsidRPr="0061504A">
        <w:rPr>
          <w:b/>
          <w:sz w:val="28"/>
          <w:szCs w:val="28"/>
          <w:lang w:val="uk-UA"/>
        </w:rPr>
        <w:t xml:space="preserve"> </w:t>
      </w:r>
      <w:r w:rsidRPr="0061504A">
        <w:rPr>
          <w:color w:val="000000"/>
          <w:sz w:val="28"/>
          <w:szCs w:val="28"/>
          <w:lang w:val="uk-UA"/>
        </w:rPr>
        <w:t>програмами економічного і соціального розвитку. Встановлення та скасування пільг і переваг у господарській діяльності окремих категорій суб'єктів господарювання здійснюються відповідно до цього Кодексу та інших законів.</w:t>
      </w:r>
      <w:r>
        <w:rPr>
          <w:color w:val="000000"/>
          <w:sz w:val="28"/>
          <w:szCs w:val="28"/>
          <w:lang w:val="uk-UA"/>
        </w:rPr>
        <w:t>»</w:t>
      </w:r>
    </w:p>
    <w:p w:rsidR="001305D4" w:rsidRDefault="001305D4" w:rsidP="0061504A">
      <w:pPr>
        <w:spacing w:before="60" w:line="264" w:lineRule="auto"/>
        <w:ind w:firstLine="851"/>
        <w:jc w:val="both"/>
        <w:rPr>
          <w:sz w:val="28"/>
          <w:szCs w:val="28"/>
        </w:rPr>
      </w:pPr>
      <w:r w:rsidRPr="00C01E2D">
        <w:rPr>
          <w:color w:val="000000"/>
          <w:sz w:val="28"/>
          <w:szCs w:val="28"/>
          <w:shd w:val="clear" w:color="auto" w:fill="FFFFFF"/>
        </w:rPr>
        <w:t>І</w:t>
      </w:r>
      <w:r>
        <w:rPr>
          <w:color w:val="000000"/>
          <w:sz w:val="28"/>
          <w:szCs w:val="28"/>
          <w:shd w:val="clear" w:color="auto" w:fill="FFFFFF"/>
        </w:rPr>
        <w:t>І</w:t>
      </w:r>
      <w:r w:rsidRPr="00C01E2D">
        <w:rPr>
          <w:color w:val="000000"/>
          <w:sz w:val="28"/>
          <w:szCs w:val="28"/>
          <w:shd w:val="clear" w:color="auto" w:fill="FFFFFF"/>
        </w:rPr>
        <w:t xml:space="preserve">. Внести зміни до </w:t>
      </w:r>
      <w:r>
        <w:rPr>
          <w:color w:val="000000"/>
          <w:sz w:val="28"/>
          <w:szCs w:val="28"/>
          <w:shd w:val="clear" w:color="auto" w:fill="FFFFFF"/>
        </w:rPr>
        <w:t>Закону</w:t>
      </w:r>
      <w:r>
        <w:rPr>
          <w:bCs/>
          <w:sz w:val="28"/>
          <w:szCs w:val="28"/>
        </w:rPr>
        <w:t xml:space="preserve"> України «Про </w:t>
      </w:r>
      <w:r w:rsidRPr="008C11DB">
        <w:rPr>
          <w:sz w:val="28"/>
          <w:szCs w:val="28"/>
        </w:rPr>
        <w:t>державне прогнозування та розроблення програм економічного і соціального розвитку України»</w:t>
      </w:r>
      <w:r>
        <w:rPr>
          <w:bCs/>
          <w:sz w:val="28"/>
          <w:szCs w:val="28"/>
        </w:rPr>
        <w:t xml:space="preserve"> </w:t>
      </w:r>
      <w:r w:rsidRPr="00C01E2D">
        <w:rPr>
          <w:sz w:val="28"/>
          <w:szCs w:val="28"/>
        </w:rPr>
        <w:t xml:space="preserve">(Відомості Верховної Ради України, </w:t>
      </w:r>
      <w:r>
        <w:rPr>
          <w:sz w:val="28"/>
          <w:szCs w:val="28"/>
        </w:rPr>
        <w:t>2000</w:t>
      </w:r>
      <w:r w:rsidRPr="00C01E2D">
        <w:rPr>
          <w:sz w:val="28"/>
          <w:szCs w:val="28"/>
        </w:rPr>
        <w:t xml:space="preserve">, № </w:t>
      </w:r>
      <w:r>
        <w:rPr>
          <w:sz w:val="28"/>
          <w:szCs w:val="28"/>
        </w:rPr>
        <w:t>25,</w:t>
      </w:r>
      <w:r w:rsidRPr="00C01E2D">
        <w:rPr>
          <w:sz w:val="28"/>
          <w:szCs w:val="28"/>
        </w:rPr>
        <w:t xml:space="preserve"> ст. </w:t>
      </w:r>
      <w:r>
        <w:rPr>
          <w:sz w:val="28"/>
          <w:szCs w:val="28"/>
        </w:rPr>
        <w:t>195</w:t>
      </w:r>
      <w:r w:rsidRPr="00C01E2D">
        <w:rPr>
          <w:sz w:val="28"/>
          <w:szCs w:val="28"/>
        </w:rPr>
        <w:t>):</w:t>
      </w:r>
    </w:p>
    <w:p w:rsidR="001305D4" w:rsidRPr="0061504A" w:rsidRDefault="001305D4" w:rsidP="0061504A">
      <w:pPr>
        <w:pStyle w:val="ListParagraph"/>
        <w:numPr>
          <w:ilvl w:val="0"/>
          <w:numId w:val="1"/>
        </w:numPr>
        <w:spacing w:before="60" w:line="264" w:lineRule="auto"/>
        <w:jc w:val="both"/>
        <w:rPr>
          <w:sz w:val="28"/>
          <w:szCs w:val="28"/>
        </w:rPr>
      </w:pPr>
      <w:r w:rsidRPr="0061504A">
        <w:rPr>
          <w:color w:val="000000"/>
          <w:sz w:val="28"/>
          <w:szCs w:val="28"/>
        </w:rPr>
        <w:t>абзац 3 статті 1 викласти в такій редакції:</w:t>
      </w:r>
    </w:p>
    <w:p w:rsidR="001305D4" w:rsidRDefault="001305D4" w:rsidP="0061504A">
      <w:pPr>
        <w:pStyle w:val="ListParagraph"/>
        <w:spacing w:before="60" w:line="264" w:lineRule="auto"/>
        <w:ind w:left="0" w:firstLine="851"/>
        <w:jc w:val="both"/>
        <w:rPr>
          <w:color w:val="000000"/>
          <w:sz w:val="28"/>
          <w:szCs w:val="28"/>
        </w:rPr>
      </w:pPr>
      <w:r w:rsidRPr="0061504A">
        <w:rPr>
          <w:color w:val="000000"/>
          <w:sz w:val="28"/>
          <w:szCs w:val="28"/>
        </w:rPr>
        <w:t xml:space="preserve">«програми економічного і соціального розвитку - </w:t>
      </w:r>
      <w:r w:rsidRPr="0061504A">
        <w:rPr>
          <w:sz w:val="28"/>
          <w:szCs w:val="28"/>
          <w:lang w:eastAsia="uk-UA"/>
        </w:rPr>
        <w:t>Державна програма економічного і соціального розвитку України,</w:t>
      </w:r>
      <w:r w:rsidRPr="0061504A">
        <w:rPr>
          <w:color w:val="000000"/>
          <w:sz w:val="28"/>
          <w:szCs w:val="28"/>
        </w:rPr>
        <w:t xml:space="preserve"> державні цільові програми економічного, соціального розвитку, програми економічного, соціального розвитку Автономної Республіки Крим, областей, районів, міст</w:t>
      </w:r>
      <w:r>
        <w:rPr>
          <w:color w:val="000000"/>
          <w:sz w:val="28"/>
          <w:szCs w:val="28"/>
        </w:rPr>
        <w:t>.</w:t>
      </w:r>
      <w:r w:rsidRPr="0061504A">
        <w:rPr>
          <w:color w:val="000000"/>
          <w:sz w:val="28"/>
          <w:szCs w:val="28"/>
        </w:rPr>
        <w:t>»</w:t>
      </w:r>
    </w:p>
    <w:p w:rsidR="001305D4" w:rsidRPr="0061504A" w:rsidRDefault="001305D4" w:rsidP="0061504A">
      <w:pPr>
        <w:pStyle w:val="ListParagraph"/>
        <w:numPr>
          <w:ilvl w:val="0"/>
          <w:numId w:val="1"/>
        </w:numPr>
        <w:spacing w:before="60"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доповнити статтю 2 абзацом такого змісту:</w:t>
      </w:r>
    </w:p>
    <w:p w:rsidR="001305D4" w:rsidRDefault="001305D4" w:rsidP="0061504A">
      <w:pPr>
        <w:autoSpaceDE w:val="0"/>
        <w:autoSpaceDN w:val="0"/>
        <w:spacing w:after="120"/>
        <w:ind w:firstLine="708"/>
        <w:jc w:val="both"/>
        <w:rPr>
          <w:sz w:val="28"/>
          <w:szCs w:val="28"/>
          <w:lang w:eastAsia="uk-UA"/>
        </w:rPr>
      </w:pPr>
      <w:r w:rsidRPr="0061504A">
        <w:rPr>
          <w:sz w:val="28"/>
          <w:szCs w:val="28"/>
          <w:lang w:eastAsia="uk-UA"/>
        </w:rPr>
        <w:t>«принцип сталого розвитку, який полягає у оцінці та врахуванні наслідків для довкілля, у тому числі для здоров’я населення, та екологічних вимог під час розроблення та затвердження прогнозних та програмних документів економічного та соціального розвитку.»</w:t>
      </w:r>
    </w:p>
    <w:p w:rsidR="001305D4" w:rsidRDefault="001305D4" w:rsidP="0061504A">
      <w:pPr>
        <w:autoSpaceDE w:val="0"/>
        <w:autoSpaceDN w:val="0"/>
        <w:spacing w:after="120"/>
        <w:ind w:firstLine="708"/>
        <w:jc w:val="both"/>
        <w:rPr>
          <w:sz w:val="28"/>
          <w:szCs w:val="28"/>
          <w:lang w:eastAsia="uk-UA"/>
        </w:rPr>
      </w:pPr>
    </w:p>
    <w:p w:rsidR="001305D4" w:rsidRDefault="001305D4" w:rsidP="0061504A">
      <w:pPr>
        <w:pStyle w:val="ListParagraph"/>
        <w:numPr>
          <w:ilvl w:val="0"/>
          <w:numId w:val="1"/>
        </w:numPr>
        <w:autoSpaceDE w:val="0"/>
        <w:autoSpaceDN w:val="0"/>
        <w:spacing w:after="12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доповнити статтю 4 абзацом 4 такого змісту:</w:t>
      </w:r>
    </w:p>
    <w:p w:rsidR="001305D4" w:rsidRPr="0061504A" w:rsidRDefault="001305D4" w:rsidP="0061504A">
      <w:pPr>
        <w:autoSpaceDE w:val="0"/>
        <w:autoSpaceDN w:val="0"/>
        <w:spacing w:after="120"/>
        <w:ind w:firstLine="708"/>
        <w:jc w:val="both"/>
        <w:rPr>
          <w:sz w:val="28"/>
          <w:szCs w:val="28"/>
          <w:lang w:eastAsia="uk-UA"/>
        </w:rPr>
      </w:pPr>
      <w:r w:rsidRPr="0061504A">
        <w:rPr>
          <w:sz w:val="28"/>
          <w:szCs w:val="28"/>
          <w:lang w:eastAsia="uk-UA"/>
        </w:rPr>
        <w:t>«Державної програми економічного і соціального розвитку України;»</w:t>
      </w:r>
    </w:p>
    <w:p w:rsidR="001305D4" w:rsidRDefault="001305D4" w:rsidP="0061504A">
      <w:pPr>
        <w:pStyle w:val="ListParagraph"/>
        <w:numPr>
          <w:ilvl w:val="0"/>
          <w:numId w:val="1"/>
        </w:numPr>
        <w:autoSpaceDE w:val="0"/>
        <w:autoSpaceDN w:val="0"/>
        <w:spacing w:after="120"/>
        <w:ind w:left="0" w:firstLine="851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доповнити статтю 15 після слів «соціального розвитку» положеннями такого змісту </w:t>
      </w:r>
      <w:r w:rsidRPr="0061504A">
        <w:rPr>
          <w:sz w:val="28"/>
          <w:szCs w:val="28"/>
          <w:lang w:eastAsia="uk-UA"/>
        </w:rPr>
        <w:t>«</w:t>
      </w:r>
      <w:r w:rsidRPr="0061504A">
        <w:rPr>
          <w:bCs/>
          <w:color w:val="000000"/>
          <w:sz w:val="28"/>
          <w:szCs w:val="28"/>
          <w:lang w:eastAsia="uk-UA"/>
        </w:rPr>
        <w:t>та щорічно заслуховує звіт Кабінету Міністрів України про стан їх виконання.»</w:t>
      </w:r>
      <w:r>
        <w:rPr>
          <w:sz w:val="28"/>
          <w:szCs w:val="28"/>
          <w:lang w:eastAsia="uk-UA"/>
        </w:rPr>
        <w:t xml:space="preserve"> </w:t>
      </w:r>
    </w:p>
    <w:p w:rsidR="001305D4" w:rsidRDefault="001305D4" w:rsidP="0061504A">
      <w:pPr>
        <w:pStyle w:val="ListParagraph"/>
        <w:numPr>
          <w:ilvl w:val="0"/>
          <w:numId w:val="1"/>
        </w:numPr>
        <w:autoSpaceDE w:val="0"/>
        <w:autoSpaceDN w:val="0"/>
        <w:spacing w:after="120"/>
        <w:ind w:left="0" w:firstLine="851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назву статті 16 викласти у такій редакції:</w:t>
      </w:r>
    </w:p>
    <w:p w:rsidR="001305D4" w:rsidRPr="005D3D79" w:rsidRDefault="001305D4" w:rsidP="005D3D79">
      <w:pPr>
        <w:autoSpaceDE w:val="0"/>
        <w:autoSpaceDN w:val="0"/>
        <w:spacing w:after="120"/>
        <w:ind w:firstLine="709"/>
        <w:jc w:val="both"/>
        <w:rPr>
          <w:sz w:val="28"/>
          <w:szCs w:val="28"/>
          <w:lang w:eastAsia="uk-UA"/>
        </w:rPr>
      </w:pPr>
      <w:r w:rsidRPr="005D3D79">
        <w:rPr>
          <w:bCs/>
          <w:color w:val="000000"/>
          <w:sz w:val="28"/>
          <w:szCs w:val="28"/>
          <w:lang w:eastAsia="uk-UA"/>
        </w:rPr>
        <w:t>«Стаття 16. Повноваження Кабінету Міністрів України щодо державного прогнозування та розроблення програм соціального і економічного розвитку»;</w:t>
      </w:r>
    </w:p>
    <w:p w:rsidR="001305D4" w:rsidRDefault="001305D4" w:rsidP="0061504A">
      <w:pPr>
        <w:shd w:val="clear" w:color="auto" w:fill="FFFFFF"/>
        <w:spacing w:after="12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  <w:lang w:eastAsia="uk-UA"/>
        </w:rPr>
        <w:t>абзац 2 статті 16 викласти у такій редакції:</w:t>
      </w:r>
      <w:r w:rsidRPr="005D3D79">
        <w:rPr>
          <w:color w:val="000000"/>
          <w:sz w:val="28"/>
          <w:szCs w:val="28"/>
        </w:rPr>
        <w:t xml:space="preserve"> </w:t>
      </w:r>
    </w:p>
    <w:p w:rsidR="001305D4" w:rsidRPr="0061504A" w:rsidRDefault="001305D4" w:rsidP="0061504A">
      <w:pPr>
        <w:shd w:val="clear" w:color="auto" w:fill="FFFFFF"/>
        <w:spacing w:after="120"/>
        <w:ind w:firstLine="709"/>
        <w:jc w:val="both"/>
        <w:textAlignment w:val="baseline"/>
        <w:rPr>
          <w:bCs/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</w:rPr>
        <w:t>«</w:t>
      </w:r>
      <w:r w:rsidRPr="005D3D79">
        <w:rPr>
          <w:color w:val="000000"/>
          <w:sz w:val="28"/>
          <w:szCs w:val="28"/>
        </w:rPr>
        <w:t xml:space="preserve">розробляє </w:t>
      </w:r>
      <w:r w:rsidRPr="005D3D79">
        <w:rPr>
          <w:bCs/>
          <w:color w:val="000000"/>
          <w:sz w:val="28"/>
          <w:szCs w:val="28"/>
          <w:lang w:eastAsia="uk-UA"/>
        </w:rPr>
        <w:t>програми соціального і економічного розвитку,</w:t>
      </w:r>
      <w:r w:rsidRPr="005D3D79">
        <w:rPr>
          <w:color w:val="000000"/>
          <w:sz w:val="28"/>
          <w:szCs w:val="28"/>
        </w:rPr>
        <w:t xml:space="preserve"> Державну програму економічного і соціального розвитку України,</w:t>
      </w:r>
      <w:r>
        <w:rPr>
          <w:bCs/>
          <w:color w:val="000000"/>
          <w:sz w:val="28"/>
          <w:szCs w:val="28"/>
          <w:lang w:eastAsia="uk-UA"/>
        </w:rPr>
        <w:t xml:space="preserve"> організовує підготовку</w:t>
      </w:r>
      <w:r w:rsidRPr="008C16A2">
        <w:rPr>
          <w:bCs/>
          <w:color w:val="000000"/>
          <w:sz w:val="28"/>
          <w:szCs w:val="28"/>
          <w:lang w:eastAsia="uk-UA"/>
        </w:rPr>
        <w:t xml:space="preserve"> прогнозів економічного і соціального </w:t>
      </w:r>
      <w:r>
        <w:rPr>
          <w:bCs/>
          <w:color w:val="000000"/>
          <w:sz w:val="28"/>
          <w:szCs w:val="28"/>
          <w:lang w:eastAsia="uk-UA"/>
        </w:rPr>
        <w:t xml:space="preserve">розвитку України на середньо- та  короткостроковий </w:t>
      </w:r>
      <w:r w:rsidRPr="008C16A2">
        <w:rPr>
          <w:bCs/>
          <w:color w:val="000000"/>
          <w:sz w:val="28"/>
          <w:szCs w:val="28"/>
          <w:lang w:eastAsia="uk-UA"/>
        </w:rPr>
        <w:t xml:space="preserve">періоди, </w:t>
      </w:r>
      <w:r>
        <w:rPr>
          <w:bCs/>
          <w:color w:val="000000"/>
          <w:sz w:val="28"/>
          <w:szCs w:val="28"/>
          <w:lang w:eastAsia="uk-UA"/>
        </w:rPr>
        <w:t>підготовку прогнозів   розвитку окремих галузей економіки</w:t>
      </w:r>
      <w:r w:rsidRPr="008C16A2">
        <w:rPr>
          <w:bCs/>
          <w:color w:val="000000"/>
          <w:sz w:val="28"/>
          <w:szCs w:val="28"/>
          <w:lang w:eastAsia="uk-UA"/>
        </w:rPr>
        <w:t xml:space="preserve"> на </w:t>
      </w:r>
      <w:r>
        <w:rPr>
          <w:bCs/>
          <w:color w:val="000000"/>
          <w:sz w:val="28"/>
          <w:szCs w:val="28"/>
          <w:lang w:eastAsia="uk-UA"/>
        </w:rPr>
        <w:t>середньостроковий період</w:t>
      </w:r>
      <w:r w:rsidRPr="0061504A">
        <w:rPr>
          <w:bCs/>
          <w:color w:val="000000"/>
          <w:sz w:val="28"/>
          <w:szCs w:val="28"/>
          <w:lang w:eastAsia="uk-UA"/>
        </w:rPr>
        <w:t>;</w:t>
      </w:r>
      <w:r>
        <w:rPr>
          <w:bCs/>
          <w:color w:val="000000"/>
          <w:sz w:val="28"/>
          <w:szCs w:val="28"/>
          <w:lang w:eastAsia="uk-UA"/>
        </w:rPr>
        <w:t>»</w:t>
      </w:r>
    </w:p>
    <w:p w:rsidR="001305D4" w:rsidRPr="00C01E2D" w:rsidRDefault="001305D4" w:rsidP="0061504A">
      <w:pPr>
        <w:shd w:val="clear" w:color="auto" w:fill="FFFFFF"/>
        <w:spacing w:after="120"/>
        <w:ind w:firstLine="851"/>
        <w:jc w:val="both"/>
        <w:rPr>
          <w:color w:val="000000"/>
          <w:sz w:val="28"/>
          <w:szCs w:val="28"/>
        </w:rPr>
      </w:pPr>
      <w:r w:rsidRPr="00C01E2D">
        <w:rPr>
          <w:color w:val="000000"/>
          <w:sz w:val="28"/>
          <w:szCs w:val="28"/>
        </w:rPr>
        <w:t>ІІ</w:t>
      </w:r>
      <w:r>
        <w:rPr>
          <w:color w:val="000000"/>
          <w:sz w:val="28"/>
          <w:szCs w:val="28"/>
        </w:rPr>
        <w:t>І</w:t>
      </w:r>
      <w:r w:rsidRPr="00C01E2D">
        <w:rPr>
          <w:color w:val="000000"/>
          <w:sz w:val="28"/>
          <w:szCs w:val="28"/>
        </w:rPr>
        <w:t xml:space="preserve">. Прикінцеві положення </w:t>
      </w:r>
    </w:p>
    <w:p w:rsidR="001305D4" w:rsidRPr="00C01E2D" w:rsidRDefault="001305D4" w:rsidP="0061504A">
      <w:pPr>
        <w:shd w:val="clear" w:color="auto" w:fill="FFFFFF"/>
        <w:spacing w:after="120"/>
        <w:ind w:firstLine="851"/>
        <w:jc w:val="both"/>
        <w:rPr>
          <w:color w:val="000000"/>
          <w:sz w:val="28"/>
          <w:szCs w:val="28"/>
        </w:rPr>
      </w:pPr>
      <w:r w:rsidRPr="00C01E2D">
        <w:rPr>
          <w:color w:val="000000"/>
          <w:sz w:val="28"/>
          <w:szCs w:val="28"/>
        </w:rPr>
        <w:t>1. Цей Закон набирає чинності з дня наступного за днем його опублікування.</w:t>
      </w:r>
    </w:p>
    <w:p w:rsidR="001305D4" w:rsidRPr="00C01E2D" w:rsidRDefault="001305D4" w:rsidP="0061504A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C01E2D">
        <w:rPr>
          <w:color w:val="000000"/>
          <w:sz w:val="28"/>
          <w:szCs w:val="28"/>
        </w:rPr>
        <w:t>2. Кабінету Міністрів України у тримісячний термін з дня набрання чинності цим Законом:</w:t>
      </w:r>
    </w:p>
    <w:p w:rsidR="001305D4" w:rsidRPr="00C01E2D" w:rsidRDefault="001305D4" w:rsidP="0061504A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C01E2D">
        <w:rPr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1305D4" w:rsidRPr="00C01E2D" w:rsidRDefault="001305D4" w:rsidP="0061504A">
      <w:pPr>
        <w:ind w:firstLine="851"/>
        <w:jc w:val="both"/>
        <w:rPr>
          <w:sz w:val="28"/>
          <w:szCs w:val="28"/>
        </w:rPr>
      </w:pPr>
      <w:r w:rsidRPr="00C01E2D">
        <w:rPr>
          <w:color w:val="000000"/>
          <w:sz w:val="28"/>
          <w:szCs w:val="28"/>
        </w:rPr>
        <w:t>забезпечити приведення у відповідність із цим Законом нормативно-правових актів міністерств, інших центральних органів виконавчої влади.</w:t>
      </w:r>
    </w:p>
    <w:p w:rsidR="001305D4" w:rsidRPr="00C01E2D" w:rsidRDefault="001305D4" w:rsidP="0061504A">
      <w:pPr>
        <w:autoSpaceDE w:val="0"/>
        <w:autoSpaceDN w:val="0"/>
        <w:spacing w:after="120"/>
        <w:ind w:firstLine="851"/>
        <w:jc w:val="both"/>
        <w:rPr>
          <w:sz w:val="28"/>
          <w:szCs w:val="28"/>
        </w:rPr>
      </w:pPr>
    </w:p>
    <w:p w:rsidR="001305D4" w:rsidRPr="001427EC" w:rsidRDefault="001305D4" w:rsidP="0053342F">
      <w:pPr>
        <w:pStyle w:val="Heading1"/>
        <w:ind w:left="143" w:right="5392" w:firstLine="708"/>
        <w:rPr>
          <w:rFonts w:ascii="Times New Roman" w:hAnsi="Times New Roman"/>
          <w:sz w:val="28"/>
          <w:szCs w:val="28"/>
        </w:rPr>
      </w:pPr>
      <w:r w:rsidRPr="001427EC">
        <w:rPr>
          <w:rFonts w:ascii="Times New Roman" w:hAnsi="Times New Roman"/>
          <w:sz w:val="28"/>
          <w:szCs w:val="28"/>
        </w:rPr>
        <w:t xml:space="preserve"> </w:t>
      </w:r>
      <w:r w:rsidRPr="00DA187B"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1427EC">
        <w:rPr>
          <w:rFonts w:ascii="Times New Roman" w:hAnsi="Times New Roman"/>
          <w:sz w:val="28"/>
          <w:szCs w:val="28"/>
        </w:rPr>
        <w:t xml:space="preserve">Голова </w:t>
      </w:r>
    </w:p>
    <w:p w:rsidR="001305D4" w:rsidRPr="001427EC" w:rsidRDefault="001305D4" w:rsidP="00570AFC">
      <w:pPr>
        <w:pStyle w:val="Heading1"/>
        <w:tabs>
          <w:tab w:val="left" w:pos="0"/>
        </w:tabs>
        <w:spacing w:before="120"/>
        <w:ind w:right="991"/>
        <w:rPr>
          <w:sz w:val="28"/>
          <w:szCs w:val="28"/>
        </w:rPr>
      </w:pPr>
      <w:r w:rsidRPr="00CB713D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427EC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Pr="001427EC">
        <w:rPr>
          <w:rFonts w:ascii="Times New Roman" w:hAnsi="Times New Roman"/>
          <w:sz w:val="28"/>
          <w:szCs w:val="28"/>
        </w:rPr>
        <w:tab/>
      </w:r>
      <w:r w:rsidRPr="001427EC">
        <w:rPr>
          <w:rFonts w:ascii="Times New Roman" w:hAnsi="Times New Roman"/>
          <w:sz w:val="28"/>
          <w:szCs w:val="28"/>
        </w:rPr>
        <w:tab/>
      </w:r>
      <w:r w:rsidRPr="001427EC">
        <w:rPr>
          <w:rFonts w:ascii="Times New Roman" w:hAnsi="Times New Roman"/>
          <w:sz w:val="28"/>
          <w:szCs w:val="28"/>
        </w:rPr>
        <w:tab/>
      </w:r>
      <w:r w:rsidRPr="001427EC">
        <w:rPr>
          <w:sz w:val="28"/>
          <w:szCs w:val="28"/>
        </w:rPr>
        <w:tab/>
      </w:r>
      <w:r w:rsidRPr="001427EC">
        <w:rPr>
          <w:sz w:val="28"/>
          <w:szCs w:val="28"/>
        </w:rPr>
        <w:tab/>
      </w:r>
      <w:r w:rsidRPr="001427EC">
        <w:rPr>
          <w:sz w:val="28"/>
          <w:szCs w:val="28"/>
        </w:rPr>
        <w:tab/>
        <w:t xml:space="preserve"> </w:t>
      </w:r>
    </w:p>
    <w:p w:rsidR="001305D4" w:rsidRPr="001427EC" w:rsidRDefault="001305D4"/>
    <w:sectPr w:rsidR="001305D4" w:rsidRPr="001427EC" w:rsidSect="00A534BA">
      <w:footerReference w:type="default" r:id="rId7"/>
      <w:pgSz w:w="11906" w:h="16838"/>
      <w:pgMar w:top="851" w:right="850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5D4" w:rsidRDefault="001305D4" w:rsidP="00FC572C">
      <w:r>
        <w:separator/>
      </w:r>
    </w:p>
  </w:endnote>
  <w:endnote w:type="continuationSeparator" w:id="0">
    <w:p w:rsidR="001305D4" w:rsidRDefault="001305D4" w:rsidP="00FC57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5D4" w:rsidRDefault="001305D4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1305D4" w:rsidRDefault="001305D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5D4" w:rsidRDefault="001305D4" w:rsidP="00FC572C">
      <w:r>
        <w:separator/>
      </w:r>
    </w:p>
  </w:footnote>
  <w:footnote w:type="continuationSeparator" w:id="0">
    <w:p w:rsidR="001305D4" w:rsidRDefault="001305D4" w:rsidP="00FC57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A5032"/>
    <w:multiLevelType w:val="hybridMultilevel"/>
    <w:tmpl w:val="175446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511636A"/>
    <w:multiLevelType w:val="hybridMultilevel"/>
    <w:tmpl w:val="D5083612"/>
    <w:lvl w:ilvl="0" w:tplc="2A64BAE0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342F"/>
    <w:rsid w:val="0001467A"/>
    <w:rsid w:val="000A4382"/>
    <w:rsid w:val="000B32AF"/>
    <w:rsid w:val="000D6BF3"/>
    <w:rsid w:val="001305D4"/>
    <w:rsid w:val="001427EC"/>
    <w:rsid w:val="00142F9C"/>
    <w:rsid w:val="0019297F"/>
    <w:rsid w:val="002117F6"/>
    <w:rsid w:val="003B24EA"/>
    <w:rsid w:val="00531751"/>
    <w:rsid w:val="0053342F"/>
    <w:rsid w:val="00564309"/>
    <w:rsid w:val="00570AFC"/>
    <w:rsid w:val="005B1561"/>
    <w:rsid w:val="005D3D79"/>
    <w:rsid w:val="0061504A"/>
    <w:rsid w:val="006422C4"/>
    <w:rsid w:val="006A1416"/>
    <w:rsid w:val="00700747"/>
    <w:rsid w:val="007B4D03"/>
    <w:rsid w:val="007D73DB"/>
    <w:rsid w:val="00826E4E"/>
    <w:rsid w:val="008C11DB"/>
    <w:rsid w:val="008C16A2"/>
    <w:rsid w:val="009B55FD"/>
    <w:rsid w:val="00A534BA"/>
    <w:rsid w:val="00B67B23"/>
    <w:rsid w:val="00B97E26"/>
    <w:rsid w:val="00C01E2D"/>
    <w:rsid w:val="00C7492B"/>
    <w:rsid w:val="00CB713D"/>
    <w:rsid w:val="00DA187B"/>
    <w:rsid w:val="00DA34AC"/>
    <w:rsid w:val="00E26D48"/>
    <w:rsid w:val="00F76946"/>
    <w:rsid w:val="00FC5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53342F"/>
    <w:rPr>
      <w:rFonts w:ascii="Times New Roman" w:eastAsia="Times New Roman" w:hAnsi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55F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55F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B55F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B55F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B55F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B55F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B55FD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9B55F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9B55F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55F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55F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B55FD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B55FD"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B55FD"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B55FD"/>
    <w:rPr>
      <w:rFonts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B55FD"/>
    <w:rPr>
      <w:rFonts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B55FD"/>
    <w:rPr>
      <w:rFonts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B55FD"/>
    <w:rPr>
      <w:rFonts w:ascii="Cambria" w:hAnsi="Cambria" w:cs="Times New Roman"/>
    </w:rPr>
  </w:style>
  <w:style w:type="paragraph" w:styleId="Title">
    <w:name w:val="Title"/>
    <w:basedOn w:val="Normal"/>
    <w:next w:val="Normal"/>
    <w:link w:val="TitleChar"/>
    <w:uiPriority w:val="99"/>
    <w:qFormat/>
    <w:rsid w:val="009B55F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9B55FD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9B55FD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B55FD"/>
    <w:rPr>
      <w:rFonts w:ascii="Cambria" w:hAnsi="Cambria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9B55FD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9B55FD"/>
    <w:rPr>
      <w:rFonts w:ascii="Calibri" w:hAnsi="Calibri" w:cs="Times New Roman"/>
      <w:b/>
      <w:i/>
      <w:iCs/>
    </w:rPr>
  </w:style>
  <w:style w:type="paragraph" w:styleId="NoSpacing">
    <w:name w:val="No Spacing"/>
    <w:basedOn w:val="Normal"/>
    <w:uiPriority w:val="99"/>
    <w:qFormat/>
    <w:rsid w:val="009B55FD"/>
    <w:rPr>
      <w:szCs w:val="32"/>
    </w:rPr>
  </w:style>
  <w:style w:type="paragraph" w:styleId="ListParagraph">
    <w:name w:val="List Paragraph"/>
    <w:basedOn w:val="Normal"/>
    <w:uiPriority w:val="99"/>
    <w:qFormat/>
    <w:rsid w:val="009B55F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9B55FD"/>
    <w:rPr>
      <w:i/>
    </w:rPr>
  </w:style>
  <w:style w:type="character" w:customStyle="1" w:styleId="QuoteChar">
    <w:name w:val="Quote Char"/>
    <w:basedOn w:val="DefaultParagraphFont"/>
    <w:link w:val="Quote"/>
    <w:uiPriority w:val="99"/>
    <w:locked/>
    <w:rsid w:val="009B55FD"/>
    <w:rPr>
      <w:rFonts w:cs="Times New Roman"/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9B55FD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9B55FD"/>
    <w:rPr>
      <w:rFonts w:cs="Times New Roman"/>
      <w:b/>
      <w:i/>
      <w:sz w:val="24"/>
    </w:rPr>
  </w:style>
  <w:style w:type="character" w:styleId="SubtleEmphasis">
    <w:name w:val="Subtle Emphasis"/>
    <w:basedOn w:val="DefaultParagraphFont"/>
    <w:uiPriority w:val="99"/>
    <w:qFormat/>
    <w:rsid w:val="009B55FD"/>
    <w:rPr>
      <w:rFonts w:cs="Times New Roman"/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9B55FD"/>
    <w:rPr>
      <w:rFonts w:cs="Times New Roman"/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99"/>
    <w:qFormat/>
    <w:rsid w:val="009B55FD"/>
    <w:rPr>
      <w:rFonts w:cs="Times New Roman"/>
      <w:sz w:val="24"/>
      <w:szCs w:val="24"/>
      <w:u w:val="single"/>
    </w:rPr>
  </w:style>
  <w:style w:type="character" w:styleId="IntenseReference">
    <w:name w:val="Intense Reference"/>
    <w:basedOn w:val="DefaultParagraphFont"/>
    <w:uiPriority w:val="99"/>
    <w:qFormat/>
    <w:rsid w:val="009B55FD"/>
    <w:rPr>
      <w:rFonts w:cs="Times New Roman"/>
      <w:b/>
      <w:sz w:val="24"/>
      <w:u w:val="single"/>
    </w:rPr>
  </w:style>
  <w:style w:type="character" w:styleId="BookTitle">
    <w:name w:val="Book Title"/>
    <w:basedOn w:val="DefaultParagraphFont"/>
    <w:uiPriority w:val="99"/>
    <w:qFormat/>
    <w:rsid w:val="009B55FD"/>
    <w:rPr>
      <w:rFonts w:ascii="Cambria" w:hAnsi="Cambria" w:cs="Times New Roman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9B55FD"/>
    <w:pPr>
      <w:outlineLvl w:val="9"/>
    </w:pPr>
  </w:style>
  <w:style w:type="paragraph" w:customStyle="1" w:styleId="rvps2">
    <w:name w:val="rvps2"/>
    <w:basedOn w:val="Normal"/>
    <w:uiPriority w:val="99"/>
    <w:rsid w:val="0053342F"/>
    <w:pPr>
      <w:spacing w:before="100" w:beforeAutospacing="1" w:after="100" w:afterAutospacing="1"/>
    </w:pPr>
    <w:rPr>
      <w:lang w:val="ru-RU"/>
    </w:rPr>
  </w:style>
  <w:style w:type="paragraph" w:customStyle="1" w:styleId="a">
    <w:name w:val="Назва документа"/>
    <w:basedOn w:val="Normal"/>
    <w:next w:val="Normal"/>
    <w:uiPriority w:val="99"/>
    <w:rsid w:val="0053342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0">
    <w:name w:val="Нормальний текст Знак"/>
    <w:basedOn w:val="DefaultParagraphFont"/>
    <w:link w:val="a1"/>
    <w:uiPriority w:val="99"/>
    <w:locked/>
    <w:rsid w:val="0053342F"/>
    <w:rPr>
      <w:rFonts w:ascii="Antiqua" w:hAnsi="Antiqua" w:cs="Times New Roman"/>
      <w:sz w:val="26"/>
      <w:lang w:eastAsia="ru-RU"/>
    </w:rPr>
  </w:style>
  <w:style w:type="paragraph" w:customStyle="1" w:styleId="a1">
    <w:name w:val="Нормальний текст"/>
    <w:basedOn w:val="Normal"/>
    <w:link w:val="a0"/>
    <w:uiPriority w:val="99"/>
    <w:rsid w:val="0053342F"/>
    <w:pPr>
      <w:spacing w:before="120"/>
      <w:ind w:firstLine="567"/>
      <w:jc w:val="both"/>
    </w:pPr>
    <w:rPr>
      <w:rFonts w:ascii="Antiqua" w:eastAsia="Calibri" w:hAnsi="Antiqua"/>
      <w:sz w:val="26"/>
      <w:szCs w:val="22"/>
      <w:lang w:val="en-US"/>
    </w:rPr>
  </w:style>
  <w:style w:type="character" w:customStyle="1" w:styleId="rvts9">
    <w:name w:val="rvts9"/>
    <w:basedOn w:val="DefaultParagraphFont"/>
    <w:uiPriority w:val="99"/>
    <w:rsid w:val="0053342F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semiHidden/>
    <w:rsid w:val="00142F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42F9C"/>
    <w:rPr>
      <w:rFonts w:ascii="Courier New" w:hAnsi="Courier New" w:cs="Courier New"/>
      <w:sz w:val="20"/>
      <w:szCs w:val="20"/>
      <w:lang w:val="uk-UA" w:eastAsia="uk-UA" w:bidi="ar-SA"/>
    </w:rPr>
  </w:style>
  <w:style w:type="paragraph" w:styleId="Header">
    <w:name w:val="header"/>
    <w:basedOn w:val="Normal"/>
    <w:link w:val="HeaderChar"/>
    <w:uiPriority w:val="99"/>
    <w:semiHidden/>
    <w:rsid w:val="00FC572C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C572C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Footer">
    <w:name w:val="footer"/>
    <w:basedOn w:val="Normal"/>
    <w:link w:val="FooterChar"/>
    <w:uiPriority w:val="99"/>
    <w:rsid w:val="00FC572C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C572C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NormalWeb">
    <w:name w:val="Normal (Web)"/>
    <w:basedOn w:val="Normal"/>
    <w:uiPriority w:val="99"/>
    <w:rsid w:val="00531751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21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2</Pages>
  <Words>2171</Words>
  <Characters>1238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Deputat</cp:lastModifiedBy>
  <cp:revision>8</cp:revision>
  <cp:lastPrinted>2018-03-21T07:25:00Z</cp:lastPrinted>
  <dcterms:created xsi:type="dcterms:W3CDTF">2018-04-18T20:19:00Z</dcterms:created>
  <dcterms:modified xsi:type="dcterms:W3CDTF">2018-07-05T12:19:00Z</dcterms:modified>
</cp:coreProperties>
</file>