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C2" w:rsidRPr="00962528" w:rsidRDefault="004742C2" w:rsidP="004742C2">
      <w:pPr>
        <w:spacing w:after="0" w:line="240" w:lineRule="auto"/>
        <w:rPr>
          <w:rFonts w:eastAsia="MS ??" w:cs="Times New Roman"/>
          <w:sz w:val="24"/>
          <w:szCs w:val="24"/>
          <w:lang w:eastAsia="ru-RU"/>
        </w:rPr>
      </w:pPr>
      <w:r w:rsidRPr="00962528">
        <w:rPr>
          <w:rFonts w:eastAsia="MS ??" w:cs="Times New Roman"/>
          <w:szCs w:val="28"/>
          <w:lang w:eastAsia="ru-RU"/>
        </w:rPr>
        <w:t xml:space="preserve">                                                                                                           </w:t>
      </w:r>
      <w:r>
        <w:rPr>
          <w:rFonts w:eastAsia="MS ??" w:cs="Times New Roman"/>
          <w:szCs w:val="28"/>
          <w:lang w:eastAsia="ru-RU"/>
        </w:rPr>
        <w:t xml:space="preserve">            </w:t>
      </w:r>
      <w:r w:rsidRPr="00962528">
        <w:rPr>
          <w:rFonts w:eastAsia="MS ??" w:cs="Times New Roman"/>
          <w:szCs w:val="28"/>
          <w:lang w:eastAsia="ru-RU"/>
        </w:rPr>
        <w:t>Проект</w:t>
      </w:r>
      <w:r w:rsidRPr="00962528">
        <w:rPr>
          <w:rFonts w:eastAsia="MS ??" w:cs="Times New Roman"/>
          <w:sz w:val="24"/>
          <w:szCs w:val="24"/>
          <w:lang w:eastAsia="ru-RU"/>
        </w:rPr>
        <w:t xml:space="preserve">         </w:t>
      </w:r>
    </w:p>
    <w:p w:rsidR="004742C2" w:rsidRPr="00962528" w:rsidRDefault="004742C2" w:rsidP="004742C2">
      <w:pPr>
        <w:spacing w:after="0" w:line="240" w:lineRule="auto"/>
        <w:ind w:firstLine="3969"/>
        <w:jc w:val="center"/>
        <w:rPr>
          <w:rFonts w:eastAsia="Calibri" w:cs="Times New Roman"/>
          <w:szCs w:val="28"/>
          <w:lang w:eastAsia="ru-RU"/>
        </w:rPr>
      </w:pPr>
    </w:p>
    <w:p w:rsidR="004742C2" w:rsidRPr="00962528" w:rsidRDefault="004742C2" w:rsidP="004742C2">
      <w:pPr>
        <w:spacing w:after="0" w:line="240" w:lineRule="auto"/>
        <w:ind w:firstLine="3969"/>
        <w:jc w:val="center"/>
        <w:rPr>
          <w:rFonts w:eastAsia="Calibri" w:cs="Times New Roman"/>
          <w:szCs w:val="28"/>
          <w:lang w:eastAsia="ru-RU"/>
        </w:rPr>
      </w:pPr>
      <w:r w:rsidRPr="00962528">
        <w:rPr>
          <w:rFonts w:eastAsia="MS ??" w:cs="Times New Roman"/>
          <w:szCs w:val="28"/>
          <w:lang w:eastAsia="ru-RU"/>
        </w:rPr>
        <w:t xml:space="preserve"> </w:t>
      </w:r>
      <w:r w:rsidRPr="00962528">
        <w:rPr>
          <w:rFonts w:eastAsia="Calibri" w:cs="Times New Roman"/>
          <w:szCs w:val="28"/>
          <w:lang w:eastAsia="ru-RU"/>
        </w:rPr>
        <w:t>вноситься народними депутатами України -</w:t>
      </w:r>
    </w:p>
    <w:p w:rsidR="004742C2" w:rsidRPr="00962528" w:rsidRDefault="004742C2" w:rsidP="004742C2">
      <w:pPr>
        <w:spacing w:after="0" w:line="240" w:lineRule="auto"/>
        <w:ind w:firstLine="3969"/>
        <w:rPr>
          <w:rFonts w:eastAsia="Calibri" w:cs="Times New Roman"/>
          <w:szCs w:val="28"/>
          <w:lang w:eastAsia="ru-RU"/>
        </w:rPr>
      </w:pPr>
      <w:r w:rsidRPr="00962528">
        <w:rPr>
          <w:rFonts w:eastAsia="MS ??" w:cs="Times New Roman"/>
          <w:szCs w:val="28"/>
          <w:lang w:eastAsia="ru-RU"/>
        </w:rPr>
        <w:t xml:space="preserve"> </w:t>
      </w:r>
      <w:r>
        <w:rPr>
          <w:rFonts w:eastAsia="Calibri" w:cs="Times New Roman"/>
          <w:szCs w:val="28"/>
          <w:lang w:eastAsia="ru-RU"/>
        </w:rPr>
        <w:t xml:space="preserve"> </w:t>
      </w:r>
      <w:r w:rsidRPr="00962528">
        <w:rPr>
          <w:rFonts w:eastAsia="Calibri" w:cs="Times New Roman"/>
          <w:szCs w:val="28"/>
          <w:lang w:eastAsia="ru-RU"/>
        </w:rPr>
        <w:t>членами Комітету з питань науки і освіти</w:t>
      </w:r>
    </w:p>
    <w:p w:rsidR="004742C2" w:rsidRPr="00962528" w:rsidRDefault="004742C2" w:rsidP="004742C2">
      <w:pPr>
        <w:spacing w:after="0" w:line="240" w:lineRule="auto"/>
        <w:ind w:firstLine="3969"/>
        <w:jc w:val="center"/>
        <w:rPr>
          <w:rFonts w:eastAsia="Calibri" w:cs="Times New Roman"/>
          <w:szCs w:val="28"/>
          <w:lang w:eastAsia="ru-RU"/>
        </w:rPr>
      </w:pPr>
      <w:proofErr w:type="spellStart"/>
      <w:r w:rsidRPr="00962528">
        <w:rPr>
          <w:rFonts w:eastAsia="Calibri" w:cs="Times New Roman"/>
          <w:szCs w:val="28"/>
          <w:lang w:eastAsia="ru-RU"/>
        </w:rPr>
        <w:t>О.В.Співаковським</w:t>
      </w:r>
      <w:proofErr w:type="spellEnd"/>
      <w:r w:rsidRPr="00962528">
        <w:rPr>
          <w:rFonts w:eastAsia="Calibri" w:cs="Times New Roman"/>
          <w:szCs w:val="28"/>
          <w:lang w:eastAsia="ru-RU"/>
        </w:rPr>
        <w:t xml:space="preserve"> та іншими</w:t>
      </w:r>
    </w:p>
    <w:p w:rsidR="004742C2" w:rsidRPr="00962528" w:rsidRDefault="004742C2" w:rsidP="004742C2">
      <w:pPr>
        <w:spacing w:after="0" w:line="240" w:lineRule="auto"/>
        <w:jc w:val="right"/>
        <w:rPr>
          <w:rFonts w:eastAsia="Calibri" w:cs="Times New Roman"/>
          <w:szCs w:val="24"/>
          <w:lang w:eastAsia="ru-RU"/>
        </w:rPr>
      </w:pPr>
    </w:p>
    <w:p w:rsidR="004742C2" w:rsidRPr="00962528" w:rsidRDefault="004742C2" w:rsidP="004742C2">
      <w:pPr>
        <w:spacing w:after="0" w:line="240" w:lineRule="auto"/>
        <w:rPr>
          <w:rFonts w:eastAsia="Calibri" w:cs="Times New Roman"/>
          <w:sz w:val="24"/>
          <w:szCs w:val="24"/>
          <w:lang w:eastAsia="ru-RU"/>
        </w:rPr>
      </w:pPr>
    </w:p>
    <w:p w:rsidR="004742C2" w:rsidRPr="00962528" w:rsidRDefault="004742C2" w:rsidP="004742C2">
      <w:pPr>
        <w:spacing w:after="0" w:line="240" w:lineRule="auto"/>
        <w:rPr>
          <w:rFonts w:eastAsia="Calibri" w:cs="Times New Roman"/>
          <w:sz w:val="24"/>
          <w:szCs w:val="24"/>
          <w:lang w:eastAsia="ru-RU"/>
        </w:rPr>
      </w:pPr>
    </w:p>
    <w:p w:rsidR="004742C2" w:rsidRPr="00962528" w:rsidRDefault="004742C2" w:rsidP="004742C2">
      <w:pPr>
        <w:spacing w:after="0" w:line="240" w:lineRule="auto"/>
        <w:rPr>
          <w:rFonts w:eastAsia="Calibri" w:cs="Times New Roman"/>
          <w:sz w:val="24"/>
          <w:szCs w:val="24"/>
          <w:lang w:eastAsia="ru-RU"/>
        </w:rPr>
      </w:pPr>
    </w:p>
    <w:p w:rsidR="004742C2" w:rsidRPr="00962528" w:rsidRDefault="004742C2" w:rsidP="004742C2">
      <w:pPr>
        <w:spacing w:after="0" w:line="240" w:lineRule="auto"/>
        <w:rPr>
          <w:rFonts w:eastAsia="Calibri" w:cs="Times New Roman"/>
          <w:sz w:val="24"/>
          <w:szCs w:val="24"/>
          <w:lang w:eastAsia="ru-RU"/>
        </w:rPr>
      </w:pPr>
    </w:p>
    <w:p w:rsidR="004742C2" w:rsidRPr="00962528" w:rsidRDefault="004742C2" w:rsidP="004742C2">
      <w:pPr>
        <w:spacing w:after="0" w:line="240" w:lineRule="auto"/>
        <w:rPr>
          <w:rFonts w:eastAsia="Calibri" w:cs="Times New Roman"/>
          <w:sz w:val="24"/>
          <w:szCs w:val="24"/>
          <w:lang w:eastAsia="ru-RU"/>
        </w:rPr>
      </w:pPr>
    </w:p>
    <w:p w:rsidR="004742C2" w:rsidRPr="00962528" w:rsidRDefault="004742C2" w:rsidP="004742C2">
      <w:pPr>
        <w:spacing w:after="0" w:line="240" w:lineRule="auto"/>
        <w:rPr>
          <w:rFonts w:eastAsia="Calibri" w:cs="Times New Roman"/>
          <w:sz w:val="24"/>
          <w:szCs w:val="24"/>
          <w:lang w:eastAsia="ru-RU"/>
        </w:rPr>
      </w:pPr>
    </w:p>
    <w:p w:rsidR="004742C2" w:rsidRPr="00962528" w:rsidRDefault="004742C2" w:rsidP="004742C2">
      <w:pPr>
        <w:keepNext/>
        <w:spacing w:before="240" w:after="60" w:line="240" w:lineRule="auto"/>
        <w:ind w:firstLine="567"/>
        <w:jc w:val="center"/>
        <w:outlineLvl w:val="0"/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</w:pPr>
      <w:r w:rsidRPr="00962528"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>П</w:t>
      </w:r>
      <w:r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 xml:space="preserve"> </w:t>
      </w:r>
      <w:r w:rsidRPr="00962528"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>О</w:t>
      </w:r>
      <w:r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 xml:space="preserve"> </w:t>
      </w:r>
      <w:r w:rsidRPr="00962528"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>С</w:t>
      </w:r>
      <w:r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 xml:space="preserve"> </w:t>
      </w:r>
      <w:r w:rsidRPr="00962528"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>Т</w:t>
      </w:r>
      <w:r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 xml:space="preserve"> </w:t>
      </w:r>
      <w:r w:rsidRPr="00962528"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>А</w:t>
      </w:r>
      <w:r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 xml:space="preserve"> </w:t>
      </w:r>
      <w:r w:rsidRPr="00962528"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>Н</w:t>
      </w:r>
      <w:r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 xml:space="preserve"> </w:t>
      </w:r>
      <w:r w:rsidRPr="00962528"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>О</w:t>
      </w:r>
      <w:r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 xml:space="preserve"> </w:t>
      </w:r>
      <w:r w:rsidRPr="00962528"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>В</w:t>
      </w:r>
      <w:r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 xml:space="preserve"> </w:t>
      </w:r>
      <w:r w:rsidRPr="00962528">
        <w:rPr>
          <w:rFonts w:eastAsia="Calibri" w:cs="Times New Roman"/>
          <w:b/>
          <w:bCs/>
          <w:i/>
          <w:kern w:val="32"/>
          <w:sz w:val="32"/>
          <w:szCs w:val="32"/>
          <w:lang w:eastAsia="uk-UA"/>
        </w:rPr>
        <w:t>А</w:t>
      </w:r>
    </w:p>
    <w:p w:rsidR="004742C2" w:rsidRPr="00962528" w:rsidRDefault="004742C2" w:rsidP="004742C2">
      <w:pPr>
        <w:keepNext/>
        <w:spacing w:before="240" w:after="60" w:line="240" w:lineRule="auto"/>
        <w:ind w:firstLine="567"/>
        <w:jc w:val="center"/>
        <w:outlineLvl w:val="2"/>
        <w:rPr>
          <w:rFonts w:eastAsia="Calibri" w:cs="Times New Roman"/>
          <w:b/>
          <w:bCs/>
          <w:i/>
          <w:szCs w:val="28"/>
          <w:lang w:eastAsia="uk-UA"/>
        </w:rPr>
      </w:pPr>
      <w:r w:rsidRPr="00962528">
        <w:rPr>
          <w:rFonts w:eastAsia="Calibri" w:cs="Times New Roman"/>
          <w:b/>
          <w:bCs/>
          <w:i/>
          <w:sz w:val="32"/>
          <w:szCs w:val="32"/>
          <w:lang w:eastAsia="uk-UA"/>
        </w:rPr>
        <w:t>Верховної  Ради  України</w:t>
      </w:r>
    </w:p>
    <w:p w:rsidR="004742C2" w:rsidRPr="00962528" w:rsidRDefault="004742C2" w:rsidP="004742C2">
      <w:pPr>
        <w:spacing w:after="0" w:line="240" w:lineRule="auto"/>
        <w:rPr>
          <w:rFonts w:eastAsia="Calibri" w:cs="Times New Roman"/>
          <w:sz w:val="24"/>
          <w:szCs w:val="24"/>
          <w:lang w:eastAsia="ru-RU"/>
        </w:rPr>
      </w:pPr>
    </w:p>
    <w:p w:rsidR="004742C2" w:rsidRDefault="004742C2" w:rsidP="004742C2">
      <w:pPr>
        <w:keepNext/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eastAsia="Calibri" w:cs="Times New Roman"/>
          <w:b/>
          <w:szCs w:val="20"/>
          <w:lang w:eastAsia="ru-RU"/>
        </w:rPr>
      </w:pPr>
      <w:r w:rsidRPr="00962528">
        <w:rPr>
          <w:rFonts w:eastAsia="Calibri" w:cs="Times New Roman"/>
          <w:bCs/>
          <w:szCs w:val="28"/>
          <w:lang w:eastAsia="uk-UA"/>
        </w:rPr>
        <w:t xml:space="preserve">Про  прийняття за основу проекту Закону України </w:t>
      </w:r>
      <w:r w:rsidRPr="004742C2">
        <w:rPr>
          <w:szCs w:val="28"/>
        </w:rPr>
        <w:t xml:space="preserve">«Про внесення змін до Закону України «Про формування та розміщення державного замовлення на підготовку фахівців, наукових, науково-педагогічних та робітничих кадрів, підвищення кваліфікації та перепідготовку кадрів»   </w:t>
      </w:r>
      <w:r>
        <w:rPr>
          <w:rFonts w:eastAsia="Calibri" w:cs="Times New Roman"/>
          <w:b/>
          <w:szCs w:val="20"/>
          <w:lang w:eastAsia="ru-RU"/>
        </w:rPr>
        <w:t>______________________________________________________________</w:t>
      </w:r>
    </w:p>
    <w:p w:rsidR="004742C2" w:rsidRPr="00962528" w:rsidRDefault="004742C2" w:rsidP="004742C2">
      <w:pPr>
        <w:keepNext/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eastAsia="Calibri" w:cs="Times New Roman"/>
          <w:b/>
          <w:szCs w:val="20"/>
          <w:lang w:eastAsia="ru-RU"/>
        </w:rPr>
      </w:pPr>
    </w:p>
    <w:p w:rsidR="004742C2" w:rsidRPr="00962528" w:rsidRDefault="004742C2" w:rsidP="004742C2">
      <w:pPr>
        <w:spacing w:after="0" w:line="240" w:lineRule="auto"/>
        <w:rPr>
          <w:rFonts w:eastAsia="Calibri" w:cs="Times New Roman"/>
          <w:szCs w:val="28"/>
          <w:lang w:eastAsia="ru-RU"/>
        </w:rPr>
      </w:pPr>
      <w:r w:rsidRPr="00962528">
        <w:rPr>
          <w:rFonts w:eastAsia="Calibri" w:cs="Times New Roman"/>
          <w:b/>
          <w:szCs w:val="20"/>
          <w:lang w:eastAsia="ru-RU"/>
        </w:rPr>
        <w:t xml:space="preserve">        </w:t>
      </w:r>
      <w:r w:rsidRPr="00962528">
        <w:rPr>
          <w:rFonts w:eastAsia="Calibri" w:cs="Times New Roman"/>
          <w:szCs w:val="28"/>
          <w:lang w:eastAsia="ru-RU"/>
        </w:rPr>
        <w:t>Верховна Рада України</w:t>
      </w:r>
      <w:r w:rsidRPr="00962528">
        <w:rPr>
          <w:rFonts w:eastAsia="Calibri" w:cs="Times New Roman"/>
          <w:b/>
          <w:szCs w:val="28"/>
          <w:lang w:eastAsia="ru-RU"/>
        </w:rPr>
        <w:t xml:space="preserve">  </w:t>
      </w:r>
      <w:r w:rsidRPr="00962528">
        <w:rPr>
          <w:rFonts w:eastAsia="Calibri" w:cs="Times New Roman"/>
          <w:szCs w:val="28"/>
          <w:lang w:eastAsia="ru-RU"/>
        </w:rPr>
        <w:t>п</w:t>
      </w:r>
      <w:r>
        <w:rPr>
          <w:rFonts w:eastAsia="Calibri" w:cs="Times New Roman"/>
          <w:szCs w:val="28"/>
          <w:lang w:eastAsia="ru-RU"/>
        </w:rPr>
        <w:t xml:space="preserve"> </w:t>
      </w:r>
      <w:r w:rsidRPr="00962528">
        <w:rPr>
          <w:rFonts w:eastAsia="Calibri" w:cs="Times New Roman"/>
          <w:szCs w:val="28"/>
          <w:lang w:eastAsia="ru-RU"/>
        </w:rPr>
        <w:t>о</w:t>
      </w:r>
      <w:r>
        <w:rPr>
          <w:rFonts w:eastAsia="Calibri" w:cs="Times New Roman"/>
          <w:szCs w:val="28"/>
          <w:lang w:eastAsia="ru-RU"/>
        </w:rPr>
        <w:t xml:space="preserve"> </w:t>
      </w:r>
      <w:r w:rsidRPr="00962528">
        <w:rPr>
          <w:rFonts w:eastAsia="Calibri" w:cs="Times New Roman"/>
          <w:szCs w:val="28"/>
          <w:lang w:eastAsia="ru-RU"/>
        </w:rPr>
        <w:t>с</w:t>
      </w:r>
      <w:r>
        <w:rPr>
          <w:rFonts w:eastAsia="Calibri" w:cs="Times New Roman"/>
          <w:szCs w:val="28"/>
          <w:lang w:eastAsia="ru-RU"/>
        </w:rPr>
        <w:t xml:space="preserve"> </w:t>
      </w:r>
      <w:r w:rsidRPr="00962528">
        <w:rPr>
          <w:rFonts w:eastAsia="Calibri" w:cs="Times New Roman"/>
          <w:szCs w:val="28"/>
          <w:lang w:eastAsia="ru-RU"/>
        </w:rPr>
        <w:t>т</w:t>
      </w:r>
      <w:r>
        <w:rPr>
          <w:rFonts w:eastAsia="Calibri" w:cs="Times New Roman"/>
          <w:szCs w:val="28"/>
          <w:lang w:eastAsia="ru-RU"/>
        </w:rPr>
        <w:t xml:space="preserve"> </w:t>
      </w:r>
      <w:r w:rsidRPr="00962528">
        <w:rPr>
          <w:rFonts w:eastAsia="Calibri" w:cs="Times New Roman"/>
          <w:szCs w:val="28"/>
          <w:lang w:eastAsia="ru-RU"/>
        </w:rPr>
        <w:t>а</w:t>
      </w:r>
      <w:r>
        <w:rPr>
          <w:rFonts w:eastAsia="Calibri" w:cs="Times New Roman"/>
          <w:szCs w:val="28"/>
          <w:lang w:eastAsia="ru-RU"/>
        </w:rPr>
        <w:t xml:space="preserve"> </w:t>
      </w:r>
      <w:r w:rsidRPr="00962528">
        <w:rPr>
          <w:rFonts w:eastAsia="Calibri" w:cs="Times New Roman"/>
          <w:szCs w:val="28"/>
          <w:lang w:eastAsia="ru-RU"/>
        </w:rPr>
        <w:t>н</w:t>
      </w:r>
      <w:r>
        <w:rPr>
          <w:rFonts w:eastAsia="Calibri" w:cs="Times New Roman"/>
          <w:szCs w:val="28"/>
          <w:lang w:eastAsia="ru-RU"/>
        </w:rPr>
        <w:t xml:space="preserve"> </w:t>
      </w:r>
      <w:r w:rsidRPr="00962528">
        <w:rPr>
          <w:rFonts w:eastAsia="Calibri" w:cs="Times New Roman"/>
          <w:szCs w:val="28"/>
          <w:lang w:eastAsia="ru-RU"/>
        </w:rPr>
        <w:t>о</w:t>
      </w:r>
      <w:r>
        <w:rPr>
          <w:rFonts w:eastAsia="Calibri" w:cs="Times New Roman"/>
          <w:szCs w:val="28"/>
          <w:lang w:eastAsia="ru-RU"/>
        </w:rPr>
        <w:t xml:space="preserve"> </w:t>
      </w:r>
      <w:r w:rsidRPr="00962528">
        <w:rPr>
          <w:rFonts w:eastAsia="Calibri" w:cs="Times New Roman"/>
          <w:szCs w:val="28"/>
          <w:lang w:eastAsia="ru-RU"/>
        </w:rPr>
        <w:t>в</w:t>
      </w:r>
      <w:r>
        <w:rPr>
          <w:rFonts w:eastAsia="Calibri" w:cs="Times New Roman"/>
          <w:szCs w:val="28"/>
          <w:lang w:eastAsia="ru-RU"/>
        </w:rPr>
        <w:t xml:space="preserve"> </w:t>
      </w:r>
      <w:r w:rsidRPr="00962528">
        <w:rPr>
          <w:rFonts w:eastAsia="Calibri" w:cs="Times New Roman"/>
          <w:szCs w:val="28"/>
          <w:lang w:eastAsia="ru-RU"/>
        </w:rPr>
        <w:t>л</w:t>
      </w:r>
      <w:r>
        <w:rPr>
          <w:rFonts w:eastAsia="Calibri" w:cs="Times New Roman"/>
          <w:szCs w:val="28"/>
          <w:lang w:eastAsia="ru-RU"/>
        </w:rPr>
        <w:t xml:space="preserve"> </w:t>
      </w:r>
      <w:r w:rsidRPr="00962528">
        <w:rPr>
          <w:rFonts w:eastAsia="Calibri" w:cs="Times New Roman"/>
          <w:szCs w:val="28"/>
          <w:lang w:eastAsia="ru-RU"/>
        </w:rPr>
        <w:t>я</w:t>
      </w:r>
      <w:r>
        <w:rPr>
          <w:rFonts w:eastAsia="Calibri" w:cs="Times New Roman"/>
          <w:szCs w:val="28"/>
          <w:lang w:eastAsia="ru-RU"/>
        </w:rPr>
        <w:t xml:space="preserve"> </w:t>
      </w:r>
      <w:r w:rsidRPr="00962528">
        <w:rPr>
          <w:rFonts w:eastAsia="Calibri" w:cs="Times New Roman"/>
          <w:szCs w:val="28"/>
          <w:lang w:eastAsia="ru-RU"/>
        </w:rPr>
        <w:t>є</w:t>
      </w:r>
      <w:r>
        <w:rPr>
          <w:rFonts w:eastAsia="Calibri" w:cs="Times New Roman"/>
          <w:szCs w:val="28"/>
          <w:lang w:eastAsia="ru-RU"/>
        </w:rPr>
        <w:t xml:space="preserve"> </w:t>
      </w:r>
      <w:r w:rsidRPr="00962528">
        <w:rPr>
          <w:rFonts w:eastAsia="Calibri" w:cs="Times New Roman"/>
          <w:szCs w:val="28"/>
          <w:lang w:eastAsia="ru-RU"/>
        </w:rPr>
        <w:t>:</w:t>
      </w:r>
    </w:p>
    <w:p w:rsidR="004742C2" w:rsidRPr="00962528" w:rsidRDefault="004742C2" w:rsidP="004742C2">
      <w:pPr>
        <w:spacing w:after="0" w:line="240" w:lineRule="auto"/>
        <w:rPr>
          <w:rFonts w:eastAsia="Calibri" w:cs="Times New Roman"/>
          <w:szCs w:val="28"/>
          <w:lang w:eastAsia="ru-RU"/>
        </w:rPr>
      </w:pPr>
    </w:p>
    <w:p w:rsidR="004742C2" w:rsidRPr="00962528" w:rsidRDefault="004742C2" w:rsidP="004742C2">
      <w:pPr>
        <w:shd w:val="clear" w:color="auto" w:fill="FFFFFF"/>
        <w:spacing w:after="0" w:line="240" w:lineRule="auto"/>
        <w:jc w:val="both"/>
        <w:textAlignment w:val="baseline"/>
        <w:rPr>
          <w:rFonts w:eastAsia="Calibri" w:cs="Times New Roman"/>
          <w:szCs w:val="28"/>
          <w:lang w:eastAsia="uk-UA"/>
        </w:rPr>
      </w:pPr>
      <w:r w:rsidRPr="00962528">
        <w:rPr>
          <w:rFonts w:eastAsia="Calibri" w:cs="Times New Roman"/>
          <w:szCs w:val="28"/>
          <w:lang w:eastAsia="uk-UA"/>
        </w:rPr>
        <w:t xml:space="preserve">        1.Прийняти за основу проект Закону України </w:t>
      </w:r>
      <w:r w:rsidRPr="004742C2">
        <w:rPr>
          <w:szCs w:val="28"/>
        </w:rPr>
        <w:t>«Про внесення змін до Закону України «Про формування та розміщення державного замовлення на підготовку фахівців, наукових, науково-педагогічних та робітничих кадрів, підвищення кваліфікації та перепідготовку кадрів»   (реєстр. № 8269 від 13.04.2018)</w:t>
      </w:r>
      <w:r w:rsidR="00B0607E">
        <w:rPr>
          <w:szCs w:val="28"/>
        </w:rPr>
        <w:t>,</w:t>
      </w:r>
      <w:bookmarkStart w:id="0" w:name="_GoBack"/>
      <w:bookmarkEnd w:id="0"/>
      <w:r w:rsidRPr="004742C2">
        <w:rPr>
          <w:szCs w:val="28"/>
        </w:rPr>
        <w:t xml:space="preserve"> внесений Кабінетом Міністрів України</w:t>
      </w:r>
      <w:r>
        <w:rPr>
          <w:szCs w:val="28"/>
        </w:rPr>
        <w:t>.</w:t>
      </w:r>
      <w:r w:rsidRPr="004742C2">
        <w:rPr>
          <w:szCs w:val="28"/>
        </w:rPr>
        <w:t xml:space="preserve">  </w:t>
      </w:r>
    </w:p>
    <w:p w:rsidR="004742C2" w:rsidRPr="00962528" w:rsidRDefault="004742C2" w:rsidP="004742C2">
      <w:pPr>
        <w:shd w:val="clear" w:color="auto" w:fill="FFFFFF"/>
        <w:spacing w:after="120" w:line="240" w:lineRule="auto"/>
        <w:ind w:firstLine="360"/>
        <w:jc w:val="both"/>
        <w:textAlignment w:val="baseline"/>
        <w:rPr>
          <w:rFonts w:eastAsia="Times New Roman" w:cs="Times New Roman"/>
          <w:color w:val="000000"/>
          <w:szCs w:val="28"/>
          <w:lang w:eastAsia="ru-RU"/>
        </w:rPr>
      </w:pPr>
      <w:r w:rsidRPr="00962528">
        <w:rPr>
          <w:rFonts w:eastAsia="Times New Roman" w:cs="Times New Roman"/>
          <w:szCs w:val="28"/>
          <w:lang w:eastAsia="ru-RU"/>
        </w:rPr>
        <w:t xml:space="preserve">    2.</w:t>
      </w:r>
      <w:r w:rsidRPr="00962528">
        <w:rPr>
          <w:rFonts w:ascii="Arial" w:eastAsia="Calibri" w:hAnsi="Arial" w:cs="Arial"/>
          <w:b/>
          <w:bCs/>
          <w:color w:val="000000"/>
          <w:szCs w:val="28"/>
          <w:lang w:eastAsia="uk-UA"/>
        </w:rPr>
        <w:t xml:space="preserve"> </w:t>
      </w:r>
      <w:r w:rsidRPr="00962528">
        <w:rPr>
          <w:rFonts w:eastAsia="Times New Roman" w:cs="Times New Roman"/>
          <w:color w:val="000000"/>
          <w:szCs w:val="28"/>
          <w:lang w:eastAsia="ru-RU"/>
        </w:rPr>
        <w:t xml:space="preserve">Комітету Верховної Ради України з питань науки і освіти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962528">
        <w:rPr>
          <w:rFonts w:eastAsia="Times New Roman" w:cs="Times New Roman"/>
          <w:color w:val="000000"/>
          <w:szCs w:val="28"/>
          <w:lang w:eastAsia="ru-RU"/>
        </w:rPr>
        <w:t>внести</w:t>
      </w:r>
      <w:proofErr w:type="spellEnd"/>
      <w:r w:rsidRPr="00962528">
        <w:rPr>
          <w:rFonts w:eastAsia="Times New Roman" w:cs="Times New Roman"/>
          <w:color w:val="000000"/>
          <w:szCs w:val="28"/>
          <w:lang w:eastAsia="ru-RU"/>
        </w:rPr>
        <w:t xml:space="preserve"> його на розгляд Верховної Ради України у другому читанні.</w:t>
      </w:r>
      <w:bookmarkStart w:id="1" w:name="n7"/>
      <w:bookmarkEnd w:id="1"/>
    </w:p>
    <w:p w:rsidR="004742C2" w:rsidRDefault="004742C2" w:rsidP="004742C2">
      <w:pPr>
        <w:spacing w:after="0" w:line="240" w:lineRule="auto"/>
        <w:rPr>
          <w:rFonts w:eastAsia="Times New Roman" w:cs="Times New Roman"/>
          <w:color w:val="000000"/>
          <w:szCs w:val="28"/>
          <w:lang w:eastAsia="ru-RU"/>
        </w:rPr>
      </w:pPr>
    </w:p>
    <w:p w:rsidR="004742C2" w:rsidRDefault="004742C2" w:rsidP="004742C2">
      <w:pPr>
        <w:spacing w:after="0" w:line="240" w:lineRule="auto"/>
        <w:rPr>
          <w:rFonts w:eastAsia="Calibri" w:cs="Times New Roman"/>
          <w:b/>
          <w:szCs w:val="24"/>
          <w:lang w:eastAsia="ru-RU"/>
        </w:rPr>
      </w:pPr>
    </w:p>
    <w:p w:rsidR="004742C2" w:rsidRPr="00962528" w:rsidRDefault="004742C2" w:rsidP="004742C2">
      <w:pPr>
        <w:spacing w:after="0" w:line="240" w:lineRule="auto"/>
        <w:rPr>
          <w:rFonts w:eastAsia="Calibri" w:cs="Times New Roman"/>
          <w:szCs w:val="24"/>
          <w:lang w:eastAsia="ru-RU"/>
        </w:rPr>
      </w:pPr>
      <w:r w:rsidRPr="00962528">
        <w:rPr>
          <w:rFonts w:eastAsia="Calibri" w:cs="Times New Roman"/>
          <w:szCs w:val="24"/>
          <w:lang w:eastAsia="ru-RU"/>
        </w:rPr>
        <w:t xml:space="preserve">Голова Верховної Ради </w:t>
      </w:r>
    </w:p>
    <w:p w:rsidR="004742C2" w:rsidRPr="00962528" w:rsidRDefault="004742C2" w:rsidP="004742C2">
      <w:pPr>
        <w:spacing w:after="0" w:line="240" w:lineRule="auto"/>
        <w:ind w:left="696" w:firstLine="12"/>
        <w:rPr>
          <w:rFonts w:ascii="Cambria" w:eastAsia="MS ??" w:hAnsi="Cambria" w:cs="Times New Roman"/>
          <w:sz w:val="24"/>
          <w:szCs w:val="24"/>
          <w:lang w:eastAsia="ru-RU"/>
        </w:rPr>
      </w:pPr>
      <w:r>
        <w:rPr>
          <w:rFonts w:eastAsia="Calibri" w:cs="Times New Roman"/>
          <w:szCs w:val="24"/>
          <w:lang w:eastAsia="ru-RU"/>
        </w:rPr>
        <w:t xml:space="preserve">    </w:t>
      </w:r>
      <w:r w:rsidRPr="00962528">
        <w:rPr>
          <w:rFonts w:eastAsia="Calibri" w:cs="Times New Roman"/>
          <w:szCs w:val="24"/>
          <w:lang w:eastAsia="ru-RU"/>
        </w:rPr>
        <w:t xml:space="preserve">України                               </w:t>
      </w:r>
      <w:r w:rsidRPr="00962528">
        <w:rPr>
          <w:rFonts w:eastAsia="Calibri" w:cs="Times New Roman"/>
          <w:szCs w:val="24"/>
          <w:lang w:eastAsia="ru-RU"/>
        </w:rPr>
        <w:tab/>
        <w:t xml:space="preserve">          </w:t>
      </w:r>
      <w:r>
        <w:rPr>
          <w:rFonts w:eastAsia="Calibri" w:cs="Times New Roman"/>
          <w:szCs w:val="24"/>
          <w:lang w:eastAsia="ru-RU"/>
        </w:rPr>
        <w:t xml:space="preserve">                      </w:t>
      </w:r>
      <w:r w:rsidRPr="00962528">
        <w:rPr>
          <w:rFonts w:eastAsia="Calibri" w:cs="Times New Roman"/>
          <w:szCs w:val="24"/>
          <w:lang w:eastAsia="ru-RU"/>
        </w:rPr>
        <w:t xml:space="preserve">                  А. ПАРУБІЙ</w:t>
      </w:r>
      <w:r w:rsidRPr="00962528">
        <w:rPr>
          <w:rFonts w:eastAsia="MS ??" w:cs="Times New Roman"/>
          <w:szCs w:val="28"/>
          <w:lang w:eastAsia="ru-RU"/>
        </w:rPr>
        <w:t xml:space="preserve">               </w:t>
      </w:r>
    </w:p>
    <w:p w:rsidR="004742C2" w:rsidRPr="00962528" w:rsidRDefault="004742C2" w:rsidP="004742C2">
      <w:pPr>
        <w:spacing w:after="0" w:line="240" w:lineRule="auto"/>
        <w:rPr>
          <w:rFonts w:ascii="Cambria" w:eastAsia="MS ??" w:hAnsi="Cambria" w:cs="Times New Roman"/>
          <w:sz w:val="24"/>
          <w:szCs w:val="24"/>
          <w:lang w:eastAsia="ru-RU"/>
        </w:rPr>
      </w:pPr>
    </w:p>
    <w:p w:rsidR="004742C2" w:rsidRPr="00962528" w:rsidRDefault="004742C2" w:rsidP="004742C2">
      <w:pPr>
        <w:spacing w:after="0" w:line="240" w:lineRule="auto"/>
        <w:rPr>
          <w:rFonts w:ascii="Cambria" w:eastAsia="MS ??" w:hAnsi="Cambria" w:cs="Times New Roman"/>
          <w:sz w:val="24"/>
          <w:szCs w:val="24"/>
          <w:lang w:eastAsia="ru-RU"/>
        </w:rPr>
      </w:pPr>
    </w:p>
    <w:p w:rsidR="004742C2" w:rsidRPr="00962528" w:rsidRDefault="004742C2" w:rsidP="004742C2">
      <w:pPr>
        <w:spacing w:after="0" w:line="240" w:lineRule="auto"/>
        <w:rPr>
          <w:rFonts w:ascii="Cambria" w:eastAsia="MS ??" w:hAnsi="Cambria" w:cs="Times New Roman"/>
          <w:sz w:val="24"/>
          <w:szCs w:val="24"/>
          <w:lang w:eastAsia="ru-RU"/>
        </w:rPr>
      </w:pPr>
    </w:p>
    <w:p w:rsidR="004742C2" w:rsidRPr="00962528" w:rsidRDefault="004742C2" w:rsidP="004742C2">
      <w:pPr>
        <w:spacing w:after="0" w:line="240" w:lineRule="auto"/>
        <w:rPr>
          <w:rFonts w:ascii="Cambria" w:eastAsia="MS ??" w:hAnsi="Cambria" w:cs="Times New Roman"/>
          <w:sz w:val="24"/>
          <w:szCs w:val="24"/>
          <w:lang w:eastAsia="ru-RU"/>
        </w:rPr>
      </w:pPr>
    </w:p>
    <w:p w:rsidR="004742C2" w:rsidRDefault="004742C2" w:rsidP="004742C2"/>
    <w:p w:rsidR="005204CF" w:rsidRDefault="005204CF"/>
    <w:sectPr w:rsidR="005204CF" w:rsidSect="004E3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D14"/>
    <w:rsid w:val="004742C2"/>
    <w:rsid w:val="005204CF"/>
    <w:rsid w:val="006B4D14"/>
    <w:rsid w:val="00B0607E"/>
    <w:rsid w:val="00C6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2961E"/>
  <w15:chartTrackingRefBased/>
  <w15:docId w15:val="{E561AC07-F824-4E46-A7C8-9803AEA70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6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060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Луцька Алла Володимирівна</dc:creator>
  <cp:keywords/>
  <dc:description/>
  <cp:lastModifiedBy>Луцька Алла Володимирівна</cp:lastModifiedBy>
  <cp:revision>3</cp:revision>
  <cp:lastPrinted>2018-07-05T09:26:00Z</cp:lastPrinted>
  <dcterms:created xsi:type="dcterms:W3CDTF">2018-07-05T06:25:00Z</dcterms:created>
  <dcterms:modified xsi:type="dcterms:W3CDTF">2018-07-05T11:58:00Z</dcterms:modified>
</cp:coreProperties>
</file>