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4BE" w:rsidRPr="00FB4B89" w:rsidRDefault="00B524BE" w:rsidP="00B524B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FB4B89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8601</w:t>
      </w:r>
    </w:p>
    <w:p w:rsidR="00B524BE" w:rsidRPr="00FB4B89" w:rsidRDefault="00B524BE" w:rsidP="00B524B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FB4B89">
        <w:rPr>
          <w:szCs w:val="24"/>
          <w:lang w:val="uk-UA" w:eastAsia="ru-RU"/>
        </w:rPr>
        <w:t xml:space="preserve">                                                                                                       від 05.</w:t>
      </w:r>
      <w:r w:rsidRPr="00FB4B89">
        <w:rPr>
          <w:szCs w:val="24"/>
          <w:lang w:eastAsia="ru-RU"/>
        </w:rPr>
        <w:t>09</w:t>
      </w:r>
      <w:r w:rsidRPr="00FB4B89">
        <w:rPr>
          <w:szCs w:val="24"/>
          <w:lang w:val="uk-UA" w:eastAsia="ru-RU"/>
        </w:rPr>
        <w:t>.2018 р.</w:t>
      </w:r>
    </w:p>
    <w:p w:rsidR="00B524BE" w:rsidRPr="00FB4B89" w:rsidRDefault="00B524BE" w:rsidP="00B524B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24BE" w:rsidRPr="00FB4B89" w:rsidRDefault="00B524BE" w:rsidP="005964A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524BE" w:rsidRPr="00FB4B89" w:rsidRDefault="00B524BE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524BE" w:rsidRPr="00FB4B89" w:rsidRDefault="00B524BE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524BE" w:rsidRPr="00FB4B89" w:rsidRDefault="00B524BE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B4B89" w:rsidRPr="00FB4B89" w:rsidRDefault="00FB4B89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B4B89" w:rsidRPr="00FB4B89" w:rsidRDefault="00FB4B89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B4B89" w:rsidRPr="00FB4B89" w:rsidRDefault="00FB4B89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524BE" w:rsidRPr="00FB4B89" w:rsidRDefault="00B524BE" w:rsidP="00B524B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FB4B89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B524BE" w:rsidRPr="00FB4B89" w:rsidRDefault="00B524BE" w:rsidP="00B524B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FB4B89">
        <w:rPr>
          <w:szCs w:val="24"/>
          <w:lang w:val="uk-UA" w:eastAsia="ru-RU"/>
        </w:rPr>
        <w:t>щодо відповідності п</w:t>
      </w:r>
      <w:r w:rsidR="00FB4B89" w:rsidRPr="00FB4B89">
        <w:rPr>
          <w:szCs w:val="24"/>
          <w:lang w:val="uk-UA" w:eastAsia="ru-RU"/>
        </w:rPr>
        <w:t>роекту нормативно-правового акту</w:t>
      </w:r>
    </w:p>
    <w:p w:rsidR="00FB4B89" w:rsidRPr="00FB4B89" w:rsidRDefault="00B524BE" w:rsidP="00FB4B89">
      <w:pPr>
        <w:spacing w:after="360" w:line="240" w:lineRule="auto"/>
        <w:jc w:val="center"/>
        <w:rPr>
          <w:szCs w:val="28"/>
          <w:lang w:val="uk-UA" w:eastAsia="ru-RU"/>
        </w:rPr>
      </w:pPr>
      <w:r w:rsidRPr="00FB4B89">
        <w:rPr>
          <w:szCs w:val="28"/>
          <w:lang w:val="uk-UA" w:eastAsia="ru-RU"/>
        </w:rPr>
        <w:t>вимогам антикорупційного законодавства</w:t>
      </w:r>
    </w:p>
    <w:p w:rsidR="00B524BE" w:rsidRPr="00FB4B89" w:rsidRDefault="00B524BE" w:rsidP="00B524B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FB4B89">
        <w:rPr>
          <w:szCs w:val="28"/>
          <w:lang w:val="uk-UA" w:eastAsia="ru-RU"/>
        </w:rPr>
        <w:tab/>
        <w:t xml:space="preserve">          Назва проекту акту: п</w:t>
      </w:r>
      <w:r w:rsidRPr="00FB4B89">
        <w:rPr>
          <w:szCs w:val="28"/>
          <w:lang w:val="uk-UA"/>
        </w:rPr>
        <w:t>роект Закону про внесення змін до Податкового кодексу України та деяких законодавчих актів України щодо визначення та оподаткування окремих видів тютюнових виробів.</w:t>
      </w:r>
    </w:p>
    <w:p w:rsidR="00B524BE" w:rsidRPr="00FB4B89" w:rsidRDefault="00B524BE" w:rsidP="00B524B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524BE" w:rsidRPr="00FB4B89" w:rsidRDefault="00B524BE" w:rsidP="00B524B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FB4B89">
        <w:rPr>
          <w:szCs w:val="28"/>
          <w:lang w:val="uk-UA" w:eastAsia="ru-RU"/>
        </w:rPr>
        <w:t xml:space="preserve">Реєстр. № </w:t>
      </w:r>
      <w:r w:rsidRPr="00FB4B89">
        <w:rPr>
          <w:szCs w:val="28"/>
          <w:lang w:val="uk-UA"/>
        </w:rPr>
        <w:t>8601 від 05.09.2018 р.</w:t>
      </w:r>
    </w:p>
    <w:p w:rsidR="00B524BE" w:rsidRPr="00FB4B89" w:rsidRDefault="00B524BE" w:rsidP="00B524B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B524BE" w:rsidRPr="00FB4B89" w:rsidRDefault="00B524BE" w:rsidP="00B524BE">
      <w:pPr>
        <w:spacing w:after="120" w:line="240" w:lineRule="auto"/>
        <w:ind w:firstLine="708"/>
        <w:jc w:val="both"/>
        <w:rPr>
          <w:szCs w:val="28"/>
          <w:lang w:val="uk-UA" w:eastAsia="ru-RU"/>
        </w:rPr>
      </w:pPr>
      <w:r w:rsidRPr="00FB4B89">
        <w:rPr>
          <w:szCs w:val="28"/>
          <w:lang w:val="uk-UA" w:eastAsia="ru-RU"/>
        </w:rPr>
        <w:t>Суб’єкт права законодавчої ініціативи: Народний депутат України А.</w:t>
      </w:r>
      <w:r w:rsidR="00FB4B89" w:rsidRPr="00FB4B89">
        <w:rPr>
          <w:szCs w:val="28"/>
          <w:lang w:val="uk-UA" w:eastAsia="ru-RU"/>
        </w:rPr>
        <w:t xml:space="preserve">  </w:t>
      </w:r>
      <w:r w:rsidRPr="00FB4B89">
        <w:rPr>
          <w:szCs w:val="28"/>
          <w:lang w:val="uk-UA" w:eastAsia="ru-RU"/>
        </w:rPr>
        <w:t>Немировський.</w:t>
      </w:r>
    </w:p>
    <w:p w:rsidR="00B524BE" w:rsidRPr="00FB4B89" w:rsidRDefault="00B524BE" w:rsidP="00B524B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FB4B89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FB4B89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FB4B89">
        <w:rPr>
          <w:szCs w:val="28"/>
          <w:lang w:val="uk-UA"/>
        </w:rPr>
        <w:t>.</w:t>
      </w:r>
    </w:p>
    <w:p w:rsidR="00B524BE" w:rsidRPr="00FB4B89" w:rsidRDefault="00B524BE" w:rsidP="00B524B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FB4B89"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 w:rsidRPr="00FB4B89"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 w:rsidRPr="00FB4B89"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B524BE" w:rsidRPr="00FB4B89" w:rsidRDefault="00B524BE" w:rsidP="00B524BE">
      <w:pPr>
        <w:spacing w:after="0"/>
        <w:jc w:val="both"/>
        <w:rPr>
          <w:color w:val="000000" w:themeColor="text1"/>
          <w:szCs w:val="28"/>
          <w:lang w:val="uk-UA"/>
        </w:rPr>
      </w:pPr>
      <w:r w:rsidRPr="00FB4B89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.</w:t>
      </w:r>
      <w:r w:rsidRPr="00FB4B89">
        <w:rPr>
          <w:color w:val="000000" w:themeColor="text1"/>
          <w:szCs w:val="28"/>
          <w:lang w:val="uk-UA"/>
        </w:rPr>
        <w:t xml:space="preserve">(рішення Комітету від </w:t>
      </w:r>
      <w:r w:rsidR="00FB4B89" w:rsidRPr="00FB4B89">
        <w:rPr>
          <w:color w:val="000000" w:themeColor="text1"/>
          <w:szCs w:val="28"/>
          <w:lang w:val="uk-UA"/>
        </w:rPr>
        <w:t xml:space="preserve">21 листопада </w:t>
      </w:r>
      <w:r w:rsidRPr="00FB4B89">
        <w:rPr>
          <w:color w:val="000000" w:themeColor="text1"/>
          <w:szCs w:val="28"/>
          <w:lang w:val="uk-UA"/>
        </w:rPr>
        <w:t>2018 року, протокол №</w:t>
      </w:r>
      <w:r w:rsidR="00975C05">
        <w:rPr>
          <w:color w:val="000000" w:themeColor="text1"/>
          <w:szCs w:val="28"/>
          <w:lang w:val="uk-UA"/>
        </w:rPr>
        <w:t>127</w:t>
      </w:r>
      <w:r w:rsidRPr="00FB4B89">
        <w:rPr>
          <w:color w:val="000000" w:themeColor="text1"/>
          <w:szCs w:val="28"/>
          <w:lang w:val="uk-UA"/>
        </w:rPr>
        <w:t xml:space="preserve"> ).</w:t>
      </w:r>
    </w:p>
    <w:p w:rsidR="005964A7" w:rsidRPr="00FB4B89" w:rsidRDefault="00B524BE" w:rsidP="005964A7">
      <w:pPr>
        <w:spacing w:line="240" w:lineRule="auto"/>
        <w:ind w:firstLine="709"/>
        <w:jc w:val="both"/>
        <w:rPr>
          <w:rFonts w:eastAsia="Arial"/>
          <w:szCs w:val="28"/>
          <w:lang w:val="uk-UA"/>
        </w:rPr>
      </w:pPr>
      <w:r w:rsidRPr="00FB4B89">
        <w:rPr>
          <w:color w:val="000000" w:themeColor="text1"/>
          <w:szCs w:val="28"/>
          <w:lang w:val="uk-UA" w:eastAsia="ru-RU"/>
        </w:rPr>
        <w:t>Разом з тим:</w:t>
      </w:r>
      <w:r w:rsidRPr="00FB4B89">
        <w:rPr>
          <w:rFonts w:eastAsia="Times New Roman"/>
          <w:szCs w:val="28"/>
        </w:rPr>
        <w:t xml:space="preserve"> </w:t>
      </w:r>
      <w:proofErr w:type="spellStart"/>
      <w:r w:rsidR="005964A7" w:rsidRPr="00FB4B89">
        <w:rPr>
          <w:szCs w:val="28"/>
        </w:rPr>
        <w:t>ос</w:t>
      </w:r>
      <w:r w:rsidR="00FB4B89" w:rsidRPr="00FB4B89">
        <w:rPr>
          <w:szCs w:val="28"/>
        </w:rPr>
        <w:t>новна</w:t>
      </w:r>
      <w:proofErr w:type="spellEnd"/>
      <w:r w:rsidR="00FB4B89" w:rsidRPr="00FB4B89">
        <w:rPr>
          <w:szCs w:val="28"/>
        </w:rPr>
        <w:t xml:space="preserve"> </w:t>
      </w:r>
      <w:proofErr w:type="spellStart"/>
      <w:r w:rsidR="00FB4B89" w:rsidRPr="00FB4B89">
        <w:rPr>
          <w:szCs w:val="28"/>
        </w:rPr>
        <w:t>загроза</w:t>
      </w:r>
      <w:proofErr w:type="spellEnd"/>
      <w:r w:rsidR="00FB4B89" w:rsidRPr="00FB4B89">
        <w:rPr>
          <w:szCs w:val="28"/>
        </w:rPr>
        <w:t xml:space="preserve"> законопроекту</w:t>
      </w:r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полягає</w:t>
      </w:r>
      <w:proofErr w:type="spellEnd"/>
      <w:r w:rsidR="005964A7" w:rsidRPr="00FB4B89">
        <w:rPr>
          <w:szCs w:val="28"/>
        </w:rPr>
        <w:t xml:space="preserve"> в тому, </w:t>
      </w:r>
      <w:proofErr w:type="spellStart"/>
      <w:r w:rsidR="005964A7" w:rsidRPr="00FB4B89">
        <w:rPr>
          <w:szCs w:val="28"/>
        </w:rPr>
        <w:t>що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він</w:t>
      </w:r>
      <w:proofErr w:type="spellEnd"/>
      <w:r w:rsidR="005964A7" w:rsidRPr="00FB4B89">
        <w:rPr>
          <w:szCs w:val="28"/>
        </w:rPr>
        <w:t xml:space="preserve"> вносить </w:t>
      </w:r>
      <w:proofErr w:type="spellStart"/>
      <w:r w:rsidR="005964A7" w:rsidRPr="00FB4B89">
        <w:rPr>
          <w:szCs w:val="28"/>
        </w:rPr>
        <w:t>зміни</w:t>
      </w:r>
      <w:proofErr w:type="spellEnd"/>
      <w:r w:rsidR="005964A7" w:rsidRPr="00FB4B89">
        <w:rPr>
          <w:szCs w:val="28"/>
        </w:rPr>
        <w:t xml:space="preserve"> в закон про </w:t>
      </w:r>
      <w:proofErr w:type="spellStart"/>
      <w:r w:rsidR="005964A7" w:rsidRPr="00FB4B89">
        <w:rPr>
          <w:szCs w:val="28"/>
        </w:rPr>
        <w:t>обіг</w:t>
      </w:r>
      <w:proofErr w:type="spellEnd"/>
      <w:r w:rsidR="005964A7" w:rsidRPr="00FB4B89">
        <w:rPr>
          <w:szCs w:val="28"/>
        </w:rPr>
        <w:t xml:space="preserve"> та </w:t>
      </w:r>
      <w:proofErr w:type="spellStart"/>
      <w:r w:rsidR="005964A7" w:rsidRPr="00FB4B89">
        <w:rPr>
          <w:szCs w:val="28"/>
        </w:rPr>
        <w:t>виробництво</w:t>
      </w:r>
      <w:proofErr w:type="spellEnd"/>
      <w:r w:rsidR="005964A7" w:rsidRPr="00FB4B89">
        <w:rPr>
          <w:szCs w:val="28"/>
        </w:rPr>
        <w:t xml:space="preserve"> тютюну та алкогол</w:t>
      </w:r>
      <w:r w:rsidR="008F1A64" w:rsidRPr="00FB4B89">
        <w:rPr>
          <w:szCs w:val="28"/>
        </w:rPr>
        <w:t>ю, а не</w:t>
      </w:r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врегульовує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питання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електронних</w:t>
      </w:r>
      <w:proofErr w:type="spellEnd"/>
      <w:r w:rsidR="005964A7" w:rsidRPr="00FB4B89">
        <w:rPr>
          <w:szCs w:val="28"/>
        </w:rPr>
        <w:t xml:space="preserve"> сигарет шляхом </w:t>
      </w:r>
      <w:proofErr w:type="spellStart"/>
      <w:r w:rsidR="005964A7" w:rsidRPr="00FB4B89">
        <w:rPr>
          <w:szCs w:val="28"/>
        </w:rPr>
        <w:t>змін</w:t>
      </w:r>
      <w:proofErr w:type="spellEnd"/>
      <w:r w:rsidR="005964A7" w:rsidRPr="00FB4B89">
        <w:rPr>
          <w:szCs w:val="28"/>
        </w:rPr>
        <w:t xml:space="preserve"> у </w:t>
      </w:r>
      <w:proofErr w:type="spellStart"/>
      <w:r w:rsidR="005964A7" w:rsidRPr="00FB4B89">
        <w:rPr>
          <w:szCs w:val="28"/>
        </w:rPr>
        <w:t>профільний</w:t>
      </w:r>
      <w:proofErr w:type="spellEnd"/>
      <w:r w:rsidR="005964A7" w:rsidRPr="00FB4B89">
        <w:rPr>
          <w:szCs w:val="28"/>
        </w:rPr>
        <w:t xml:space="preserve"> Закон України № 2899 «Про заходи </w:t>
      </w:r>
      <w:proofErr w:type="spellStart"/>
      <w:r w:rsidR="005964A7" w:rsidRPr="00FB4B89">
        <w:rPr>
          <w:szCs w:val="28"/>
        </w:rPr>
        <w:t>щодо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попередження</w:t>
      </w:r>
      <w:proofErr w:type="spellEnd"/>
      <w:r w:rsidR="005964A7" w:rsidRPr="00FB4B89">
        <w:rPr>
          <w:szCs w:val="28"/>
        </w:rPr>
        <w:t xml:space="preserve"> та </w:t>
      </w:r>
      <w:proofErr w:type="spellStart"/>
      <w:r w:rsidR="005964A7" w:rsidRPr="00FB4B89">
        <w:rPr>
          <w:szCs w:val="28"/>
        </w:rPr>
        <w:t>зменшення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вживання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тютюнових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виробів</w:t>
      </w:r>
      <w:proofErr w:type="spellEnd"/>
      <w:r w:rsidR="005964A7" w:rsidRPr="00FB4B89">
        <w:rPr>
          <w:szCs w:val="28"/>
        </w:rPr>
        <w:t xml:space="preserve"> і </w:t>
      </w:r>
      <w:proofErr w:type="spellStart"/>
      <w:r w:rsidR="005964A7" w:rsidRPr="00FB4B89">
        <w:rPr>
          <w:szCs w:val="28"/>
        </w:rPr>
        <w:t>їх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шкідливого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впливу</w:t>
      </w:r>
      <w:proofErr w:type="spellEnd"/>
      <w:r w:rsidR="005964A7" w:rsidRPr="00FB4B89">
        <w:rPr>
          <w:szCs w:val="28"/>
        </w:rPr>
        <w:t xml:space="preserve"> на </w:t>
      </w:r>
      <w:proofErr w:type="spellStart"/>
      <w:r w:rsidR="005964A7" w:rsidRPr="00FB4B89">
        <w:rPr>
          <w:szCs w:val="28"/>
        </w:rPr>
        <w:t>здоров'я</w:t>
      </w:r>
      <w:proofErr w:type="spellEnd"/>
      <w:r w:rsidR="005964A7" w:rsidRPr="00FB4B89">
        <w:rPr>
          <w:szCs w:val="28"/>
        </w:rPr>
        <w:t xml:space="preserve"> </w:t>
      </w:r>
      <w:proofErr w:type="spellStart"/>
      <w:r w:rsidR="005964A7" w:rsidRPr="00FB4B89">
        <w:rPr>
          <w:szCs w:val="28"/>
        </w:rPr>
        <w:t>населення</w:t>
      </w:r>
      <w:proofErr w:type="spellEnd"/>
      <w:r w:rsidR="005964A7" w:rsidRPr="00FB4B89">
        <w:rPr>
          <w:szCs w:val="28"/>
        </w:rPr>
        <w:t xml:space="preserve">». </w:t>
      </w:r>
    </w:p>
    <w:p w:rsidR="005964A7" w:rsidRPr="00FB4B89" w:rsidRDefault="005964A7" w:rsidP="008F1A64">
      <w:pPr>
        <w:spacing w:line="240" w:lineRule="auto"/>
        <w:ind w:left="1"/>
        <w:jc w:val="both"/>
        <w:rPr>
          <w:szCs w:val="28"/>
          <w:lang w:val="uk-UA"/>
        </w:rPr>
      </w:pPr>
      <w:r w:rsidRPr="00FB4B89">
        <w:rPr>
          <w:szCs w:val="28"/>
          <w:lang w:val="uk-UA"/>
        </w:rPr>
        <w:t>Відповідно до рішення 6-ї Конференції Сторін РКБТ ВООЗ, за яке проголосувала і українська делегація, зазначено на необхідності регулювання електронних сигарет на рівні з традиційними сигаретами. Також беручи до уваги, що регулювання електронних сигарет в ЄС є частиною сфери громадського здоров’я, і впроваджується Департаментом Європейської Комісії з питань здоров’я і безпеки харчових продуктів, вищевказані зміни треба вносити в Закон України № 2899 «Про заходи щодо попередження та зменшення вживання тютюнових виробів і їх шкідливого впливу на здоров'я населення», а не в</w:t>
      </w:r>
      <w:r w:rsidR="002170D4">
        <w:rPr>
          <w:szCs w:val="28"/>
          <w:lang w:val="uk-UA"/>
        </w:rPr>
        <w:t xml:space="preserve"> закон про обіг та виробництво.</w:t>
      </w:r>
    </w:p>
    <w:p w:rsidR="00B524BE" w:rsidRPr="00FB4B89" w:rsidRDefault="00B524BE" w:rsidP="008F1A64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bookmarkStart w:id="0" w:name="_GoBack"/>
      <w:bookmarkEnd w:id="0"/>
    </w:p>
    <w:p w:rsidR="00C27E60" w:rsidRPr="00FB4B89" w:rsidRDefault="00FB4B89" w:rsidP="00FB4B89">
      <w:pPr>
        <w:spacing w:after="0"/>
        <w:rPr>
          <w:b/>
          <w:lang w:val="uk-UA"/>
        </w:rPr>
      </w:pPr>
      <w:r w:rsidRPr="00FB4B89">
        <w:rPr>
          <w:b/>
          <w:lang w:val="uk-UA"/>
        </w:rPr>
        <w:t xml:space="preserve">    </w:t>
      </w:r>
      <w:r w:rsidR="00B524BE" w:rsidRPr="00FB4B89">
        <w:rPr>
          <w:b/>
          <w:lang w:val="uk-UA"/>
        </w:rPr>
        <w:t xml:space="preserve"> Перший заступник </w:t>
      </w:r>
      <w:r w:rsidRPr="00FB4B89">
        <w:rPr>
          <w:b/>
          <w:lang w:val="uk-UA"/>
        </w:rPr>
        <w:t>Голови Комітету</w:t>
      </w:r>
      <w:r w:rsidRPr="00FB4B89">
        <w:rPr>
          <w:b/>
          <w:lang w:val="uk-UA"/>
        </w:rPr>
        <w:tab/>
      </w:r>
      <w:r w:rsidRPr="00FB4B89">
        <w:rPr>
          <w:b/>
          <w:lang w:val="uk-UA"/>
        </w:rPr>
        <w:tab/>
      </w:r>
      <w:r w:rsidR="00B524BE" w:rsidRPr="00FB4B89">
        <w:rPr>
          <w:b/>
          <w:lang w:val="uk-UA"/>
        </w:rPr>
        <w:tab/>
      </w:r>
      <w:r w:rsidR="00B524BE" w:rsidRPr="00FB4B89">
        <w:rPr>
          <w:b/>
          <w:lang w:val="uk-UA"/>
        </w:rPr>
        <w:tab/>
        <w:t xml:space="preserve"> </w:t>
      </w:r>
      <w:r w:rsidR="00B524BE" w:rsidRPr="00FB4B89">
        <w:rPr>
          <w:b/>
        </w:rPr>
        <w:t>Савчук</w:t>
      </w:r>
      <w:r w:rsidR="00B524BE" w:rsidRPr="00FB4B89">
        <w:rPr>
          <w:b/>
          <w:lang w:val="uk-UA"/>
        </w:rPr>
        <w:t xml:space="preserve"> Ю.П.</w:t>
      </w:r>
    </w:p>
    <w:sectPr w:rsidR="00C27E60" w:rsidRPr="00FB4B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4BE"/>
    <w:rsid w:val="002170D4"/>
    <w:rsid w:val="005964A7"/>
    <w:rsid w:val="008F1A64"/>
    <w:rsid w:val="00975C05"/>
    <w:rsid w:val="00B524BE"/>
    <w:rsid w:val="00C27E60"/>
    <w:rsid w:val="00FB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A78F8"/>
  <w15:chartTrackingRefBased/>
  <w15:docId w15:val="{CA90AFF7-670D-480F-B0D9-3E90F713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4B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F1A6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7</cp:revision>
  <cp:lastPrinted>2018-11-22T08:11:00Z</cp:lastPrinted>
  <dcterms:created xsi:type="dcterms:W3CDTF">2018-11-01T08:15:00Z</dcterms:created>
  <dcterms:modified xsi:type="dcterms:W3CDTF">2018-11-26T11:24:00Z</dcterms:modified>
</cp:coreProperties>
</file>