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852" w:rsidRPr="00B027E7" w:rsidRDefault="005E4852" w:rsidP="005E4852">
      <w:pPr>
        <w:pStyle w:val="a3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B027E7">
        <w:rPr>
          <w:rFonts w:ascii="Times New Roman" w:hAnsi="Times New Roman"/>
          <w:b/>
          <w:sz w:val="26"/>
          <w:szCs w:val="26"/>
          <w:lang w:val="uk-UA"/>
        </w:rPr>
        <w:t>ПОРІВНЯЛЬНА ТАБЛИЦЯ</w:t>
      </w:r>
    </w:p>
    <w:p w:rsidR="002C4EAC" w:rsidRPr="00B027E7" w:rsidRDefault="005E4852" w:rsidP="002C4EA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B027E7">
        <w:rPr>
          <w:rFonts w:ascii="Times New Roman" w:hAnsi="Times New Roman"/>
          <w:b/>
          <w:sz w:val="26"/>
          <w:szCs w:val="26"/>
          <w:lang w:val="uk-UA"/>
        </w:rPr>
        <w:t>до проекту Закону України «</w:t>
      </w:r>
      <w:r w:rsidR="00746FA1" w:rsidRPr="00B027E7">
        <w:rPr>
          <w:rFonts w:ascii="Times New Roman" w:hAnsi="Times New Roman"/>
          <w:b/>
          <w:sz w:val="26"/>
          <w:szCs w:val="26"/>
          <w:lang w:val="uk-UA"/>
        </w:rPr>
        <w:t>Про внесення зміни до додатка № 3</w:t>
      </w:r>
      <w:r w:rsidR="00746FA1" w:rsidRPr="00B027E7">
        <w:rPr>
          <w:rFonts w:ascii="Times New Roman" w:hAnsi="Times New Roman"/>
          <w:b/>
          <w:sz w:val="26"/>
          <w:szCs w:val="26"/>
          <w:lang w:val="uk-UA"/>
        </w:rPr>
        <w:br/>
        <w:t xml:space="preserve">до Закону України </w:t>
      </w:r>
      <w:r w:rsidR="00746FA1" w:rsidRPr="00B027E7">
        <w:rPr>
          <w:rFonts w:ascii="Times New Roman" w:eastAsia="Calibri" w:hAnsi="Times New Roman"/>
          <w:b/>
          <w:sz w:val="26"/>
          <w:szCs w:val="26"/>
          <w:lang w:val="uk-UA"/>
        </w:rPr>
        <w:t>«</w:t>
      </w:r>
      <w:r w:rsidR="00746FA1" w:rsidRPr="00B027E7">
        <w:rPr>
          <w:rFonts w:ascii="Times New Roman" w:hAnsi="Times New Roman"/>
          <w:b/>
          <w:sz w:val="26"/>
          <w:szCs w:val="26"/>
          <w:lang w:val="uk-UA"/>
        </w:rPr>
        <w:t>Про Державний бюджет України на 2018 рік</w:t>
      </w:r>
      <w:r w:rsidR="002C4EAC" w:rsidRPr="00B027E7">
        <w:rPr>
          <w:rFonts w:ascii="Times New Roman" w:eastAsia="Calibri" w:hAnsi="Times New Roman"/>
          <w:b/>
          <w:sz w:val="26"/>
          <w:szCs w:val="26"/>
          <w:lang w:val="uk-UA"/>
        </w:rPr>
        <w:t>»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8"/>
        <w:gridCol w:w="4820"/>
        <w:gridCol w:w="2551"/>
        <w:gridCol w:w="5103"/>
      </w:tblGrid>
      <w:tr w:rsidR="005E4852" w:rsidRPr="00B027E7" w:rsidTr="00B027E7">
        <w:trPr>
          <w:trHeight w:val="298"/>
        </w:trPr>
        <w:tc>
          <w:tcPr>
            <w:tcW w:w="7338" w:type="dxa"/>
            <w:gridSpan w:val="2"/>
            <w:vAlign w:val="center"/>
          </w:tcPr>
          <w:p w:rsidR="005E4852" w:rsidRPr="00B027E7" w:rsidRDefault="005E4852" w:rsidP="00CC5BB9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027E7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654" w:type="dxa"/>
            <w:gridSpan w:val="2"/>
            <w:vAlign w:val="center"/>
          </w:tcPr>
          <w:p w:rsidR="005E4852" w:rsidRPr="00B027E7" w:rsidRDefault="005E4852" w:rsidP="00CC5BB9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027E7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Зміст відповідного положення (норми) проекту акта</w:t>
            </w:r>
          </w:p>
        </w:tc>
      </w:tr>
      <w:tr w:rsidR="005E4852" w:rsidRPr="00746FA1" w:rsidTr="00746FA1">
        <w:tc>
          <w:tcPr>
            <w:tcW w:w="14992" w:type="dxa"/>
            <w:gridSpan w:val="4"/>
          </w:tcPr>
          <w:p w:rsidR="005E4852" w:rsidRPr="00B027E7" w:rsidRDefault="00746FA1" w:rsidP="00746FA1">
            <w:pPr>
              <w:pStyle w:val="a3"/>
              <w:ind w:left="7938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 w:rsidRPr="00B027E7">
              <w:rPr>
                <w:rFonts w:ascii="Times New Roman" w:hAnsi="Times New Roman"/>
                <w:szCs w:val="24"/>
                <w:lang w:val="uk-UA"/>
              </w:rPr>
              <w:t>Додаток № 3</w:t>
            </w:r>
          </w:p>
          <w:p w:rsidR="00746FA1" w:rsidRPr="00B027E7" w:rsidRDefault="00746FA1" w:rsidP="00746FA1">
            <w:pPr>
              <w:pStyle w:val="a3"/>
              <w:ind w:left="7938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 w:rsidRPr="00B027E7">
              <w:rPr>
                <w:rFonts w:ascii="Times New Roman" w:hAnsi="Times New Roman"/>
                <w:szCs w:val="24"/>
                <w:lang w:val="uk-UA"/>
              </w:rPr>
              <w:t>до Закону України «Про Державний бюджет України на 2018 рік»</w:t>
            </w:r>
          </w:p>
          <w:p w:rsidR="00746FA1" w:rsidRPr="00B027E7" w:rsidRDefault="00746FA1" w:rsidP="00CC5BB9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027E7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Розподіл видатків Державного бюджету України на 2018 рік</w:t>
            </w:r>
          </w:p>
        </w:tc>
      </w:tr>
      <w:tr w:rsidR="00746FA1" w:rsidRPr="00746FA1" w:rsidTr="00B027E7">
        <w:tc>
          <w:tcPr>
            <w:tcW w:w="2518" w:type="dxa"/>
            <w:vAlign w:val="center"/>
          </w:tcPr>
          <w:p w:rsidR="00746FA1" w:rsidRPr="00AF64C9" w:rsidRDefault="00746FA1" w:rsidP="00746FA1">
            <w:pPr>
              <w:pStyle w:val="a3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 w:rsidRPr="00AF64C9">
              <w:rPr>
                <w:rFonts w:ascii="Times New Roman" w:hAnsi="Times New Roman"/>
                <w:szCs w:val="24"/>
                <w:lang w:val="uk-UA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4820" w:type="dxa"/>
            <w:vAlign w:val="center"/>
          </w:tcPr>
          <w:p w:rsidR="00746FA1" w:rsidRPr="00AF64C9" w:rsidRDefault="00746FA1" w:rsidP="00746FA1">
            <w:pPr>
              <w:pStyle w:val="a3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 w:rsidRPr="00AF64C9">
              <w:rPr>
                <w:rFonts w:ascii="Times New Roman" w:hAnsi="Times New Roman"/>
                <w:szCs w:val="24"/>
                <w:lang w:val="uk-UA"/>
              </w:rPr>
              <w:t>Найменування</w:t>
            </w:r>
          </w:p>
          <w:p w:rsidR="00746FA1" w:rsidRPr="00AF64C9" w:rsidRDefault="00746FA1" w:rsidP="00746FA1">
            <w:pPr>
              <w:pStyle w:val="a3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 w:rsidRPr="00AF64C9">
              <w:rPr>
                <w:rFonts w:ascii="Times New Roman" w:hAnsi="Times New Roman"/>
                <w:szCs w:val="24"/>
                <w:lang w:val="uk-UA"/>
              </w:rPr>
              <w:t>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2551" w:type="dxa"/>
            <w:vAlign w:val="center"/>
          </w:tcPr>
          <w:p w:rsidR="00746FA1" w:rsidRPr="00AF64C9" w:rsidRDefault="00746FA1" w:rsidP="00746FA1">
            <w:pPr>
              <w:pStyle w:val="a3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 w:rsidRPr="00AF64C9">
              <w:rPr>
                <w:rFonts w:ascii="Times New Roman" w:hAnsi="Times New Roman"/>
                <w:szCs w:val="24"/>
                <w:lang w:val="uk-UA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5103" w:type="dxa"/>
            <w:vAlign w:val="center"/>
          </w:tcPr>
          <w:p w:rsidR="00746FA1" w:rsidRPr="00AF64C9" w:rsidRDefault="00746FA1" w:rsidP="00746FA1">
            <w:pPr>
              <w:pStyle w:val="a3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 w:rsidRPr="00AF64C9">
              <w:rPr>
                <w:rFonts w:ascii="Times New Roman" w:hAnsi="Times New Roman"/>
                <w:szCs w:val="24"/>
                <w:lang w:val="uk-UA"/>
              </w:rPr>
              <w:t>Найменування</w:t>
            </w:r>
          </w:p>
          <w:p w:rsidR="00746FA1" w:rsidRPr="00AF64C9" w:rsidRDefault="00746FA1" w:rsidP="00746FA1">
            <w:pPr>
              <w:pStyle w:val="a3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 w:rsidRPr="00AF64C9">
              <w:rPr>
                <w:rFonts w:ascii="Times New Roman" w:hAnsi="Times New Roman"/>
                <w:szCs w:val="24"/>
                <w:lang w:val="uk-UA"/>
              </w:rPr>
              <w:t>згідно з відомчою і програмною класифікаціями видатків та кредитування державного бюджету</w:t>
            </w:r>
          </w:p>
        </w:tc>
      </w:tr>
      <w:tr w:rsidR="00746FA1" w:rsidRPr="00F678BB" w:rsidTr="00B027E7">
        <w:tc>
          <w:tcPr>
            <w:tcW w:w="2518" w:type="dxa"/>
          </w:tcPr>
          <w:p w:rsidR="00746FA1" w:rsidRPr="00B027E7" w:rsidRDefault="00746FA1" w:rsidP="00746FA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027E7">
              <w:rPr>
                <w:rFonts w:ascii="Times New Roman" w:hAnsi="Times New Roman"/>
                <w:sz w:val="26"/>
                <w:szCs w:val="26"/>
                <w:lang w:val="uk-UA"/>
              </w:rPr>
              <w:t>1601020</w:t>
            </w:r>
          </w:p>
        </w:tc>
        <w:tc>
          <w:tcPr>
            <w:tcW w:w="4820" w:type="dxa"/>
          </w:tcPr>
          <w:p w:rsidR="00746FA1" w:rsidRPr="00B027E7" w:rsidRDefault="00746FA1" w:rsidP="00746FA1">
            <w:pPr>
              <w:pStyle w:val="a3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027E7">
              <w:rPr>
                <w:rFonts w:ascii="Times New Roman" w:hAnsi="Times New Roman"/>
                <w:sz w:val="26"/>
                <w:szCs w:val="26"/>
                <w:lang w:val="uk-UA"/>
              </w:rPr>
              <w:t>Заходи щодо захисту і забезпечення прав та інтересів осіб, позбавлених особистої свободи внаслідок дій незаконних збройних формувань та/або органів влади Російської Федерації на окремих територіях Донецької та Луганської областей, де органи державної влади тимчасово не здійснюють свої повноваження, та тимчасово окупованій території  України, а також підтримки зазначених осіб та членів їх сімей</w:t>
            </w:r>
          </w:p>
        </w:tc>
        <w:tc>
          <w:tcPr>
            <w:tcW w:w="2551" w:type="dxa"/>
          </w:tcPr>
          <w:p w:rsidR="00746FA1" w:rsidRPr="00B027E7" w:rsidRDefault="00746FA1" w:rsidP="00746FA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027E7">
              <w:rPr>
                <w:rFonts w:ascii="Times New Roman" w:hAnsi="Times New Roman"/>
                <w:sz w:val="26"/>
                <w:szCs w:val="26"/>
                <w:lang w:val="uk-UA"/>
              </w:rPr>
              <w:t>1601020</w:t>
            </w:r>
          </w:p>
        </w:tc>
        <w:tc>
          <w:tcPr>
            <w:tcW w:w="5103" w:type="dxa"/>
          </w:tcPr>
          <w:p w:rsidR="00746FA1" w:rsidRPr="00B027E7" w:rsidRDefault="0019660A" w:rsidP="00B027E7">
            <w:pPr>
              <w:pStyle w:val="a3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19660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Заходи щодо захисту і забезпечення прав та інтересів, </w:t>
            </w:r>
            <w:r w:rsidRPr="0019660A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соціальної реабілітації</w:t>
            </w:r>
            <w:r w:rsidRPr="0019660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осіб, позбавлених особистої свободи незаконними збройними формуваннями</w:t>
            </w:r>
            <w:r w:rsidRPr="0019660A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, окупаційною адміністрацією</w:t>
            </w:r>
            <w:r w:rsidRPr="0019660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та/або органами влади Російської Федерації на </w:t>
            </w:r>
            <w:r w:rsidRPr="0019660A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тимчасово окупованих територіях України</w:t>
            </w:r>
            <w:r w:rsidRPr="0019660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</w:t>
            </w:r>
            <w:r w:rsidRPr="0019660A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та/або території Російської Федерації</w:t>
            </w:r>
            <w:r w:rsidRPr="0019660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</w:t>
            </w:r>
            <w:r w:rsidRPr="0019660A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у зв’язку з громадською або політичною діяльністю вказаних осіб,</w:t>
            </w:r>
            <w:r w:rsidRPr="0019660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а також підтримки зазначених осіб та членів їх сімей</w:t>
            </w:r>
            <w:r w:rsidRPr="0019660A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, у тому числі відшкодування витрат, пов’язаних із їх відвідуван</w:t>
            </w:r>
            <w:r w:rsidR="00F678BB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ням, надання особам, позбавлених</w:t>
            </w:r>
            <w:r w:rsidRPr="0019660A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особистої свободи, та членам їх сіме</w:t>
            </w:r>
            <w:bookmarkStart w:id="0" w:name="_GoBack"/>
            <w:bookmarkEnd w:id="0"/>
            <w:r w:rsidRPr="0019660A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й правової допомоги, медичних та соціальних послуг, виплату державних стипендій імені Левка Лук’яненка</w:t>
            </w:r>
          </w:p>
        </w:tc>
      </w:tr>
    </w:tbl>
    <w:p w:rsidR="002C4EAC" w:rsidRDefault="002C4EAC" w:rsidP="00B027E7">
      <w:pPr>
        <w:pStyle w:val="a3"/>
        <w:rPr>
          <w:rFonts w:ascii="Times New Roman" w:hAnsi="Times New Roman"/>
          <w:sz w:val="28"/>
          <w:lang w:val="uk-UA"/>
        </w:rPr>
      </w:pPr>
    </w:p>
    <w:p w:rsidR="00B027E7" w:rsidRDefault="00B027E7" w:rsidP="00B027E7">
      <w:pPr>
        <w:pStyle w:val="a3"/>
        <w:rPr>
          <w:rFonts w:ascii="Times New Roman" w:hAnsi="Times New Roman"/>
          <w:sz w:val="28"/>
          <w:lang w:val="uk-UA"/>
        </w:rPr>
      </w:pPr>
    </w:p>
    <w:p w:rsidR="00B027E7" w:rsidRPr="00B027E7" w:rsidRDefault="00B027E7" w:rsidP="00B027E7">
      <w:pPr>
        <w:pStyle w:val="a3"/>
        <w:rPr>
          <w:rFonts w:ascii="Times New Roman" w:hAnsi="Times New Roman"/>
          <w:b/>
          <w:sz w:val="28"/>
          <w:lang w:val="uk-UA"/>
        </w:rPr>
      </w:pPr>
      <w:r w:rsidRPr="00B027E7">
        <w:rPr>
          <w:rFonts w:ascii="Times New Roman" w:hAnsi="Times New Roman"/>
          <w:b/>
          <w:sz w:val="28"/>
          <w:lang w:val="uk-UA"/>
        </w:rPr>
        <w:t>Народний депутат України</w:t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 w:rsidR="00710B01"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  <w:t>І.</w:t>
      </w:r>
      <w:r w:rsidR="00322921">
        <w:rPr>
          <w:rFonts w:ascii="Times New Roman" w:hAnsi="Times New Roman"/>
          <w:b/>
          <w:sz w:val="28"/>
          <w:lang w:val="uk-UA"/>
        </w:rPr>
        <w:t> </w:t>
      </w:r>
      <w:r>
        <w:rPr>
          <w:rFonts w:ascii="Times New Roman" w:hAnsi="Times New Roman"/>
          <w:b/>
          <w:sz w:val="28"/>
          <w:lang w:val="uk-UA"/>
        </w:rPr>
        <w:t>Геращенко</w:t>
      </w:r>
    </w:p>
    <w:sectPr w:rsidR="00B027E7" w:rsidRPr="00B027E7" w:rsidSect="00CE7593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77"/>
    <w:rsid w:val="000403D6"/>
    <w:rsid w:val="00151E77"/>
    <w:rsid w:val="0019660A"/>
    <w:rsid w:val="00226382"/>
    <w:rsid w:val="00241980"/>
    <w:rsid w:val="002C4EAC"/>
    <w:rsid w:val="00312D3F"/>
    <w:rsid w:val="00322921"/>
    <w:rsid w:val="00332574"/>
    <w:rsid w:val="00587D22"/>
    <w:rsid w:val="005B592D"/>
    <w:rsid w:val="005E4852"/>
    <w:rsid w:val="00710B01"/>
    <w:rsid w:val="00746FA1"/>
    <w:rsid w:val="00763F26"/>
    <w:rsid w:val="007969E0"/>
    <w:rsid w:val="007D4E62"/>
    <w:rsid w:val="00813793"/>
    <w:rsid w:val="008E6A7F"/>
    <w:rsid w:val="009730B7"/>
    <w:rsid w:val="009E1233"/>
    <w:rsid w:val="00A466A9"/>
    <w:rsid w:val="00AF64C9"/>
    <w:rsid w:val="00B027E7"/>
    <w:rsid w:val="00BB464E"/>
    <w:rsid w:val="00C43E19"/>
    <w:rsid w:val="00CB5166"/>
    <w:rsid w:val="00CE7593"/>
    <w:rsid w:val="00E80AE6"/>
    <w:rsid w:val="00F3701D"/>
    <w:rsid w:val="00F678BB"/>
    <w:rsid w:val="00FF3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80AF6"/>
  <w15:docId w15:val="{3A1D1A32-D42D-45AA-AA9D-1A6C3741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85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85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67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678B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84D15-2C9B-4251-9F07-174835EE6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1176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Чміль Альона Василівна</cp:lastModifiedBy>
  <cp:revision>6</cp:revision>
  <cp:lastPrinted>2018-08-30T11:42:00Z</cp:lastPrinted>
  <dcterms:created xsi:type="dcterms:W3CDTF">2018-08-28T05:40:00Z</dcterms:created>
  <dcterms:modified xsi:type="dcterms:W3CDTF">2018-08-30T11:43:00Z</dcterms:modified>
</cp:coreProperties>
</file>