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6456"/>
      </w:tblGrid>
      <w:tr w:rsidR="00451705" w:rsidRPr="00451705" w:rsidTr="0096595F">
        <w:trPr>
          <w:jc w:val="right"/>
        </w:trPr>
        <w:tc>
          <w:tcPr>
            <w:tcW w:w="6456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24"/>
              </w:rPr>
            </w:pPr>
            <w:r w:rsidRPr="00451705">
              <w:rPr>
                <w:rFonts w:ascii="Times New Roman" w:hAnsi="Times New Roman" w:cs="Times New Roman"/>
                <w:sz w:val="24"/>
              </w:rPr>
              <w:t> Додаток № 2</w:t>
            </w:r>
          </w:p>
          <w:p w:rsidR="00451705" w:rsidRPr="00451705" w:rsidRDefault="00451705" w:rsidP="0096595F">
            <w:pPr>
              <w:rPr>
                <w:rFonts w:ascii="Times New Roman" w:hAnsi="Times New Roman" w:cs="Times New Roman"/>
              </w:rPr>
            </w:pPr>
            <w:r w:rsidRPr="00451705">
              <w:rPr>
                <w:rFonts w:ascii="Times New Roman" w:hAnsi="Times New Roman" w:cs="Times New Roman"/>
                <w:sz w:val="24"/>
              </w:rPr>
              <w:t>до проекту Закону України "Про внесення змін до Закону України "Про Державний бюджет України на 2018 рік"</w:t>
            </w:r>
          </w:p>
        </w:tc>
      </w:tr>
    </w:tbl>
    <w:p w:rsidR="00451705" w:rsidRPr="00451705" w:rsidRDefault="00451705" w:rsidP="00451705">
      <w:pPr>
        <w:jc w:val="center"/>
        <w:rPr>
          <w:rFonts w:ascii="Times New Roman" w:hAnsi="Times New Roman" w:cs="Times New Roman"/>
          <w:b/>
          <w:sz w:val="20"/>
        </w:rPr>
      </w:pPr>
      <w:r w:rsidRPr="00451705">
        <w:rPr>
          <w:rFonts w:ascii="Times New Roman" w:hAnsi="Times New Roman" w:cs="Times New Roman"/>
          <w:b/>
          <w:sz w:val="32"/>
        </w:rPr>
        <w:t xml:space="preserve">Зміни до додатка № 3 до Закону України "Про Державний бюджет України на 2018 рік" "Розподіл видатків Державного бюджету України на 2018 рік" </w:t>
      </w:r>
    </w:p>
    <w:p w:rsidR="00451705" w:rsidRPr="00451705" w:rsidRDefault="00451705" w:rsidP="00451705">
      <w:pPr>
        <w:jc w:val="right"/>
        <w:rPr>
          <w:rFonts w:ascii="Times New Roman" w:hAnsi="Times New Roman" w:cs="Times New Roman"/>
          <w:sz w:val="24"/>
        </w:rPr>
      </w:pPr>
      <w:r w:rsidRPr="00451705">
        <w:rPr>
          <w:rFonts w:ascii="Times New Roman" w:hAnsi="Times New Roman" w:cs="Times New Roman"/>
          <w:sz w:val="24"/>
        </w:rPr>
        <w:t>(тис. грн.)</w:t>
      </w:r>
    </w:p>
    <w:tbl>
      <w:tblPr>
        <w:tblW w:w="159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992"/>
        <w:gridCol w:w="2018"/>
        <w:gridCol w:w="1134"/>
        <w:gridCol w:w="1134"/>
        <w:gridCol w:w="1134"/>
        <w:gridCol w:w="992"/>
        <w:gridCol w:w="993"/>
        <w:gridCol w:w="993"/>
        <w:gridCol w:w="1134"/>
        <w:gridCol w:w="992"/>
        <w:gridCol w:w="992"/>
        <w:gridCol w:w="993"/>
        <w:gridCol w:w="1275"/>
      </w:tblGrid>
      <w:tr w:rsidR="00451705" w:rsidRPr="00451705" w:rsidTr="0096595F">
        <w:tc>
          <w:tcPr>
            <w:tcW w:w="1134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992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2018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Найменування 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5387" w:type="dxa"/>
            <w:gridSpan w:val="5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Загальний фонд</w:t>
            </w:r>
          </w:p>
        </w:tc>
        <w:tc>
          <w:tcPr>
            <w:tcW w:w="5104" w:type="dxa"/>
            <w:gridSpan w:val="5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Спеціальний фонд</w:t>
            </w:r>
          </w:p>
        </w:tc>
        <w:tc>
          <w:tcPr>
            <w:tcW w:w="1275" w:type="dxa"/>
            <w:vMerge w:val="restart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Разом:</w:t>
            </w:r>
          </w:p>
        </w:tc>
      </w:tr>
      <w:tr w:rsidR="00451705" w:rsidRPr="00451705" w:rsidTr="0096595F">
        <w:tc>
          <w:tcPr>
            <w:tcW w:w="1134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Всього</w:t>
            </w:r>
          </w:p>
        </w:tc>
        <w:tc>
          <w:tcPr>
            <w:tcW w:w="1134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i/>
                <w:sz w:val="16"/>
                <w:szCs w:val="16"/>
              </w:rPr>
              <w:t>видатки споживання</w:t>
            </w:r>
          </w:p>
        </w:tc>
        <w:tc>
          <w:tcPr>
            <w:tcW w:w="2126" w:type="dxa"/>
            <w:gridSpan w:val="2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з них:</w:t>
            </w:r>
          </w:p>
        </w:tc>
        <w:tc>
          <w:tcPr>
            <w:tcW w:w="993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i/>
                <w:sz w:val="16"/>
                <w:szCs w:val="16"/>
              </w:rPr>
              <w:t>видатки розвитку</w:t>
            </w:r>
          </w:p>
        </w:tc>
        <w:tc>
          <w:tcPr>
            <w:tcW w:w="993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Всього</w:t>
            </w:r>
          </w:p>
        </w:tc>
        <w:tc>
          <w:tcPr>
            <w:tcW w:w="1134" w:type="dxa"/>
            <w:vMerge w:val="restart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i/>
                <w:sz w:val="16"/>
                <w:szCs w:val="16"/>
              </w:rPr>
              <w:t>видатки споживання</w:t>
            </w:r>
          </w:p>
        </w:tc>
        <w:tc>
          <w:tcPr>
            <w:tcW w:w="1984" w:type="dxa"/>
            <w:gridSpan w:val="2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з них:</w:t>
            </w:r>
          </w:p>
        </w:tc>
        <w:tc>
          <w:tcPr>
            <w:tcW w:w="993" w:type="dxa"/>
            <w:vMerge w:val="restart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i/>
                <w:sz w:val="16"/>
                <w:szCs w:val="16"/>
              </w:rPr>
              <w:t>видатки розвитку</w:t>
            </w:r>
          </w:p>
        </w:tc>
        <w:tc>
          <w:tcPr>
            <w:tcW w:w="1275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51705" w:rsidRPr="00451705" w:rsidTr="0096595F">
        <w:tc>
          <w:tcPr>
            <w:tcW w:w="1134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8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оплата праці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комунальні послуги та енергоносії</w:t>
            </w:r>
          </w:p>
        </w:tc>
        <w:tc>
          <w:tcPr>
            <w:tcW w:w="993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оплата праці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комунальні послуги та енергоносії</w:t>
            </w:r>
          </w:p>
        </w:tc>
        <w:tc>
          <w:tcPr>
            <w:tcW w:w="993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51705" w:rsidRPr="00451705" w:rsidTr="0096595F">
        <w:trPr>
          <w:trHeight w:val="174"/>
        </w:trPr>
        <w:tc>
          <w:tcPr>
            <w:tcW w:w="1134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8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sz w:val="16"/>
                <w:szCs w:val="16"/>
              </w:rPr>
              <w:t>Всього:</w:t>
            </w:r>
          </w:p>
        </w:tc>
        <w:tc>
          <w:tcPr>
            <w:tcW w:w="1134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909195587,3</w:t>
            </w:r>
          </w:p>
        </w:tc>
        <w:tc>
          <w:tcPr>
            <w:tcW w:w="1134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822016401,9</w:t>
            </w:r>
          </w:p>
        </w:tc>
        <w:tc>
          <w:tcPr>
            <w:tcW w:w="1134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140851959,7</w:t>
            </w:r>
          </w:p>
        </w:tc>
        <w:tc>
          <w:tcPr>
            <w:tcW w:w="992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7545513,5</w:t>
            </w:r>
          </w:p>
        </w:tc>
        <w:tc>
          <w:tcPr>
            <w:tcW w:w="993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85679185,4</w:t>
            </w:r>
          </w:p>
        </w:tc>
        <w:tc>
          <w:tcPr>
            <w:tcW w:w="993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83233467,1</w:t>
            </w:r>
          </w:p>
        </w:tc>
        <w:tc>
          <w:tcPr>
            <w:tcW w:w="1134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32251337,6</w:t>
            </w:r>
          </w:p>
        </w:tc>
        <w:tc>
          <w:tcPr>
            <w:tcW w:w="992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3796785,3</w:t>
            </w:r>
          </w:p>
        </w:tc>
        <w:tc>
          <w:tcPr>
            <w:tcW w:w="992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1372534,7</w:t>
            </w:r>
          </w:p>
        </w:tc>
        <w:tc>
          <w:tcPr>
            <w:tcW w:w="993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50982129,5</w:t>
            </w:r>
          </w:p>
        </w:tc>
        <w:tc>
          <w:tcPr>
            <w:tcW w:w="1275" w:type="dxa"/>
            <w:vAlign w:val="center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992429054,4</w:t>
            </w:r>
          </w:p>
        </w:tc>
      </w:tr>
      <w:tr w:rsidR="00451705" w:rsidRPr="00451705" w:rsidTr="0096595F">
        <w:tc>
          <w:tcPr>
            <w:tcW w:w="1134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sz w:val="16"/>
                <w:szCs w:val="16"/>
              </w:rPr>
              <w:t>2760000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8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sz w:val="16"/>
                <w:szCs w:val="16"/>
              </w:rPr>
              <w:t>Міністерство регіонального розвитку, будівництва та житлово-комунального господарства України (загальнодержавні видатки та кредитування)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8266555,5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742806,0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7523749,5</w:t>
            </w: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4000000,0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1000000,0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3000000,0</w:t>
            </w:r>
          </w:p>
        </w:tc>
        <w:tc>
          <w:tcPr>
            <w:tcW w:w="1275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12266555,5</w:t>
            </w:r>
          </w:p>
        </w:tc>
      </w:tr>
      <w:tr w:rsidR="00451705" w:rsidRPr="00451705" w:rsidTr="00451705">
        <w:trPr>
          <w:trHeight w:val="1726"/>
        </w:trPr>
        <w:tc>
          <w:tcPr>
            <w:tcW w:w="1134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2761000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018" w:type="dxa"/>
          </w:tcPr>
          <w:p w:rsidR="00451705" w:rsidRDefault="00451705" w:rsidP="0096595F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Міністерство регіонального розвитку, будівництва та житлово-комунального господарства України (загальнодержавні видатки та</w:t>
            </w:r>
          </w:p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кредитування)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8266555,5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742806,0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7523749,5</w:t>
            </w: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4000000,0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1000000,0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3000000,0</w:t>
            </w:r>
          </w:p>
        </w:tc>
        <w:tc>
          <w:tcPr>
            <w:tcW w:w="1275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12266555,5</w:t>
            </w:r>
          </w:p>
        </w:tc>
      </w:tr>
      <w:tr w:rsidR="00451705" w:rsidRPr="00451705" w:rsidTr="0096595F">
        <w:tc>
          <w:tcPr>
            <w:tcW w:w="1134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2761520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0180</w:t>
            </w:r>
          </w:p>
        </w:tc>
        <w:tc>
          <w:tcPr>
            <w:tcW w:w="2018" w:type="dxa"/>
          </w:tcPr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 xml:space="preserve">Субвенція з державного бюджету місцевим бюджетам на погашення різниці між фактичною вартістю теплової енергії, послуг з централізованого опалення, постачання гарячої води, централізованого водопостачання та водовідведення, постачання холодної води та водовідведення (з використанням </w:t>
            </w:r>
            <w:proofErr w:type="spellStart"/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внутрішньобудинкових</w:t>
            </w:r>
            <w:proofErr w:type="spellEnd"/>
            <w:r w:rsidRPr="00451705">
              <w:rPr>
                <w:rFonts w:ascii="Times New Roman" w:hAnsi="Times New Roman" w:cs="Times New Roman"/>
                <w:sz w:val="16"/>
                <w:szCs w:val="16"/>
              </w:rPr>
              <w:t xml:space="preserve"> систем), що вироблялися, транспортувалися та постачалися населенню, бюджетним установам і організаціям та/або іншим підприємствам теплопостачання, централізованого питного водопостачання та водовідведення, які надають такі послуги, та тарифами, що затверджувалися та/або погоджувалися органами державної влади чи місцевого самоврядування</w:t>
            </w:r>
          </w:p>
          <w:p w:rsidR="00451705" w:rsidRPr="00451705" w:rsidRDefault="00451705" w:rsidP="009659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729056,0</w:t>
            </w: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729056,0 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1000000,0</w:t>
            </w:r>
          </w:p>
        </w:tc>
        <w:tc>
          <w:tcPr>
            <w:tcW w:w="1134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1000000,0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5" w:type="dxa"/>
          </w:tcPr>
          <w:p w:rsidR="00451705" w:rsidRPr="00451705" w:rsidRDefault="00451705" w:rsidP="0096595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51705">
              <w:rPr>
                <w:rFonts w:ascii="Times New Roman" w:hAnsi="Times New Roman" w:cs="Times New Roman"/>
                <w:sz w:val="16"/>
                <w:szCs w:val="16"/>
              </w:rPr>
              <w:t>1729056,0</w:t>
            </w:r>
          </w:p>
        </w:tc>
      </w:tr>
    </w:tbl>
    <w:p w:rsidR="00451705" w:rsidRPr="00C02B14" w:rsidRDefault="00451705" w:rsidP="00451705">
      <w:pPr>
        <w:jc w:val="right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4359"/>
      </w:tblGrid>
      <w:tr w:rsidR="00451705" w:rsidRPr="00D371BE" w:rsidTr="0096595F">
        <w:tc>
          <w:tcPr>
            <w:tcW w:w="8755" w:type="dxa"/>
          </w:tcPr>
          <w:p w:rsidR="00451705" w:rsidRPr="00D371BE" w:rsidRDefault="00451705" w:rsidP="0096595F">
            <w:pPr>
              <w:ind w:firstLine="993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Народні депутати України</w:t>
            </w:r>
          </w:p>
        </w:tc>
        <w:tc>
          <w:tcPr>
            <w:tcW w:w="4359" w:type="dxa"/>
          </w:tcPr>
          <w:p w:rsidR="00451705" w:rsidRPr="00D371BE" w:rsidRDefault="00451705" w:rsidP="0096595F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proofErr w:type="spellStart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Андрієвський</w:t>
            </w:r>
            <w:proofErr w:type="spellEnd"/>
            <w:r w:rsidRPr="00D371BE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Д.Й.  (</w:t>
            </w:r>
            <w:proofErr w:type="spellStart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Pr="00D371B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420)</w:t>
            </w:r>
          </w:p>
        </w:tc>
      </w:tr>
      <w:tr w:rsidR="00451705" w:rsidRPr="00D371BE" w:rsidTr="0096595F">
        <w:tc>
          <w:tcPr>
            <w:tcW w:w="8755" w:type="dxa"/>
          </w:tcPr>
          <w:p w:rsidR="00451705" w:rsidRPr="00D371BE" w:rsidRDefault="00451705" w:rsidP="0096595F">
            <w:pPr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4359" w:type="dxa"/>
          </w:tcPr>
          <w:p w:rsidR="00F27DC6" w:rsidRDefault="00F27DC6" w:rsidP="00F27DC6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Романюк Р.С. (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089)</w:t>
            </w:r>
          </w:p>
          <w:p w:rsidR="00451705" w:rsidRPr="00F27DC6" w:rsidRDefault="00F27DC6" w:rsidP="00F27DC6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Біло</w:t>
            </w:r>
            <w:r w:rsidR="00F51F3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церковець</w:t>
            </w:r>
            <w:proofErr w:type="spellEnd"/>
            <w:r w:rsidR="00F51F3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Д.О. (</w:t>
            </w:r>
            <w:proofErr w:type="spellStart"/>
            <w:r w:rsidR="00F51F3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 w:rsidR="00F51F3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445) Але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ксєєв С.О. (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посв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 № 119)</w:t>
            </w:r>
          </w:p>
        </w:tc>
      </w:tr>
    </w:tbl>
    <w:p w:rsidR="00451705" w:rsidRPr="00C02B14" w:rsidRDefault="00451705" w:rsidP="00451705"/>
    <w:p w:rsidR="00EE1D2D" w:rsidRDefault="00EE1D2D"/>
    <w:sectPr w:rsidR="00EE1D2D" w:rsidSect="00451705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705"/>
    <w:rsid w:val="00451705"/>
    <w:rsid w:val="00EE1D2D"/>
    <w:rsid w:val="00F27DC6"/>
    <w:rsid w:val="00F5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1705"/>
    <w:pPr>
      <w:spacing w:after="0" w:line="240" w:lineRule="auto"/>
    </w:pPr>
    <w:rPr>
      <w:rFonts w:ascii="Cambria" w:eastAsia="Times New Roman" w:hAnsi="Cambria" w:cs="Cambria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1705"/>
    <w:pPr>
      <w:spacing w:after="0" w:line="240" w:lineRule="auto"/>
    </w:pPr>
    <w:rPr>
      <w:rFonts w:ascii="Cambria" w:eastAsia="Times New Roman" w:hAnsi="Cambria" w:cs="Cambria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Змієвець Олександра Сергіївна</dc:creator>
  <cp:lastModifiedBy>Змієвець Олександра Сергіївна</cp:lastModifiedBy>
  <cp:revision>3</cp:revision>
  <dcterms:created xsi:type="dcterms:W3CDTF">2018-09-04T07:24:00Z</dcterms:created>
  <dcterms:modified xsi:type="dcterms:W3CDTF">2018-09-04T09:18:00Z</dcterms:modified>
</cp:coreProperties>
</file>