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75BD" w:rsidRDefault="00D175BD" w:rsidP="00145D05">
      <w:pPr>
        <w:widowControl w:val="0"/>
        <w:shd w:val="clear" w:color="auto" w:fill="FFFFFF"/>
        <w:autoSpaceDE w:val="0"/>
        <w:autoSpaceDN w:val="0"/>
        <w:adjustRightInd w:val="0"/>
        <w:spacing w:line="322" w:lineRule="exact"/>
        <w:ind w:left="38"/>
        <w:jc w:val="center"/>
        <w:rPr>
          <w:b/>
          <w:bCs/>
          <w:lang w:val="uk-UA" w:eastAsia="ru-RU"/>
        </w:rPr>
      </w:pPr>
      <w:r w:rsidRPr="004C1778">
        <w:rPr>
          <w:b/>
          <w:bCs/>
          <w:lang w:val="uk-UA" w:eastAsia="ru-RU"/>
        </w:rPr>
        <w:t>ПОЯСНЮВАЛЬНА ЗАПИСКА</w:t>
      </w:r>
    </w:p>
    <w:p w:rsidR="00EE0B8D" w:rsidRPr="008F5D54" w:rsidRDefault="00EE0B8D" w:rsidP="00EE0B8D">
      <w:pPr>
        <w:widowControl w:val="0"/>
        <w:shd w:val="clear" w:color="auto" w:fill="FFFFFF"/>
        <w:autoSpaceDE w:val="0"/>
        <w:autoSpaceDN w:val="0"/>
        <w:adjustRightInd w:val="0"/>
        <w:spacing w:line="322" w:lineRule="exact"/>
        <w:ind w:left="38"/>
        <w:jc w:val="center"/>
        <w:rPr>
          <w:b/>
          <w:color w:val="000000"/>
          <w:szCs w:val="24"/>
          <w:lang w:val="uk-UA"/>
        </w:rPr>
      </w:pPr>
      <w:r>
        <w:rPr>
          <w:b/>
          <w:bCs/>
          <w:lang w:val="uk-UA" w:eastAsia="ru-RU"/>
        </w:rPr>
        <w:t>до проекту Закону України «</w:t>
      </w:r>
      <w:r w:rsidRPr="001B2F67">
        <w:rPr>
          <w:b/>
          <w:color w:val="000000"/>
          <w:szCs w:val="24"/>
          <w:lang w:val="uk-UA"/>
        </w:rPr>
        <w:t>Про внесення змін</w:t>
      </w:r>
      <w:r>
        <w:rPr>
          <w:b/>
          <w:color w:val="000000"/>
          <w:szCs w:val="24"/>
          <w:lang w:val="uk-UA"/>
        </w:rPr>
        <w:t xml:space="preserve"> до</w:t>
      </w:r>
      <w:r w:rsidRPr="001B2F67">
        <w:rPr>
          <w:b/>
          <w:color w:val="000000"/>
          <w:szCs w:val="24"/>
          <w:lang w:val="uk-UA"/>
        </w:rPr>
        <w:t xml:space="preserve"> </w:t>
      </w:r>
      <w:r>
        <w:rPr>
          <w:b/>
          <w:color w:val="000000"/>
          <w:szCs w:val="24"/>
          <w:lang w:val="uk-UA"/>
        </w:rPr>
        <w:t>деяких законодавчих актів України</w:t>
      </w:r>
      <w:r>
        <w:rPr>
          <w:b/>
          <w:lang w:val="uk-UA"/>
        </w:rPr>
        <w:t xml:space="preserve"> </w:t>
      </w:r>
      <w:r w:rsidRPr="002169F7">
        <w:rPr>
          <w:b/>
          <w:szCs w:val="24"/>
          <w:lang w:val="uk-UA"/>
        </w:rPr>
        <w:t xml:space="preserve">щодо </w:t>
      </w:r>
      <w:r w:rsidRPr="002169F7">
        <w:rPr>
          <w:b/>
          <w:color w:val="000000"/>
          <w:shd w:val="clear" w:color="auto" w:fill="FFFFFF"/>
          <w:lang w:val="uk-UA"/>
        </w:rPr>
        <w:t xml:space="preserve">підприємств залізничного транспорту, </w:t>
      </w:r>
      <w:r>
        <w:rPr>
          <w:b/>
          <w:color w:val="000000"/>
          <w:shd w:val="clear" w:color="auto" w:fill="FFFFFF"/>
          <w:lang w:val="uk-UA"/>
        </w:rPr>
        <w:t>майно яких</w:t>
      </w:r>
      <w:r w:rsidRPr="002169F7">
        <w:rPr>
          <w:b/>
          <w:color w:val="000000"/>
          <w:shd w:val="clear" w:color="auto" w:fill="FFFFFF"/>
          <w:lang w:val="uk-UA"/>
        </w:rPr>
        <w:t xml:space="preserve"> </w:t>
      </w:r>
      <w:r w:rsidR="00392EB3">
        <w:rPr>
          <w:b/>
          <w:color w:val="000000"/>
          <w:shd w:val="clear" w:color="auto" w:fill="FFFFFF"/>
          <w:lang w:val="uk-UA"/>
        </w:rPr>
        <w:t>розміщене</w:t>
      </w:r>
      <w:r w:rsidRPr="002169F7">
        <w:rPr>
          <w:b/>
          <w:color w:val="000000"/>
          <w:shd w:val="clear" w:color="auto" w:fill="FFFFFF"/>
          <w:lang w:val="uk-UA"/>
        </w:rPr>
        <w:t xml:space="preserve"> </w:t>
      </w:r>
      <w:r w:rsidR="00F77285">
        <w:rPr>
          <w:b/>
          <w:color w:val="000000"/>
          <w:shd w:val="clear" w:color="auto" w:fill="FFFFFF"/>
          <w:lang w:val="uk-UA"/>
        </w:rPr>
        <w:t>в районі відсічі і стримування збройної агресії Російської Федерації</w:t>
      </w:r>
      <w:r w:rsidR="000B0519" w:rsidRPr="000B0519">
        <w:rPr>
          <w:b/>
          <w:color w:val="000000"/>
          <w:shd w:val="clear" w:color="auto" w:fill="FFFFFF"/>
          <w:lang w:val="uk-UA"/>
        </w:rPr>
        <w:t xml:space="preserve"> </w:t>
      </w:r>
      <w:r w:rsidR="000B0519">
        <w:rPr>
          <w:b/>
          <w:color w:val="000000"/>
          <w:shd w:val="clear" w:color="auto" w:fill="FFFFFF"/>
          <w:lang w:val="uk-UA"/>
        </w:rPr>
        <w:t>у Донецькій та Луганській областях</w:t>
      </w:r>
      <w:r w:rsidR="00F77285">
        <w:rPr>
          <w:b/>
          <w:color w:val="000000"/>
          <w:shd w:val="clear" w:color="auto" w:fill="FFFFFF"/>
          <w:lang w:val="uk-UA"/>
        </w:rPr>
        <w:t>, та в районі проведення антитерористичної операції</w:t>
      </w:r>
      <w:r>
        <w:rPr>
          <w:b/>
          <w:color w:val="000000"/>
          <w:shd w:val="clear" w:color="auto" w:fill="FFFFFF"/>
          <w:lang w:val="uk-UA"/>
        </w:rPr>
        <w:t>»</w:t>
      </w:r>
    </w:p>
    <w:p w:rsidR="00D175BD" w:rsidRPr="00BC2977" w:rsidRDefault="00D175BD" w:rsidP="00145D05">
      <w:pPr>
        <w:widowControl w:val="0"/>
        <w:shd w:val="clear" w:color="auto" w:fill="FFFFFF"/>
        <w:autoSpaceDE w:val="0"/>
        <w:autoSpaceDN w:val="0"/>
        <w:adjustRightInd w:val="0"/>
        <w:spacing w:line="322" w:lineRule="exact"/>
        <w:ind w:left="19"/>
        <w:jc w:val="center"/>
        <w:rPr>
          <w:b/>
          <w:bCs/>
          <w:sz w:val="16"/>
          <w:szCs w:val="16"/>
          <w:lang w:val="uk-UA" w:eastAsia="ru-RU"/>
        </w:rPr>
      </w:pPr>
    </w:p>
    <w:p w:rsidR="00D175BD" w:rsidRPr="00ED4BD5" w:rsidRDefault="00D175BD" w:rsidP="008F74E9">
      <w:pPr>
        <w:pStyle w:val="a5"/>
        <w:widowControl w:val="0"/>
        <w:numPr>
          <w:ilvl w:val="0"/>
          <w:numId w:val="1"/>
        </w:numPr>
        <w:tabs>
          <w:tab w:val="left" w:pos="900"/>
        </w:tabs>
        <w:autoSpaceDE w:val="0"/>
        <w:autoSpaceDN w:val="0"/>
        <w:adjustRightInd w:val="0"/>
        <w:ind w:left="0" w:firstLine="540"/>
        <w:rPr>
          <w:b/>
          <w:lang w:val="uk-UA" w:eastAsia="ru-RU"/>
        </w:rPr>
      </w:pPr>
      <w:r w:rsidRPr="00ED4BD5">
        <w:rPr>
          <w:b/>
          <w:lang w:val="uk-UA" w:eastAsia="ru-RU"/>
        </w:rPr>
        <w:t>Обґрунтування необхідності прийняття</w:t>
      </w:r>
      <w:r w:rsidR="00665F12">
        <w:rPr>
          <w:b/>
          <w:lang w:val="uk-UA" w:eastAsia="ru-RU"/>
        </w:rPr>
        <w:t xml:space="preserve"> </w:t>
      </w:r>
      <w:proofErr w:type="spellStart"/>
      <w:r w:rsidR="00665F12">
        <w:rPr>
          <w:b/>
          <w:lang w:val="uk-UA" w:eastAsia="ru-RU"/>
        </w:rPr>
        <w:t>акта</w:t>
      </w:r>
      <w:proofErr w:type="spellEnd"/>
      <w:r w:rsidRPr="00ED4BD5">
        <w:rPr>
          <w:b/>
          <w:lang w:val="uk-UA" w:eastAsia="ru-RU"/>
        </w:rPr>
        <w:t xml:space="preserve"> </w:t>
      </w:r>
    </w:p>
    <w:p w:rsidR="00D175BD" w:rsidRPr="008F74E9" w:rsidRDefault="00D175BD" w:rsidP="008F74E9">
      <w:pPr>
        <w:widowControl w:val="0"/>
        <w:autoSpaceDE w:val="0"/>
        <w:autoSpaceDN w:val="0"/>
        <w:adjustRightInd w:val="0"/>
        <w:ind w:firstLine="540"/>
        <w:rPr>
          <w:b/>
          <w:sz w:val="16"/>
          <w:szCs w:val="16"/>
          <w:lang w:val="uk-UA" w:eastAsia="ru-RU"/>
        </w:rPr>
      </w:pPr>
    </w:p>
    <w:p w:rsidR="00E365EB" w:rsidRDefault="00E365EB" w:rsidP="00E365EB">
      <w:pPr>
        <w:ind w:firstLine="708"/>
        <w:rPr>
          <w:rStyle w:val="rvts0"/>
          <w:lang w:val="uk-UA"/>
        </w:rPr>
      </w:pPr>
      <w:r>
        <w:rPr>
          <w:lang w:val="uk-UA"/>
        </w:rPr>
        <w:t>Законом України «</w:t>
      </w:r>
      <w:r w:rsidRPr="00E365EB">
        <w:rPr>
          <w:lang w:val="uk-UA"/>
        </w:rPr>
        <w:t>Про особливості утворення акціонерного товариства залізничного транспорту загального користування</w:t>
      </w:r>
      <w:r>
        <w:rPr>
          <w:lang w:val="uk-UA"/>
        </w:rPr>
        <w:t xml:space="preserve">» </w:t>
      </w:r>
      <w:r w:rsidRPr="00E365EB">
        <w:rPr>
          <w:lang w:val="uk-UA"/>
        </w:rPr>
        <w:t xml:space="preserve">(Відомості Верховної Ради України (ВВР), 2012, № 49, ст.553) </w:t>
      </w:r>
      <w:r>
        <w:rPr>
          <w:rStyle w:val="rvts0"/>
          <w:lang w:val="uk-UA"/>
        </w:rPr>
        <w:t>визначено</w:t>
      </w:r>
      <w:r w:rsidRPr="00E365EB">
        <w:rPr>
          <w:rStyle w:val="rvts0"/>
          <w:lang w:val="uk-UA"/>
        </w:rPr>
        <w:t xml:space="preserve"> правові, економічні та організаційні особливості утворення акціонерного товариства залізничного транспорту загального користування, 100 відсотків акцій якого належать державі</w:t>
      </w:r>
      <w:r>
        <w:rPr>
          <w:rStyle w:val="rvts0"/>
          <w:lang w:val="uk-UA"/>
        </w:rPr>
        <w:t>,</w:t>
      </w:r>
      <w:r w:rsidRPr="00E365EB">
        <w:rPr>
          <w:rStyle w:val="rvts0"/>
          <w:lang w:val="uk-UA"/>
        </w:rPr>
        <w:t xml:space="preserve"> управління і розпорядження його майном</w:t>
      </w:r>
      <w:r>
        <w:rPr>
          <w:rStyle w:val="rvts0"/>
          <w:lang w:val="uk-UA"/>
        </w:rPr>
        <w:t>.</w:t>
      </w:r>
    </w:p>
    <w:p w:rsidR="00E365EB" w:rsidRDefault="00E365EB" w:rsidP="00E365EB">
      <w:pPr>
        <w:ind w:firstLine="708"/>
        <w:rPr>
          <w:rStyle w:val="rvts0"/>
          <w:lang w:val="uk-UA"/>
        </w:rPr>
      </w:pPr>
      <w:r>
        <w:rPr>
          <w:rStyle w:val="rvts0"/>
          <w:lang w:val="uk-UA"/>
        </w:rPr>
        <w:t xml:space="preserve">Відповідно до ст. 2 цього Закону </w:t>
      </w:r>
      <w:r w:rsidRPr="00E365EB">
        <w:rPr>
          <w:rStyle w:val="rvts0"/>
          <w:lang w:val="uk-UA"/>
        </w:rPr>
        <w:t>акціонерн</w:t>
      </w:r>
      <w:r>
        <w:rPr>
          <w:rStyle w:val="rvts0"/>
          <w:lang w:val="uk-UA"/>
        </w:rPr>
        <w:t>е</w:t>
      </w:r>
      <w:r w:rsidRPr="00E365EB">
        <w:rPr>
          <w:rStyle w:val="rvts0"/>
          <w:lang w:val="uk-UA"/>
        </w:rPr>
        <w:t xml:space="preserve"> товариств</w:t>
      </w:r>
      <w:r>
        <w:rPr>
          <w:rStyle w:val="rvts0"/>
          <w:lang w:val="uk-UA"/>
        </w:rPr>
        <w:t>о</w:t>
      </w:r>
      <w:r w:rsidRPr="00E365EB">
        <w:rPr>
          <w:rStyle w:val="rvts0"/>
          <w:lang w:val="uk-UA"/>
        </w:rPr>
        <w:t xml:space="preserve"> залізничного транспорту загального користування</w:t>
      </w:r>
      <w:r>
        <w:rPr>
          <w:rStyle w:val="rvts0"/>
          <w:lang w:val="uk-UA"/>
        </w:rPr>
        <w:t xml:space="preserve"> утворюється за рішенням Кабінету Міністрів України на базі</w:t>
      </w:r>
      <w:r w:rsidRPr="0094065A">
        <w:rPr>
          <w:rStyle w:val="rvts0"/>
          <w:lang w:val="uk-UA"/>
        </w:rPr>
        <w:t xml:space="preserve"> Державної адміністрації залізничного транспорту України та підприємств залізничного транспорту</w:t>
      </w:r>
      <w:r>
        <w:rPr>
          <w:rStyle w:val="rvts0"/>
          <w:lang w:val="uk-UA"/>
        </w:rPr>
        <w:t>, які реорганізуються шляхом злиття</w:t>
      </w:r>
      <w:r w:rsidRPr="0094065A">
        <w:rPr>
          <w:rStyle w:val="rvts0"/>
          <w:lang w:val="uk-UA"/>
        </w:rPr>
        <w:t>.</w:t>
      </w:r>
      <w:r>
        <w:rPr>
          <w:rStyle w:val="rvts0"/>
          <w:lang w:val="uk-UA"/>
        </w:rPr>
        <w:t xml:space="preserve"> </w:t>
      </w:r>
    </w:p>
    <w:p w:rsidR="00E365EB" w:rsidRDefault="00E365EB" w:rsidP="00E365EB">
      <w:pPr>
        <w:ind w:firstLine="708"/>
        <w:rPr>
          <w:lang w:val="uk-UA"/>
        </w:rPr>
      </w:pPr>
      <w:r>
        <w:rPr>
          <w:lang w:val="uk-UA"/>
        </w:rPr>
        <w:t xml:space="preserve">Постановою </w:t>
      </w:r>
      <w:r w:rsidRPr="004224DA">
        <w:rPr>
          <w:lang w:val="uk-UA"/>
        </w:rPr>
        <w:t xml:space="preserve">Кабінету Міністрів України </w:t>
      </w:r>
      <w:r w:rsidR="00C44A11">
        <w:rPr>
          <w:lang w:val="uk-UA"/>
        </w:rPr>
        <w:t xml:space="preserve">від 25.06.2014 року № 200 </w:t>
      </w:r>
      <w:r>
        <w:rPr>
          <w:lang w:val="uk-UA"/>
        </w:rPr>
        <w:t>«</w:t>
      </w:r>
      <w:r w:rsidRPr="004224DA">
        <w:rPr>
          <w:lang w:val="uk-UA"/>
        </w:rPr>
        <w:t xml:space="preserve">Про утворення публічного акціонерного товариства </w:t>
      </w:r>
      <w:r>
        <w:rPr>
          <w:lang w:val="uk-UA"/>
        </w:rPr>
        <w:t>«</w:t>
      </w:r>
      <w:r w:rsidRPr="004224DA">
        <w:rPr>
          <w:lang w:val="uk-UA"/>
        </w:rPr>
        <w:t>Українська залізниця</w:t>
      </w:r>
      <w:r>
        <w:rPr>
          <w:lang w:val="uk-UA"/>
        </w:rPr>
        <w:t xml:space="preserve">» затверджено перелік </w:t>
      </w:r>
      <w:r w:rsidRPr="004224DA">
        <w:rPr>
          <w:lang w:val="uk-UA"/>
        </w:rPr>
        <w:t xml:space="preserve">підприємств залізничного транспорту </w:t>
      </w:r>
      <w:r>
        <w:rPr>
          <w:lang w:val="uk-UA"/>
        </w:rPr>
        <w:t xml:space="preserve">на базі яких утворюється ПАТ «Укрзалізниця» та встановлено строки вжиття заходів щодо їх реорганізації. </w:t>
      </w:r>
    </w:p>
    <w:p w:rsidR="005C6225" w:rsidRDefault="00730F8F" w:rsidP="005C6225">
      <w:pPr>
        <w:ind w:firstLine="708"/>
        <w:rPr>
          <w:rStyle w:val="rvts0"/>
          <w:lang w:val="uk-UA"/>
        </w:rPr>
      </w:pPr>
      <w:r>
        <w:rPr>
          <w:lang w:val="uk-UA"/>
        </w:rPr>
        <w:t xml:space="preserve">В той же час, здійснення заходів з реорганізації </w:t>
      </w:r>
      <w:r w:rsidR="005C6225">
        <w:rPr>
          <w:lang w:val="uk-UA"/>
        </w:rPr>
        <w:t xml:space="preserve">(інвентаризація, оцінка майна) </w:t>
      </w:r>
      <w:r>
        <w:rPr>
          <w:lang w:val="uk-UA"/>
        </w:rPr>
        <w:t>підприємств залізничного транспорту</w:t>
      </w:r>
      <w:r w:rsidR="005C6225">
        <w:rPr>
          <w:lang w:val="uk-UA"/>
        </w:rPr>
        <w:t>, які знаходя</w:t>
      </w:r>
      <w:r>
        <w:rPr>
          <w:lang w:val="uk-UA"/>
        </w:rPr>
        <w:t xml:space="preserve">ться на території </w:t>
      </w:r>
      <w:r w:rsidR="005C6225">
        <w:rPr>
          <w:lang w:val="uk-UA"/>
        </w:rPr>
        <w:t>Донецької та Луганської областей</w:t>
      </w:r>
      <w:r>
        <w:rPr>
          <w:lang w:val="uk-UA"/>
        </w:rPr>
        <w:t>, було унемо</w:t>
      </w:r>
      <w:r w:rsidR="005C6225">
        <w:rPr>
          <w:lang w:val="uk-UA"/>
        </w:rPr>
        <w:t>жливлено проведенням антитерористичної операції, що розпочата</w:t>
      </w:r>
      <w:r w:rsidR="005C6225" w:rsidRPr="005C6225">
        <w:rPr>
          <w:rStyle w:val="rvts0"/>
          <w:lang w:val="uk-UA"/>
        </w:rPr>
        <w:t xml:space="preserve"> </w:t>
      </w:r>
      <w:r w:rsidR="005C6225">
        <w:rPr>
          <w:rStyle w:val="rvts0"/>
          <w:lang w:val="uk-UA"/>
        </w:rPr>
        <w:t xml:space="preserve">згідно з </w:t>
      </w:r>
      <w:r w:rsidR="005C6225" w:rsidRPr="00F558C1">
        <w:rPr>
          <w:rStyle w:val="rvts0"/>
          <w:lang w:val="uk-UA"/>
        </w:rPr>
        <w:t xml:space="preserve">Указом Президента України </w:t>
      </w:r>
      <w:r w:rsidR="005C6225">
        <w:rPr>
          <w:rStyle w:val="rvts0"/>
          <w:lang w:val="uk-UA"/>
        </w:rPr>
        <w:t>«</w:t>
      </w:r>
      <w:r w:rsidR="005C6225" w:rsidRPr="00F558C1">
        <w:rPr>
          <w:rStyle w:val="rvts0"/>
          <w:lang w:val="uk-UA"/>
        </w:rPr>
        <w:t>Про рішення Ради національної безпеки і оборони України в</w:t>
      </w:r>
      <w:r w:rsidR="005C6225">
        <w:rPr>
          <w:rStyle w:val="rvts0"/>
          <w:lang w:val="uk-UA"/>
        </w:rPr>
        <w:t>ід 13 квітня 2014 року «</w:t>
      </w:r>
      <w:r w:rsidR="005C6225" w:rsidRPr="00F558C1">
        <w:rPr>
          <w:rStyle w:val="rvts0"/>
          <w:lang w:val="uk-UA"/>
        </w:rPr>
        <w:t>Про невідкладні заходи щодо подолання терористичної загрози і збереження те</w:t>
      </w:r>
      <w:r w:rsidR="005C6225">
        <w:rPr>
          <w:rStyle w:val="rvts0"/>
          <w:lang w:val="uk-UA"/>
        </w:rPr>
        <w:t>риторіальної цілісності України»</w:t>
      </w:r>
      <w:r w:rsidR="00CA681C">
        <w:rPr>
          <w:rStyle w:val="rvts0"/>
          <w:lang w:val="uk-UA"/>
        </w:rPr>
        <w:t xml:space="preserve"> від 14.04.</w:t>
      </w:r>
      <w:r w:rsidR="005C6225" w:rsidRPr="00F558C1">
        <w:rPr>
          <w:rStyle w:val="rvts0"/>
          <w:lang w:val="uk-UA"/>
        </w:rPr>
        <w:t xml:space="preserve">2014 року </w:t>
      </w:r>
      <w:r w:rsidR="005C6225" w:rsidRPr="004C488B">
        <w:rPr>
          <w:lang w:val="uk-UA"/>
        </w:rPr>
        <w:t>№ 405/2014</w:t>
      </w:r>
      <w:r w:rsidR="005C6225">
        <w:rPr>
          <w:rStyle w:val="rvts0"/>
          <w:lang w:val="uk-UA"/>
        </w:rPr>
        <w:t>.</w:t>
      </w:r>
    </w:p>
    <w:p w:rsidR="005C6225" w:rsidRPr="005C6225" w:rsidRDefault="00BC2977" w:rsidP="00EE0B8D">
      <w:pPr>
        <w:rPr>
          <w:lang w:val="uk-UA"/>
        </w:rPr>
      </w:pPr>
      <w:r>
        <w:rPr>
          <w:rStyle w:val="rvts0"/>
          <w:lang w:val="uk-UA"/>
        </w:rPr>
        <w:tab/>
      </w:r>
      <w:r w:rsidR="005C6225">
        <w:rPr>
          <w:rStyle w:val="rvts0"/>
          <w:lang w:val="uk-UA"/>
        </w:rPr>
        <w:t>Постановою Кабінету Міністрів України від 12.11.2014 року</w:t>
      </w:r>
      <w:r w:rsidR="00E213BC">
        <w:rPr>
          <w:rStyle w:val="rvts0"/>
          <w:lang w:val="uk-UA"/>
        </w:rPr>
        <w:t xml:space="preserve"> № 604</w:t>
      </w:r>
      <w:r w:rsidR="005C6225">
        <w:rPr>
          <w:rStyle w:val="rvts0"/>
          <w:lang w:val="uk-UA"/>
        </w:rPr>
        <w:t xml:space="preserve"> «</w:t>
      </w:r>
      <w:r w:rsidR="005C6225" w:rsidRPr="005C6225">
        <w:rPr>
          <w:rStyle w:val="rvts23"/>
          <w:lang w:val="uk-UA"/>
        </w:rPr>
        <w:t>Деякі питання інвентаризації майна підприємств та установ залізничного транспорту загального користування, яке розміщене на тимчасово окупованій території та території проведення антитерористичної операції</w:t>
      </w:r>
      <w:r w:rsidR="005C6225">
        <w:rPr>
          <w:rStyle w:val="rvts23"/>
          <w:lang w:val="uk-UA"/>
        </w:rPr>
        <w:t>» в</w:t>
      </w:r>
      <w:r w:rsidR="005C6225" w:rsidRPr="005C6225">
        <w:rPr>
          <w:rStyle w:val="rvts0"/>
          <w:lang w:val="uk-UA"/>
        </w:rPr>
        <w:t>станов</w:t>
      </w:r>
      <w:r w:rsidR="005C6225">
        <w:rPr>
          <w:rStyle w:val="rvts0"/>
          <w:lang w:val="uk-UA"/>
        </w:rPr>
        <w:t>лено</w:t>
      </w:r>
      <w:r w:rsidR="005C6225" w:rsidRPr="005C6225">
        <w:rPr>
          <w:rStyle w:val="rvts0"/>
          <w:lang w:val="uk-UA"/>
        </w:rPr>
        <w:t>, що майно (активи, власний капітал та зобов’язання) підприємств та установ залізничного транспорту загального користування, їх структурних підрозділів, яке розміщене на тимчасово окупованій території та території проведення антитерористичної операції (далі - майно), не включається до переліків і зведених актів інвентаризації майна, що затверджуються Міністерством інфраструктури</w:t>
      </w:r>
      <w:r w:rsidR="0062612A">
        <w:rPr>
          <w:rStyle w:val="rvts0"/>
          <w:lang w:val="uk-UA"/>
        </w:rPr>
        <w:t xml:space="preserve"> України</w:t>
      </w:r>
      <w:r w:rsidR="005C6225" w:rsidRPr="005C6225">
        <w:rPr>
          <w:rStyle w:val="rvts0"/>
          <w:lang w:val="uk-UA"/>
        </w:rPr>
        <w:t xml:space="preserve"> відповідно до пункту 5 зазначеної постанови, а відображається в балансі (крім зобов’язань підприємств та установ залізничного транспорту загального користування, їх структурних підрозділів, які розташовані на тимчасово окупованій території) і закріплюється в частині </w:t>
      </w:r>
      <w:r w:rsidR="005C6225" w:rsidRPr="005C6225">
        <w:rPr>
          <w:rStyle w:val="rvts0"/>
          <w:lang w:val="uk-UA"/>
        </w:rPr>
        <w:lastRenderedPageBreak/>
        <w:t xml:space="preserve">активів за публічним акціонерним товариством </w:t>
      </w:r>
      <w:r w:rsidR="005C6225">
        <w:rPr>
          <w:rStyle w:val="rvts0"/>
          <w:lang w:val="uk-UA"/>
        </w:rPr>
        <w:t>«</w:t>
      </w:r>
      <w:r w:rsidR="005C6225" w:rsidRPr="005C6225">
        <w:rPr>
          <w:rStyle w:val="rvts0"/>
          <w:lang w:val="uk-UA"/>
        </w:rPr>
        <w:t>Українська залізниця</w:t>
      </w:r>
      <w:r w:rsidR="005C6225">
        <w:rPr>
          <w:rStyle w:val="rvts0"/>
          <w:lang w:val="uk-UA"/>
        </w:rPr>
        <w:t>»</w:t>
      </w:r>
      <w:r w:rsidR="005C6225" w:rsidRPr="005C6225">
        <w:rPr>
          <w:rStyle w:val="rvts0"/>
          <w:lang w:val="uk-UA"/>
        </w:rPr>
        <w:t xml:space="preserve"> на праві господарського відання до проведення його інвентаризації та оцінки відповідно до пункту 2 цієї постанови.</w:t>
      </w:r>
    </w:p>
    <w:p w:rsidR="00305AAD" w:rsidRDefault="00BC2977" w:rsidP="00BC2977">
      <w:pPr>
        <w:ind w:firstLine="708"/>
        <w:rPr>
          <w:rStyle w:val="rvts0"/>
          <w:lang w:val="uk-UA"/>
        </w:rPr>
      </w:pPr>
      <w:r>
        <w:rPr>
          <w:lang w:val="uk-UA"/>
        </w:rPr>
        <w:t xml:space="preserve">Таким чином, при утворенні </w:t>
      </w:r>
      <w:r w:rsidR="00944892">
        <w:rPr>
          <w:lang w:val="uk-UA"/>
        </w:rPr>
        <w:t>п</w:t>
      </w:r>
      <w:r>
        <w:rPr>
          <w:lang w:val="uk-UA"/>
        </w:rPr>
        <w:t>ублічного акціонерного то</w:t>
      </w:r>
      <w:r w:rsidR="00944892">
        <w:rPr>
          <w:lang w:val="uk-UA"/>
        </w:rPr>
        <w:t>вариства «Українська залізниця»</w:t>
      </w:r>
      <w:r>
        <w:rPr>
          <w:lang w:val="uk-UA"/>
        </w:rPr>
        <w:t xml:space="preserve">, яке зареєстроване 21.10.2015 року, </w:t>
      </w:r>
      <w:r w:rsidR="005C6225">
        <w:rPr>
          <w:lang w:val="uk-UA"/>
        </w:rPr>
        <w:t xml:space="preserve">майно підприємств залізничного транспорту, що </w:t>
      </w:r>
      <w:r w:rsidR="00730F8F">
        <w:rPr>
          <w:lang w:val="uk-UA"/>
        </w:rPr>
        <w:t>знаходиться на території проведення антитерористичної операції</w:t>
      </w:r>
      <w:r w:rsidR="005C6225">
        <w:rPr>
          <w:lang w:val="uk-UA"/>
        </w:rPr>
        <w:t xml:space="preserve"> (зокрема, ДП «Донецька залізниця») у відповідності до </w:t>
      </w:r>
      <w:r w:rsidR="00E64107">
        <w:rPr>
          <w:lang w:val="uk-UA"/>
        </w:rPr>
        <w:t>п</w:t>
      </w:r>
      <w:r w:rsidR="005C6225">
        <w:rPr>
          <w:lang w:val="uk-UA"/>
        </w:rPr>
        <w:t>останови К</w:t>
      </w:r>
      <w:r w:rsidR="00E213BC">
        <w:rPr>
          <w:lang w:val="uk-UA"/>
        </w:rPr>
        <w:t xml:space="preserve">абінету </w:t>
      </w:r>
      <w:r w:rsidR="005C6225">
        <w:rPr>
          <w:lang w:val="uk-UA"/>
        </w:rPr>
        <w:t>М</w:t>
      </w:r>
      <w:r w:rsidR="00E213BC">
        <w:rPr>
          <w:lang w:val="uk-UA"/>
        </w:rPr>
        <w:t xml:space="preserve">іністрів </w:t>
      </w:r>
      <w:r w:rsidR="005C6225">
        <w:rPr>
          <w:lang w:val="uk-UA"/>
        </w:rPr>
        <w:t>У</w:t>
      </w:r>
      <w:r w:rsidR="00E213BC">
        <w:rPr>
          <w:lang w:val="uk-UA"/>
        </w:rPr>
        <w:t>країни від 12.11.2014 року</w:t>
      </w:r>
      <w:r w:rsidR="005C6225">
        <w:rPr>
          <w:lang w:val="uk-UA"/>
        </w:rPr>
        <w:t xml:space="preserve"> № 604 </w:t>
      </w:r>
      <w:r w:rsidR="005C6225" w:rsidRPr="00EE0B8D">
        <w:rPr>
          <w:lang w:val="uk-UA"/>
        </w:rPr>
        <w:t xml:space="preserve">не включено до </w:t>
      </w:r>
      <w:r w:rsidR="005C6225" w:rsidRPr="00EE0B8D">
        <w:rPr>
          <w:rStyle w:val="rvts0"/>
          <w:lang w:val="uk-UA"/>
        </w:rPr>
        <w:t>переліків і зведених актів інвентаризації майна</w:t>
      </w:r>
      <w:r w:rsidRPr="00EE0B8D">
        <w:rPr>
          <w:rStyle w:val="rvts0"/>
          <w:lang w:val="uk-UA"/>
        </w:rPr>
        <w:t>, не оцінене у встановленому порядку,</w:t>
      </w:r>
      <w:r w:rsidR="005C6225" w:rsidRPr="00EE0B8D">
        <w:rPr>
          <w:rStyle w:val="rvts0"/>
          <w:lang w:val="uk-UA"/>
        </w:rPr>
        <w:t xml:space="preserve"> не включене до </w:t>
      </w:r>
      <w:r w:rsidR="00C72370" w:rsidRPr="00EE0B8D">
        <w:rPr>
          <w:rStyle w:val="rvts0"/>
          <w:lang w:val="uk-UA"/>
        </w:rPr>
        <w:t xml:space="preserve">зведеного </w:t>
      </w:r>
      <w:r w:rsidR="005C6225" w:rsidRPr="00EE0B8D">
        <w:rPr>
          <w:rStyle w:val="rvts0"/>
          <w:lang w:val="uk-UA"/>
        </w:rPr>
        <w:t>передавального акту</w:t>
      </w:r>
      <w:r w:rsidRPr="00EE0B8D">
        <w:rPr>
          <w:rStyle w:val="rvts0"/>
          <w:lang w:val="uk-UA"/>
        </w:rPr>
        <w:t xml:space="preserve"> та </w:t>
      </w:r>
      <w:r w:rsidR="00EE0B8D">
        <w:rPr>
          <w:rStyle w:val="rvts0"/>
          <w:lang w:val="uk-UA"/>
        </w:rPr>
        <w:t>статутного капіталу</w:t>
      </w:r>
      <w:r w:rsidRPr="00EE0B8D">
        <w:rPr>
          <w:rStyle w:val="rvts0"/>
          <w:lang w:val="uk-UA"/>
        </w:rPr>
        <w:t xml:space="preserve"> ПАТ «Укрзалізниця»</w:t>
      </w:r>
      <w:r w:rsidR="00305AAD" w:rsidRPr="00EE0B8D">
        <w:rPr>
          <w:rStyle w:val="rvts0"/>
          <w:lang w:val="uk-UA"/>
        </w:rPr>
        <w:t xml:space="preserve">, </w:t>
      </w:r>
      <w:r w:rsidR="00305AAD">
        <w:rPr>
          <w:rStyle w:val="rvts0"/>
          <w:lang w:val="uk-UA"/>
        </w:rPr>
        <w:t>що свідчить про те, що права та обов’язки таких підприємств не передані утвореному ПАТ «Укрзалізниця», а відповідно, останнє не стало правонаступником прав та обов’язків цих підприємств залізничного транспорту.</w:t>
      </w:r>
    </w:p>
    <w:p w:rsidR="004630CC" w:rsidRDefault="004630CC" w:rsidP="004630CC">
      <w:pPr>
        <w:ind w:firstLine="708"/>
        <w:rPr>
          <w:rStyle w:val="rvts0"/>
          <w:lang w:val="uk-UA"/>
        </w:rPr>
      </w:pPr>
      <w:r>
        <w:rPr>
          <w:rStyle w:val="rvts0"/>
          <w:lang w:val="uk-UA"/>
        </w:rPr>
        <w:t xml:space="preserve"> В той же час, кредитори ДП «Донецька залізниця» звертаються до </w:t>
      </w:r>
      <w:r w:rsidR="00E213BC">
        <w:rPr>
          <w:rStyle w:val="rvts0"/>
          <w:lang w:val="uk-UA"/>
        </w:rPr>
        <w:t xml:space="preserve">         </w:t>
      </w:r>
      <w:r>
        <w:rPr>
          <w:rStyle w:val="rvts0"/>
          <w:lang w:val="uk-UA"/>
        </w:rPr>
        <w:t xml:space="preserve">ПАТ «Укрзалізниця» як правонаступника ДП «Донецька залізниця» з вимогами погашення зобов’язань підприємства. При тому, що ДП «Донецька залізниця» як юридична особа не припинила свою діяльність та не виключена з Єдиного державного реєстру юридичних осіб та фізичних осіб-підприємців. </w:t>
      </w:r>
    </w:p>
    <w:p w:rsidR="004630CC" w:rsidRDefault="004630CC" w:rsidP="004630CC">
      <w:pPr>
        <w:ind w:firstLine="550"/>
        <w:outlineLvl w:val="0"/>
        <w:rPr>
          <w:color w:val="000000"/>
          <w:szCs w:val="24"/>
          <w:lang w:val="uk-UA"/>
        </w:rPr>
      </w:pPr>
      <w:r>
        <w:rPr>
          <w:lang w:val="uk-UA"/>
        </w:rPr>
        <w:t xml:space="preserve">Враховуючи викладене, </w:t>
      </w:r>
      <w:r w:rsidR="00092B4B">
        <w:rPr>
          <w:lang w:val="uk-UA"/>
        </w:rPr>
        <w:t>на</w:t>
      </w:r>
      <w:r w:rsidR="00E213BC">
        <w:rPr>
          <w:lang w:val="uk-UA"/>
        </w:rPr>
        <w:t xml:space="preserve"> виконання Закону України «Про особливості державної політики із забезпечення державного суверенітету України на тимчасово окупованих територіях у Донецькій та Луганській областях» та Указу Президента України від 30.04.2018 року № 116/2018 </w:t>
      </w:r>
      <w:r w:rsidR="00B00381">
        <w:rPr>
          <w:lang w:val="uk-UA"/>
        </w:rPr>
        <w:t xml:space="preserve"> «Про рішення Ради національної безпеки і оборони України від 30.04.2018 року «Про широкомасштабну операцію в Донецькій та Луганській областях», </w:t>
      </w:r>
      <w:r>
        <w:rPr>
          <w:lang w:val="uk-UA"/>
        </w:rPr>
        <w:t xml:space="preserve">потребують врегулювання питання </w:t>
      </w:r>
      <w:r w:rsidR="00C071C8">
        <w:rPr>
          <w:lang w:val="uk-UA"/>
        </w:rPr>
        <w:t xml:space="preserve">щодо вжиття тимчасових заходів зупинення </w:t>
      </w:r>
      <w:r>
        <w:rPr>
          <w:lang w:val="uk-UA"/>
        </w:rPr>
        <w:t xml:space="preserve">звернення стягнення на активи ПАТ «Укрзалізниця» до моменту </w:t>
      </w:r>
      <w:r w:rsidRPr="003F4E11">
        <w:rPr>
          <w:color w:val="000000"/>
          <w:szCs w:val="24"/>
          <w:lang w:val="uk-UA"/>
        </w:rPr>
        <w:t xml:space="preserve">проведення відповідно до законодавства інвентаризації і оцінки майна підприємств залізничного транспорту, майно яких </w:t>
      </w:r>
      <w:r w:rsidR="004429FE">
        <w:rPr>
          <w:color w:val="000000"/>
          <w:szCs w:val="24"/>
          <w:lang w:val="uk-UA"/>
        </w:rPr>
        <w:t>розміщене</w:t>
      </w:r>
      <w:r w:rsidR="00B00381">
        <w:rPr>
          <w:color w:val="000000"/>
          <w:szCs w:val="24"/>
          <w:lang w:val="uk-UA"/>
        </w:rPr>
        <w:t xml:space="preserve"> в районі відсічі і стримування збройної агресії Російської Федерації</w:t>
      </w:r>
      <w:r w:rsidR="000B0519">
        <w:rPr>
          <w:color w:val="000000"/>
          <w:szCs w:val="24"/>
          <w:lang w:val="uk-UA"/>
        </w:rPr>
        <w:t xml:space="preserve"> у Донецькій та Луганській областях</w:t>
      </w:r>
      <w:r w:rsidR="00B00381">
        <w:rPr>
          <w:color w:val="000000"/>
          <w:szCs w:val="24"/>
          <w:lang w:val="uk-UA"/>
        </w:rPr>
        <w:t>, що здійснюються шляхом проведення операції Об</w:t>
      </w:r>
      <w:r w:rsidR="00B00381" w:rsidRPr="00B00381">
        <w:rPr>
          <w:color w:val="000000"/>
          <w:szCs w:val="24"/>
          <w:lang w:val="uk-UA"/>
        </w:rPr>
        <w:t>’</w:t>
      </w:r>
      <w:r w:rsidR="00B00381">
        <w:rPr>
          <w:color w:val="000000"/>
          <w:szCs w:val="24"/>
          <w:lang w:val="uk-UA"/>
        </w:rPr>
        <w:t>єднаних сил (ООС), зокрема в районі проведення антитерористичної операції,</w:t>
      </w:r>
      <w:r w:rsidRPr="003F4E11">
        <w:rPr>
          <w:color w:val="000000"/>
          <w:szCs w:val="24"/>
          <w:lang w:val="uk-UA"/>
        </w:rPr>
        <w:t xml:space="preserve"> та затвердження передавального акту цього майна Товариству як правонаступнику прав і обов’язків зазначених підприємств</w:t>
      </w:r>
      <w:r>
        <w:rPr>
          <w:color w:val="000000"/>
          <w:szCs w:val="24"/>
          <w:lang w:val="uk-UA"/>
        </w:rPr>
        <w:t>.</w:t>
      </w:r>
    </w:p>
    <w:p w:rsidR="00D175BD" w:rsidRPr="008F74E9" w:rsidRDefault="00D175BD" w:rsidP="008F74E9">
      <w:pPr>
        <w:ind w:firstLine="540"/>
        <w:rPr>
          <w:iCs/>
          <w:spacing w:val="-4"/>
          <w:sz w:val="16"/>
          <w:szCs w:val="16"/>
          <w:lang w:val="uk-UA"/>
        </w:rPr>
      </w:pPr>
    </w:p>
    <w:p w:rsidR="00074E87" w:rsidRDefault="00392EB3" w:rsidP="00074E87">
      <w:pPr>
        <w:widowControl w:val="0"/>
        <w:numPr>
          <w:ilvl w:val="0"/>
          <w:numId w:val="1"/>
        </w:numPr>
        <w:autoSpaceDE w:val="0"/>
        <w:autoSpaceDN w:val="0"/>
        <w:adjustRightInd w:val="0"/>
        <w:rPr>
          <w:b/>
          <w:lang w:val="uk-UA" w:eastAsia="ru-RU"/>
        </w:rPr>
      </w:pPr>
      <w:r>
        <w:rPr>
          <w:b/>
          <w:lang w:val="uk-UA" w:eastAsia="ru-RU"/>
        </w:rPr>
        <w:t xml:space="preserve">Мета і завдання проекту </w:t>
      </w:r>
      <w:proofErr w:type="spellStart"/>
      <w:r>
        <w:rPr>
          <w:b/>
          <w:lang w:val="uk-UA" w:eastAsia="ru-RU"/>
        </w:rPr>
        <w:t>акта</w:t>
      </w:r>
      <w:proofErr w:type="spellEnd"/>
    </w:p>
    <w:p w:rsidR="005828CA" w:rsidRDefault="00D175BD" w:rsidP="00174A0C">
      <w:pPr>
        <w:widowControl w:val="0"/>
        <w:autoSpaceDE w:val="0"/>
        <w:autoSpaceDN w:val="0"/>
        <w:adjustRightInd w:val="0"/>
        <w:ind w:firstLine="540"/>
        <w:rPr>
          <w:lang w:val="uk-UA" w:eastAsia="ru-RU"/>
        </w:rPr>
      </w:pPr>
      <w:r>
        <w:rPr>
          <w:lang w:val="uk-UA" w:eastAsia="ru-RU"/>
        </w:rPr>
        <w:t xml:space="preserve">Проект Закону </w:t>
      </w:r>
      <w:r w:rsidR="00C071C8">
        <w:rPr>
          <w:lang w:val="uk-UA" w:eastAsia="ru-RU"/>
        </w:rPr>
        <w:t xml:space="preserve">спрямований </w:t>
      </w:r>
      <w:r w:rsidR="005828CA">
        <w:rPr>
          <w:lang w:val="uk-UA" w:eastAsia="ru-RU"/>
        </w:rPr>
        <w:t xml:space="preserve">на запровадження тимчасових заходів щодо недопущення звернення стягнення на активи ПАТ «Укрзалізниця» за зобов’язаннями підприємств залізничного транспорту, майно яких </w:t>
      </w:r>
      <w:r w:rsidR="007A057F">
        <w:rPr>
          <w:lang w:val="uk-UA" w:eastAsia="ru-RU"/>
        </w:rPr>
        <w:t>розміщене</w:t>
      </w:r>
      <w:r w:rsidR="005828CA">
        <w:rPr>
          <w:lang w:val="uk-UA" w:eastAsia="ru-RU"/>
        </w:rPr>
        <w:t xml:space="preserve"> </w:t>
      </w:r>
      <w:r w:rsidR="00392EB3">
        <w:rPr>
          <w:lang w:val="uk-UA" w:eastAsia="ru-RU"/>
        </w:rPr>
        <w:t>в районі відсічі і стримування збройної агресії Російської Федерації</w:t>
      </w:r>
      <w:r w:rsidR="000B0519">
        <w:rPr>
          <w:lang w:val="uk-UA" w:eastAsia="ru-RU"/>
        </w:rPr>
        <w:t xml:space="preserve"> </w:t>
      </w:r>
      <w:r w:rsidR="000B0519">
        <w:rPr>
          <w:color w:val="000000"/>
          <w:szCs w:val="24"/>
          <w:lang w:val="uk-UA"/>
        </w:rPr>
        <w:t>у Донецькій та Луганській областях</w:t>
      </w:r>
      <w:r w:rsidR="00392EB3">
        <w:rPr>
          <w:lang w:val="uk-UA" w:eastAsia="ru-RU"/>
        </w:rPr>
        <w:t>, що здійснюються шляхом проведення операції Об’єднаних сил (ООС)</w:t>
      </w:r>
      <w:r w:rsidR="005828CA">
        <w:rPr>
          <w:lang w:val="uk-UA" w:eastAsia="ru-RU"/>
        </w:rPr>
        <w:t>,</w:t>
      </w:r>
      <w:r w:rsidR="00392EB3">
        <w:rPr>
          <w:lang w:val="uk-UA" w:eastAsia="ru-RU"/>
        </w:rPr>
        <w:t xml:space="preserve"> зокрема в районі проведення антитерористичної операції,</w:t>
      </w:r>
      <w:r w:rsidR="005828CA">
        <w:rPr>
          <w:lang w:val="uk-UA" w:eastAsia="ru-RU"/>
        </w:rPr>
        <w:t xml:space="preserve"> щодо яких не відбулось правонаступництво у встановленому </w:t>
      </w:r>
      <w:r w:rsidR="0092139E">
        <w:rPr>
          <w:lang w:val="uk-UA" w:eastAsia="ru-RU"/>
        </w:rPr>
        <w:lastRenderedPageBreak/>
        <w:t>п</w:t>
      </w:r>
      <w:r w:rsidR="005828CA">
        <w:rPr>
          <w:lang w:val="uk-UA" w:eastAsia="ru-RU"/>
        </w:rPr>
        <w:t xml:space="preserve">остановами Кабінету Міністрів України від 25.06.2014 року </w:t>
      </w:r>
      <w:r w:rsidR="007A057F">
        <w:rPr>
          <w:lang w:val="uk-UA" w:eastAsia="ru-RU"/>
        </w:rPr>
        <w:t xml:space="preserve">№ 200 </w:t>
      </w:r>
      <w:r w:rsidR="005828CA">
        <w:rPr>
          <w:lang w:val="uk-UA" w:eastAsia="ru-RU"/>
        </w:rPr>
        <w:t xml:space="preserve">та від 12.11.2014 року </w:t>
      </w:r>
      <w:r w:rsidR="007A057F">
        <w:rPr>
          <w:lang w:val="uk-UA" w:eastAsia="ru-RU"/>
        </w:rPr>
        <w:t xml:space="preserve">№ 604 </w:t>
      </w:r>
      <w:r w:rsidR="005828CA">
        <w:rPr>
          <w:lang w:val="uk-UA" w:eastAsia="ru-RU"/>
        </w:rPr>
        <w:t xml:space="preserve">порядку. </w:t>
      </w:r>
    </w:p>
    <w:p w:rsidR="00C071C8" w:rsidRDefault="00C071C8" w:rsidP="00074E87">
      <w:pPr>
        <w:tabs>
          <w:tab w:val="left" w:pos="142"/>
          <w:tab w:val="left" w:pos="284"/>
          <w:tab w:val="left" w:pos="709"/>
        </w:tabs>
        <w:ind w:firstLine="540"/>
        <w:rPr>
          <w:color w:val="000000"/>
          <w:szCs w:val="24"/>
          <w:lang w:val="uk-UA"/>
        </w:rPr>
      </w:pPr>
      <w:r>
        <w:rPr>
          <w:lang w:val="uk-UA" w:eastAsia="ru-RU"/>
        </w:rPr>
        <w:t>Проектом передбачається</w:t>
      </w:r>
      <w:r w:rsidR="00074E87">
        <w:rPr>
          <w:lang w:val="uk-UA" w:eastAsia="ru-RU"/>
        </w:rPr>
        <w:t xml:space="preserve"> тимчасово встановити мораторій на звернення стягнення на активи ПАТ «Укрзалізниця» </w:t>
      </w:r>
      <w:r w:rsidR="00074E87" w:rsidRPr="003F4E11">
        <w:rPr>
          <w:color w:val="000000"/>
          <w:szCs w:val="24"/>
          <w:lang w:val="uk-UA"/>
        </w:rPr>
        <w:t xml:space="preserve">за зобов’язаннями підприємств залізничного транспорту, майно яких </w:t>
      </w:r>
      <w:r w:rsidR="007A057F">
        <w:rPr>
          <w:color w:val="000000"/>
          <w:szCs w:val="24"/>
          <w:lang w:val="uk-UA"/>
        </w:rPr>
        <w:t>розміщене в районі відсічі і стримування збройної агресії Російської Федерації</w:t>
      </w:r>
      <w:r w:rsidR="000B0519">
        <w:rPr>
          <w:color w:val="000000"/>
          <w:szCs w:val="24"/>
          <w:lang w:val="uk-UA"/>
        </w:rPr>
        <w:t xml:space="preserve"> </w:t>
      </w:r>
      <w:r w:rsidR="000B0519">
        <w:rPr>
          <w:color w:val="000000"/>
          <w:szCs w:val="24"/>
          <w:lang w:val="uk-UA"/>
        </w:rPr>
        <w:t>у Донецькій та Луганській областях</w:t>
      </w:r>
      <w:r w:rsidR="007A057F">
        <w:rPr>
          <w:color w:val="000000"/>
          <w:szCs w:val="24"/>
          <w:lang w:val="uk-UA"/>
        </w:rPr>
        <w:t>, що здійснюються шляхом проведення операції Об’єднаних сил (ООС), зокрема в районі проведення антитерористичної операції</w:t>
      </w:r>
      <w:r w:rsidR="00074E87">
        <w:rPr>
          <w:color w:val="000000"/>
          <w:szCs w:val="24"/>
          <w:lang w:val="uk-UA"/>
        </w:rPr>
        <w:t xml:space="preserve">; на період дії мораторію </w:t>
      </w:r>
      <w:r w:rsidR="00074E87" w:rsidRPr="006A5CC3">
        <w:rPr>
          <w:color w:val="000000"/>
          <w:szCs w:val="24"/>
          <w:lang w:val="uk-UA"/>
        </w:rPr>
        <w:t>зупин</w:t>
      </w:r>
      <w:r w:rsidR="00074E87">
        <w:rPr>
          <w:color w:val="000000"/>
          <w:szCs w:val="24"/>
          <w:lang w:val="uk-UA"/>
        </w:rPr>
        <w:t>ити</w:t>
      </w:r>
      <w:r w:rsidR="00074E87" w:rsidRPr="006A5CC3">
        <w:rPr>
          <w:color w:val="000000"/>
          <w:szCs w:val="24"/>
          <w:lang w:val="uk-UA"/>
        </w:rPr>
        <w:t xml:space="preserve"> виконавчі провадження та заходи примусового виконання рішень щодо звернення стягнення на активи </w:t>
      </w:r>
      <w:r w:rsidR="00074E87">
        <w:rPr>
          <w:color w:val="000000"/>
          <w:szCs w:val="24"/>
          <w:lang w:val="uk-UA"/>
        </w:rPr>
        <w:t>т</w:t>
      </w:r>
      <w:r w:rsidR="00074E87" w:rsidRPr="006A5CC3">
        <w:rPr>
          <w:color w:val="000000"/>
          <w:szCs w:val="24"/>
          <w:lang w:val="uk-UA"/>
        </w:rPr>
        <w:t xml:space="preserve">овариства за </w:t>
      </w:r>
      <w:r w:rsidR="00074E87">
        <w:rPr>
          <w:color w:val="000000"/>
          <w:szCs w:val="24"/>
          <w:lang w:val="uk-UA"/>
        </w:rPr>
        <w:t>такими зобов’язаннями.</w:t>
      </w:r>
    </w:p>
    <w:p w:rsidR="007A057F" w:rsidRDefault="007A057F" w:rsidP="00074E87">
      <w:pPr>
        <w:tabs>
          <w:tab w:val="left" w:pos="142"/>
          <w:tab w:val="left" w:pos="284"/>
          <w:tab w:val="left" w:pos="709"/>
        </w:tabs>
        <w:ind w:firstLine="540"/>
        <w:rPr>
          <w:color w:val="000000"/>
          <w:szCs w:val="24"/>
          <w:lang w:val="uk-UA"/>
        </w:rPr>
      </w:pPr>
    </w:p>
    <w:p w:rsidR="00D175BD" w:rsidRDefault="00074E87" w:rsidP="008F74E9">
      <w:pPr>
        <w:widowControl w:val="0"/>
        <w:autoSpaceDE w:val="0"/>
        <w:autoSpaceDN w:val="0"/>
        <w:adjustRightInd w:val="0"/>
        <w:ind w:firstLine="540"/>
        <w:rPr>
          <w:b/>
          <w:spacing w:val="-8"/>
          <w:lang w:val="uk-UA" w:eastAsia="ru-RU"/>
        </w:rPr>
      </w:pPr>
      <w:r>
        <w:rPr>
          <w:b/>
          <w:spacing w:val="-8"/>
          <w:lang w:val="uk-UA" w:eastAsia="ru-RU"/>
        </w:rPr>
        <w:t>3</w:t>
      </w:r>
      <w:r w:rsidR="00D175BD" w:rsidRPr="007D6643">
        <w:rPr>
          <w:b/>
          <w:spacing w:val="-8"/>
          <w:lang w:val="uk-UA" w:eastAsia="ru-RU"/>
        </w:rPr>
        <w:t xml:space="preserve">. </w:t>
      </w:r>
      <w:r w:rsidR="00650131">
        <w:rPr>
          <w:b/>
          <w:spacing w:val="-8"/>
          <w:lang w:val="uk-UA" w:eastAsia="ru-RU"/>
        </w:rPr>
        <w:t xml:space="preserve">Загальна характеристика та основні положення проекту </w:t>
      </w:r>
      <w:proofErr w:type="spellStart"/>
      <w:r w:rsidR="00650131">
        <w:rPr>
          <w:b/>
          <w:spacing w:val="-8"/>
          <w:lang w:val="uk-UA" w:eastAsia="ru-RU"/>
        </w:rPr>
        <w:t>акта</w:t>
      </w:r>
      <w:proofErr w:type="spellEnd"/>
    </w:p>
    <w:p w:rsidR="00650131" w:rsidRDefault="00653682" w:rsidP="008F74E9">
      <w:pPr>
        <w:widowControl w:val="0"/>
        <w:autoSpaceDE w:val="0"/>
        <w:autoSpaceDN w:val="0"/>
        <w:adjustRightInd w:val="0"/>
        <w:ind w:firstLine="540"/>
        <w:rPr>
          <w:spacing w:val="-8"/>
          <w:lang w:val="uk-UA" w:eastAsia="ru-RU"/>
        </w:rPr>
      </w:pPr>
      <w:r w:rsidRPr="00653682">
        <w:rPr>
          <w:spacing w:val="-8"/>
          <w:lang w:val="uk-UA" w:eastAsia="ru-RU"/>
        </w:rPr>
        <w:t>Проектом</w:t>
      </w:r>
      <w:r>
        <w:rPr>
          <w:spacing w:val="-8"/>
          <w:lang w:val="uk-UA" w:eastAsia="ru-RU"/>
        </w:rPr>
        <w:t xml:space="preserve"> Закону пропонується </w:t>
      </w:r>
      <w:proofErr w:type="spellStart"/>
      <w:r>
        <w:rPr>
          <w:spacing w:val="-8"/>
          <w:lang w:val="uk-UA" w:eastAsia="ru-RU"/>
        </w:rPr>
        <w:t>внести</w:t>
      </w:r>
      <w:proofErr w:type="spellEnd"/>
      <w:r>
        <w:rPr>
          <w:spacing w:val="-8"/>
          <w:lang w:val="uk-UA" w:eastAsia="ru-RU"/>
        </w:rPr>
        <w:t xml:space="preserve"> зміни до Закону України «Про особливості утворення акціонерного товариства залізничного транспорту загального користування» та Закону України «Про виконавче провадження» в частині</w:t>
      </w:r>
      <w:r w:rsidR="00092B4B">
        <w:rPr>
          <w:spacing w:val="-8"/>
          <w:lang w:val="uk-UA" w:eastAsia="ru-RU"/>
        </w:rPr>
        <w:t xml:space="preserve"> тимчасового встановлення мораторію на звернення стягнення на активи                        ПАТ «Укрзалізниця» за зобов’язаннями підприємств залізничного транспорту, майно яких </w:t>
      </w:r>
      <w:r>
        <w:rPr>
          <w:spacing w:val="-8"/>
          <w:lang w:val="uk-UA" w:eastAsia="ru-RU"/>
        </w:rPr>
        <w:t xml:space="preserve"> розміщене в районі відсічі і стримування збройної агресії Російської Федерації,</w:t>
      </w:r>
      <w:r w:rsidR="000B0519" w:rsidRPr="000B0519">
        <w:rPr>
          <w:color w:val="000000"/>
          <w:szCs w:val="24"/>
          <w:lang w:val="uk-UA"/>
        </w:rPr>
        <w:t xml:space="preserve"> </w:t>
      </w:r>
      <w:r w:rsidR="000B0519">
        <w:rPr>
          <w:color w:val="000000"/>
          <w:szCs w:val="24"/>
          <w:lang w:val="uk-UA"/>
        </w:rPr>
        <w:t>у Донецькій та Луганській областях</w:t>
      </w:r>
      <w:r>
        <w:rPr>
          <w:spacing w:val="-8"/>
          <w:lang w:val="uk-UA" w:eastAsia="ru-RU"/>
        </w:rPr>
        <w:t xml:space="preserve"> що здійснюються шляхом проведення операції Об’єднаних сил (ООС), зокрема в районі проведення антитерористичної операції, де органи державної влади тимчасово не здійснюють свої повноваження.</w:t>
      </w:r>
    </w:p>
    <w:p w:rsidR="00653682" w:rsidRDefault="00653682" w:rsidP="008F74E9">
      <w:pPr>
        <w:widowControl w:val="0"/>
        <w:autoSpaceDE w:val="0"/>
        <w:autoSpaceDN w:val="0"/>
        <w:adjustRightInd w:val="0"/>
        <w:ind w:firstLine="540"/>
        <w:rPr>
          <w:spacing w:val="-8"/>
          <w:lang w:val="uk-UA" w:eastAsia="ru-RU"/>
        </w:rPr>
      </w:pPr>
    </w:p>
    <w:p w:rsidR="00653682" w:rsidRDefault="00D24A76" w:rsidP="008F74E9">
      <w:pPr>
        <w:widowControl w:val="0"/>
        <w:autoSpaceDE w:val="0"/>
        <w:autoSpaceDN w:val="0"/>
        <w:adjustRightInd w:val="0"/>
        <w:ind w:firstLine="540"/>
        <w:rPr>
          <w:b/>
          <w:spacing w:val="-8"/>
          <w:lang w:val="uk-UA" w:eastAsia="ru-RU"/>
        </w:rPr>
      </w:pPr>
      <w:r w:rsidRPr="00D24A76">
        <w:rPr>
          <w:b/>
          <w:spacing w:val="-8"/>
          <w:lang w:val="uk-UA" w:eastAsia="ru-RU"/>
        </w:rPr>
        <w:t>4. Правові аспекти</w:t>
      </w:r>
    </w:p>
    <w:p w:rsidR="00D175BD" w:rsidRDefault="00174A0C" w:rsidP="008F74E9">
      <w:pPr>
        <w:widowControl w:val="0"/>
        <w:autoSpaceDE w:val="0"/>
        <w:autoSpaceDN w:val="0"/>
        <w:adjustRightInd w:val="0"/>
        <w:ind w:firstLine="540"/>
        <w:rPr>
          <w:lang w:val="uk-UA" w:eastAsia="ru-RU"/>
        </w:rPr>
      </w:pPr>
      <w:r>
        <w:rPr>
          <w:lang w:val="uk-UA" w:eastAsia="ru-RU"/>
        </w:rPr>
        <w:t>Нормативно-правові акти, що діють у сфері правового регулювання</w:t>
      </w:r>
      <w:r w:rsidR="00D175BD" w:rsidRPr="004C1778">
        <w:rPr>
          <w:lang w:val="uk-UA" w:eastAsia="ru-RU"/>
        </w:rPr>
        <w:t>:</w:t>
      </w:r>
    </w:p>
    <w:p w:rsidR="00D431E0" w:rsidRDefault="00174A0C" w:rsidP="00D431E0">
      <w:pPr>
        <w:widowControl w:val="0"/>
        <w:numPr>
          <w:ilvl w:val="0"/>
          <w:numId w:val="5"/>
        </w:numPr>
        <w:tabs>
          <w:tab w:val="clear" w:pos="1429"/>
          <w:tab w:val="num" w:pos="1080"/>
        </w:tabs>
        <w:autoSpaceDE w:val="0"/>
        <w:autoSpaceDN w:val="0"/>
        <w:adjustRightInd w:val="0"/>
        <w:ind w:left="1080"/>
        <w:rPr>
          <w:lang w:val="uk-UA" w:eastAsia="ru-RU"/>
        </w:rPr>
      </w:pPr>
      <w:r>
        <w:rPr>
          <w:lang w:val="uk-UA" w:eastAsia="ru-RU"/>
        </w:rPr>
        <w:t>Конституція</w:t>
      </w:r>
      <w:r w:rsidR="00D175BD">
        <w:rPr>
          <w:lang w:val="uk-UA" w:eastAsia="ru-RU"/>
        </w:rPr>
        <w:t xml:space="preserve"> України;</w:t>
      </w:r>
    </w:p>
    <w:p w:rsidR="00D431E0" w:rsidRPr="002734C0" w:rsidRDefault="00D175BD" w:rsidP="00D431E0">
      <w:pPr>
        <w:widowControl w:val="0"/>
        <w:numPr>
          <w:ilvl w:val="0"/>
          <w:numId w:val="5"/>
        </w:numPr>
        <w:tabs>
          <w:tab w:val="clear" w:pos="1429"/>
          <w:tab w:val="num" w:pos="1080"/>
        </w:tabs>
        <w:autoSpaceDE w:val="0"/>
        <w:autoSpaceDN w:val="0"/>
        <w:adjustRightInd w:val="0"/>
        <w:ind w:left="1080"/>
        <w:rPr>
          <w:spacing w:val="-4"/>
          <w:lang w:val="uk-UA"/>
        </w:rPr>
      </w:pPr>
      <w:r>
        <w:rPr>
          <w:lang w:val="uk-UA" w:eastAsia="ru-RU"/>
        </w:rPr>
        <w:t>Цивільни</w:t>
      </w:r>
      <w:r w:rsidR="00174A0C">
        <w:rPr>
          <w:lang w:val="uk-UA" w:eastAsia="ru-RU"/>
        </w:rPr>
        <w:t>й</w:t>
      </w:r>
      <w:r>
        <w:rPr>
          <w:lang w:val="uk-UA" w:eastAsia="ru-RU"/>
        </w:rPr>
        <w:t xml:space="preserve"> кодекс України;</w:t>
      </w:r>
    </w:p>
    <w:p w:rsidR="002734C0" w:rsidRPr="00D24A76" w:rsidRDefault="002734C0" w:rsidP="00D431E0">
      <w:pPr>
        <w:widowControl w:val="0"/>
        <w:numPr>
          <w:ilvl w:val="0"/>
          <w:numId w:val="5"/>
        </w:numPr>
        <w:tabs>
          <w:tab w:val="clear" w:pos="1429"/>
          <w:tab w:val="num" w:pos="1080"/>
        </w:tabs>
        <w:autoSpaceDE w:val="0"/>
        <w:autoSpaceDN w:val="0"/>
        <w:adjustRightInd w:val="0"/>
        <w:ind w:left="1080"/>
        <w:rPr>
          <w:spacing w:val="-4"/>
          <w:lang w:val="uk-UA"/>
        </w:rPr>
      </w:pPr>
      <w:r>
        <w:rPr>
          <w:lang w:val="uk-UA" w:eastAsia="ru-RU"/>
        </w:rPr>
        <w:t>Закон України «Про залізничний транспорт»;</w:t>
      </w:r>
    </w:p>
    <w:p w:rsidR="00D24A76" w:rsidRPr="00EE0B8D" w:rsidRDefault="00D24A76" w:rsidP="00D431E0">
      <w:pPr>
        <w:widowControl w:val="0"/>
        <w:numPr>
          <w:ilvl w:val="0"/>
          <w:numId w:val="5"/>
        </w:numPr>
        <w:tabs>
          <w:tab w:val="clear" w:pos="1429"/>
          <w:tab w:val="num" w:pos="1080"/>
        </w:tabs>
        <w:autoSpaceDE w:val="0"/>
        <w:autoSpaceDN w:val="0"/>
        <w:adjustRightInd w:val="0"/>
        <w:ind w:left="1080"/>
        <w:rPr>
          <w:spacing w:val="-4"/>
          <w:lang w:val="uk-UA"/>
        </w:rPr>
      </w:pPr>
      <w:r>
        <w:rPr>
          <w:lang w:val="uk-UA" w:eastAsia="ru-RU"/>
        </w:rPr>
        <w:t>Закон України «Про особливості державної політики із забезпечення державного суверенітету України на тимчасово окупованих територіях</w:t>
      </w:r>
      <w:r w:rsidR="00D14BFA">
        <w:rPr>
          <w:lang w:val="uk-UA" w:eastAsia="ru-RU"/>
        </w:rPr>
        <w:t xml:space="preserve"> у Донецькій та Луганській областях</w:t>
      </w:r>
      <w:r>
        <w:rPr>
          <w:lang w:val="uk-UA" w:eastAsia="ru-RU"/>
        </w:rPr>
        <w:t>»</w:t>
      </w:r>
      <w:r w:rsidR="00D14BFA">
        <w:rPr>
          <w:lang w:val="uk-UA" w:eastAsia="ru-RU"/>
        </w:rPr>
        <w:t>;</w:t>
      </w:r>
    </w:p>
    <w:p w:rsidR="004630CC" w:rsidRPr="00EE0B8D" w:rsidRDefault="004630CC" w:rsidP="00EE0B8D">
      <w:pPr>
        <w:widowControl w:val="0"/>
        <w:numPr>
          <w:ilvl w:val="0"/>
          <w:numId w:val="5"/>
        </w:numPr>
        <w:tabs>
          <w:tab w:val="clear" w:pos="1429"/>
          <w:tab w:val="num" w:pos="1080"/>
        </w:tabs>
        <w:autoSpaceDE w:val="0"/>
        <w:autoSpaceDN w:val="0"/>
        <w:adjustRightInd w:val="0"/>
        <w:ind w:left="1080"/>
        <w:rPr>
          <w:spacing w:val="-4"/>
          <w:lang w:val="uk-UA"/>
        </w:rPr>
      </w:pPr>
      <w:r w:rsidRPr="00EE0B8D">
        <w:rPr>
          <w:spacing w:val="-4"/>
          <w:lang w:val="uk-UA"/>
        </w:rPr>
        <w:t>Закон</w:t>
      </w:r>
      <w:r w:rsidR="00174A0C" w:rsidRPr="00EE0B8D">
        <w:rPr>
          <w:spacing w:val="-4"/>
          <w:lang w:val="uk-UA"/>
        </w:rPr>
        <w:t xml:space="preserve"> </w:t>
      </w:r>
      <w:r w:rsidRPr="00EE0B8D">
        <w:rPr>
          <w:spacing w:val="-4"/>
          <w:lang w:val="uk-UA"/>
        </w:rPr>
        <w:t>України «Про тимчасові заходи на період проведення антитерористичної операції»;</w:t>
      </w:r>
    </w:p>
    <w:p w:rsidR="00D431E0" w:rsidRDefault="00D175BD" w:rsidP="00D431E0">
      <w:pPr>
        <w:widowControl w:val="0"/>
        <w:numPr>
          <w:ilvl w:val="0"/>
          <w:numId w:val="5"/>
        </w:numPr>
        <w:tabs>
          <w:tab w:val="clear" w:pos="1429"/>
          <w:tab w:val="num" w:pos="1080"/>
        </w:tabs>
        <w:autoSpaceDE w:val="0"/>
        <w:autoSpaceDN w:val="0"/>
        <w:adjustRightInd w:val="0"/>
        <w:ind w:left="1080"/>
        <w:rPr>
          <w:rStyle w:val="rvts23"/>
          <w:spacing w:val="-4"/>
          <w:lang w:val="uk-UA"/>
        </w:rPr>
      </w:pPr>
      <w:r w:rsidRPr="00D367DE">
        <w:rPr>
          <w:spacing w:val="-4"/>
          <w:lang w:val="uk-UA"/>
        </w:rPr>
        <w:t>Закон України «</w:t>
      </w:r>
      <w:r w:rsidRPr="00D367DE">
        <w:rPr>
          <w:rStyle w:val="rvts23"/>
          <w:spacing w:val="-4"/>
          <w:lang w:val="uk-UA"/>
        </w:rPr>
        <w:t>Про особливості утворення акціонерного товариства залізничного тран</w:t>
      </w:r>
      <w:r>
        <w:rPr>
          <w:rStyle w:val="rvts23"/>
          <w:spacing w:val="-4"/>
          <w:lang w:val="uk-UA"/>
        </w:rPr>
        <w:t>спорту загального користування»;</w:t>
      </w:r>
    </w:p>
    <w:p w:rsidR="00D431E0" w:rsidRPr="00F24D6E" w:rsidRDefault="00B7058B" w:rsidP="00D431E0">
      <w:pPr>
        <w:widowControl w:val="0"/>
        <w:numPr>
          <w:ilvl w:val="0"/>
          <w:numId w:val="5"/>
        </w:numPr>
        <w:tabs>
          <w:tab w:val="clear" w:pos="1429"/>
          <w:tab w:val="num" w:pos="1080"/>
        </w:tabs>
        <w:autoSpaceDE w:val="0"/>
        <w:autoSpaceDN w:val="0"/>
        <w:adjustRightInd w:val="0"/>
        <w:ind w:left="1080"/>
        <w:rPr>
          <w:rStyle w:val="rvts23"/>
          <w:lang w:val="uk-UA"/>
        </w:rPr>
      </w:pPr>
      <w:r>
        <w:rPr>
          <w:lang w:val="uk-UA"/>
        </w:rPr>
        <w:t>п</w:t>
      </w:r>
      <w:r w:rsidR="00D175BD" w:rsidRPr="00F24D6E">
        <w:rPr>
          <w:lang w:val="uk-UA"/>
        </w:rPr>
        <w:t>останов</w:t>
      </w:r>
      <w:r w:rsidR="00174A0C" w:rsidRPr="00F24D6E">
        <w:rPr>
          <w:lang w:val="uk-UA"/>
        </w:rPr>
        <w:t>а</w:t>
      </w:r>
      <w:r w:rsidR="00D175BD" w:rsidRPr="00F24D6E">
        <w:rPr>
          <w:lang w:val="uk-UA"/>
        </w:rPr>
        <w:t xml:space="preserve"> Кабінету Міністрів України від 02.09.2015 № 735 </w:t>
      </w:r>
      <w:r w:rsidR="00D175BD" w:rsidRPr="00F24D6E">
        <w:rPr>
          <w:rStyle w:val="rvts23"/>
          <w:spacing w:val="-4"/>
          <w:lang w:val="uk-UA"/>
        </w:rPr>
        <w:t>«Питання публічного акціонерного товариства «Українська залізниця»</w:t>
      </w:r>
      <w:r w:rsidR="00F24D6E">
        <w:rPr>
          <w:rStyle w:val="rvts23"/>
          <w:spacing w:val="-4"/>
          <w:lang w:val="uk-UA"/>
        </w:rPr>
        <w:t xml:space="preserve"> (в редакції постанови Кабінету Міністрів України від 30.08.2017 № 682 «Про внесення змін до Статуту публічного акціонерного товариства «Українська залізниця»)</w:t>
      </w:r>
      <w:r w:rsidR="00D175BD" w:rsidRPr="00F24D6E">
        <w:rPr>
          <w:rStyle w:val="rvts23"/>
          <w:spacing w:val="-4"/>
          <w:lang w:val="uk-UA"/>
        </w:rPr>
        <w:t>;</w:t>
      </w:r>
    </w:p>
    <w:p w:rsidR="00D431E0" w:rsidRDefault="00B7058B" w:rsidP="00D431E0">
      <w:pPr>
        <w:widowControl w:val="0"/>
        <w:numPr>
          <w:ilvl w:val="0"/>
          <w:numId w:val="5"/>
        </w:numPr>
        <w:tabs>
          <w:tab w:val="clear" w:pos="1429"/>
          <w:tab w:val="num" w:pos="1080"/>
        </w:tabs>
        <w:autoSpaceDE w:val="0"/>
        <w:autoSpaceDN w:val="0"/>
        <w:adjustRightInd w:val="0"/>
        <w:ind w:left="1080"/>
        <w:rPr>
          <w:lang w:val="uk-UA"/>
        </w:rPr>
      </w:pPr>
      <w:r>
        <w:rPr>
          <w:lang w:val="uk-UA"/>
        </w:rPr>
        <w:t>п</w:t>
      </w:r>
      <w:r w:rsidR="00D175BD">
        <w:rPr>
          <w:lang w:val="uk-UA"/>
        </w:rPr>
        <w:t>останов</w:t>
      </w:r>
      <w:r w:rsidR="00174A0C">
        <w:rPr>
          <w:lang w:val="uk-UA"/>
        </w:rPr>
        <w:t>а</w:t>
      </w:r>
      <w:r w:rsidR="00D175BD">
        <w:rPr>
          <w:lang w:val="uk-UA"/>
        </w:rPr>
        <w:t xml:space="preserve"> Кабінету Міністрів України </w:t>
      </w:r>
      <w:r w:rsidR="00D175BD" w:rsidRPr="00F769F7">
        <w:rPr>
          <w:lang w:val="uk-UA"/>
        </w:rPr>
        <w:t>від 25.06.2014 № 200 «Про утворення публічного акціонерного товариства «Українська залізниця»</w:t>
      </w:r>
      <w:r w:rsidR="00D175BD">
        <w:rPr>
          <w:lang w:val="uk-UA"/>
        </w:rPr>
        <w:t>;</w:t>
      </w:r>
    </w:p>
    <w:p w:rsidR="00D175BD" w:rsidRDefault="00B7058B" w:rsidP="00D431E0">
      <w:pPr>
        <w:widowControl w:val="0"/>
        <w:numPr>
          <w:ilvl w:val="0"/>
          <w:numId w:val="5"/>
        </w:numPr>
        <w:tabs>
          <w:tab w:val="clear" w:pos="1429"/>
          <w:tab w:val="num" w:pos="1080"/>
        </w:tabs>
        <w:autoSpaceDE w:val="0"/>
        <w:autoSpaceDN w:val="0"/>
        <w:adjustRightInd w:val="0"/>
        <w:ind w:left="1080"/>
        <w:rPr>
          <w:lang w:val="uk-UA"/>
        </w:rPr>
      </w:pPr>
      <w:r>
        <w:rPr>
          <w:lang w:val="uk-UA"/>
        </w:rPr>
        <w:t>п</w:t>
      </w:r>
      <w:r w:rsidR="00D175BD" w:rsidRPr="00F769F7">
        <w:rPr>
          <w:lang w:val="uk-UA"/>
        </w:rPr>
        <w:t>останов</w:t>
      </w:r>
      <w:r w:rsidR="00174A0C">
        <w:rPr>
          <w:lang w:val="uk-UA"/>
        </w:rPr>
        <w:t>а</w:t>
      </w:r>
      <w:r w:rsidR="00D175BD" w:rsidRPr="00F769F7">
        <w:rPr>
          <w:lang w:val="uk-UA"/>
        </w:rPr>
        <w:t xml:space="preserve"> Кабінету Міністрів України від </w:t>
      </w:r>
      <w:r w:rsidR="00D175BD">
        <w:rPr>
          <w:lang w:val="uk-UA"/>
        </w:rPr>
        <w:t>12</w:t>
      </w:r>
      <w:r w:rsidR="00D175BD" w:rsidRPr="00F769F7">
        <w:rPr>
          <w:lang w:val="uk-UA"/>
        </w:rPr>
        <w:t>.</w:t>
      </w:r>
      <w:r w:rsidR="00D175BD">
        <w:rPr>
          <w:lang w:val="uk-UA"/>
        </w:rPr>
        <w:t>11</w:t>
      </w:r>
      <w:r w:rsidR="00D175BD" w:rsidRPr="00F769F7">
        <w:rPr>
          <w:lang w:val="uk-UA"/>
        </w:rPr>
        <w:t>.201</w:t>
      </w:r>
      <w:r w:rsidR="00D175BD">
        <w:rPr>
          <w:lang w:val="uk-UA"/>
        </w:rPr>
        <w:t>4</w:t>
      </w:r>
      <w:r w:rsidR="00D175BD" w:rsidRPr="00F769F7">
        <w:rPr>
          <w:lang w:val="uk-UA"/>
        </w:rPr>
        <w:t xml:space="preserve"> № </w:t>
      </w:r>
      <w:r w:rsidR="00D175BD">
        <w:rPr>
          <w:lang w:val="uk-UA"/>
        </w:rPr>
        <w:t>604 «</w:t>
      </w:r>
      <w:r w:rsidR="00D175BD" w:rsidRPr="005818C1">
        <w:rPr>
          <w:lang w:val="uk-UA"/>
        </w:rPr>
        <w:t xml:space="preserve">Деякі </w:t>
      </w:r>
      <w:r w:rsidR="00D175BD" w:rsidRPr="005818C1">
        <w:rPr>
          <w:lang w:val="uk-UA"/>
        </w:rPr>
        <w:lastRenderedPageBreak/>
        <w:t>питання інвентаризації майна підприємств та установ залізничного транспорту загального користування, яке розміщене на тимчасово окупованій території та території проведення антитерористичної операції</w:t>
      </w:r>
      <w:r w:rsidR="00D175BD">
        <w:rPr>
          <w:lang w:val="uk-UA"/>
        </w:rPr>
        <w:t>».</w:t>
      </w:r>
    </w:p>
    <w:p w:rsidR="00D175BD" w:rsidRPr="008F74E9" w:rsidRDefault="00D175BD" w:rsidP="00145D05">
      <w:pPr>
        <w:widowControl w:val="0"/>
        <w:autoSpaceDE w:val="0"/>
        <w:autoSpaceDN w:val="0"/>
        <w:adjustRightInd w:val="0"/>
        <w:ind w:firstLine="709"/>
        <w:rPr>
          <w:sz w:val="16"/>
          <w:szCs w:val="16"/>
          <w:lang w:val="uk-UA" w:eastAsia="ru-RU"/>
        </w:rPr>
      </w:pPr>
    </w:p>
    <w:p w:rsidR="00D175BD" w:rsidRPr="004C1778" w:rsidRDefault="00A26904" w:rsidP="00145D05">
      <w:pPr>
        <w:widowControl w:val="0"/>
        <w:autoSpaceDE w:val="0"/>
        <w:autoSpaceDN w:val="0"/>
        <w:adjustRightInd w:val="0"/>
        <w:ind w:firstLine="709"/>
        <w:rPr>
          <w:lang w:val="uk-UA" w:eastAsia="ru-RU"/>
        </w:rPr>
      </w:pPr>
      <w:r>
        <w:rPr>
          <w:b/>
          <w:spacing w:val="-8"/>
          <w:lang w:val="uk-UA" w:eastAsia="ru-RU"/>
        </w:rPr>
        <w:t>5</w:t>
      </w:r>
      <w:r w:rsidR="00D175BD" w:rsidRPr="004C1778">
        <w:rPr>
          <w:b/>
          <w:spacing w:val="-8"/>
          <w:lang w:val="uk-UA" w:eastAsia="ru-RU"/>
        </w:rPr>
        <w:t>. </w:t>
      </w:r>
      <w:r w:rsidR="00D175BD" w:rsidRPr="004C1778">
        <w:rPr>
          <w:b/>
          <w:lang w:val="uk-UA" w:eastAsia="ru-RU"/>
        </w:rPr>
        <w:t>Фінансово-економічне обґрунтування</w:t>
      </w:r>
    </w:p>
    <w:p w:rsidR="00D175BD" w:rsidRPr="004C1778" w:rsidRDefault="00A26904" w:rsidP="00145D05">
      <w:pPr>
        <w:widowControl w:val="0"/>
        <w:autoSpaceDE w:val="0"/>
        <w:autoSpaceDN w:val="0"/>
        <w:adjustRightInd w:val="0"/>
        <w:ind w:firstLine="709"/>
        <w:rPr>
          <w:lang w:eastAsia="ru-RU"/>
        </w:rPr>
      </w:pPr>
      <w:r>
        <w:rPr>
          <w:spacing w:val="-3"/>
          <w:lang w:val="uk-UA" w:eastAsia="ru-RU"/>
        </w:rPr>
        <w:t>Реалізація положень законопроекту не потребує додаткових витрат з державного або місцевих бюджетів.</w:t>
      </w:r>
    </w:p>
    <w:p w:rsidR="00D175BD" w:rsidRPr="008F74E9" w:rsidRDefault="00D175BD" w:rsidP="007D6643">
      <w:pPr>
        <w:widowControl w:val="0"/>
        <w:autoSpaceDE w:val="0"/>
        <w:autoSpaceDN w:val="0"/>
        <w:adjustRightInd w:val="0"/>
        <w:ind w:firstLine="709"/>
        <w:rPr>
          <w:b/>
          <w:spacing w:val="-9"/>
          <w:sz w:val="16"/>
          <w:szCs w:val="16"/>
          <w:lang w:eastAsia="ru-RU"/>
        </w:rPr>
      </w:pPr>
    </w:p>
    <w:p w:rsidR="00D175BD" w:rsidRDefault="009168EF" w:rsidP="007D6643">
      <w:pPr>
        <w:widowControl w:val="0"/>
        <w:autoSpaceDE w:val="0"/>
        <w:autoSpaceDN w:val="0"/>
        <w:adjustRightInd w:val="0"/>
        <w:ind w:firstLine="709"/>
        <w:rPr>
          <w:b/>
          <w:spacing w:val="-9"/>
          <w:lang w:val="uk-UA" w:eastAsia="ru-RU"/>
        </w:rPr>
      </w:pPr>
      <w:r>
        <w:rPr>
          <w:b/>
          <w:spacing w:val="-9"/>
          <w:lang w:val="uk-UA" w:eastAsia="ru-RU"/>
        </w:rPr>
        <w:t xml:space="preserve">6. </w:t>
      </w:r>
      <w:r w:rsidR="00F13AC2">
        <w:rPr>
          <w:b/>
          <w:spacing w:val="-9"/>
          <w:lang w:val="uk-UA" w:eastAsia="ru-RU"/>
        </w:rPr>
        <w:t>Обґрунтування</w:t>
      </w:r>
      <w:r>
        <w:rPr>
          <w:b/>
          <w:spacing w:val="-9"/>
          <w:lang w:val="uk-UA" w:eastAsia="ru-RU"/>
        </w:rPr>
        <w:t xml:space="preserve"> очікуваних соціально-економічних, правових та інших наслідків застосування проекту</w:t>
      </w:r>
      <w:r w:rsidR="00F13AC2">
        <w:rPr>
          <w:b/>
          <w:spacing w:val="-9"/>
          <w:lang w:val="uk-UA" w:eastAsia="ru-RU"/>
        </w:rPr>
        <w:t xml:space="preserve"> </w:t>
      </w:r>
      <w:proofErr w:type="spellStart"/>
      <w:r w:rsidR="00F13AC2">
        <w:rPr>
          <w:b/>
          <w:spacing w:val="-9"/>
          <w:lang w:val="uk-UA" w:eastAsia="ru-RU"/>
        </w:rPr>
        <w:t>акта</w:t>
      </w:r>
      <w:proofErr w:type="spellEnd"/>
      <w:r w:rsidR="00F13AC2">
        <w:rPr>
          <w:b/>
          <w:spacing w:val="-9"/>
          <w:lang w:val="uk-UA" w:eastAsia="ru-RU"/>
        </w:rPr>
        <w:t xml:space="preserve"> після його прийняття</w:t>
      </w:r>
    </w:p>
    <w:p w:rsidR="00174A0C" w:rsidRDefault="00D175BD" w:rsidP="00216EB6">
      <w:pPr>
        <w:rPr>
          <w:lang w:val="uk-UA" w:eastAsia="ru-RU"/>
        </w:rPr>
      </w:pPr>
      <w:r>
        <w:rPr>
          <w:lang w:val="uk-UA" w:eastAsia="ru-RU"/>
        </w:rPr>
        <w:tab/>
      </w:r>
      <w:r w:rsidR="00174A0C">
        <w:rPr>
          <w:lang w:val="uk-UA" w:eastAsia="ru-RU"/>
        </w:rPr>
        <w:t>Прийняття проекту Закону матиме наслідком запобігання покладенн</w:t>
      </w:r>
      <w:r w:rsidR="00074E87">
        <w:rPr>
          <w:lang w:val="uk-UA" w:eastAsia="ru-RU"/>
        </w:rPr>
        <w:t>ю</w:t>
      </w:r>
      <w:r w:rsidR="00174A0C">
        <w:rPr>
          <w:lang w:val="uk-UA" w:eastAsia="ru-RU"/>
        </w:rPr>
        <w:t xml:space="preserve"> на ПАТ «Укрзалізниця» відповідальності за зобов’язаннями підприємств залізничного транспорту, які не передали у встановленому порядку свої права та обов’язки ПАТ «Укрзалізниця» як правонаступнику</w:t>
      </w:r>
      <w:r w:rsidR="00EE0B8D">
        <w:rPr>
          <w:lang w:val="uk-UA" w:eastAsia="ru-RU"/>
        </w:rPr>
        <w:t>, а також збереження майна та активів Товариства</w:t>
      </w:r>
      <w:r w:rsidR="000D7430">
        <w:rPr>
          <w:lang w:val="uk-UA" w:eastAsia="ru-RU"/>
        </w:rPr>
        <w:t>, що</w:t>
      </w:r>
      <w:r w:rsidR="000D7430" w:rsidRPr="000D7430">
        <w:rPr>
          <w:lang w:val="uk-UA" w:eastAsia="ru-RU"/>
        </w:rPr>
        <w:t xml:space="preserve"> розміщен</w:t>
      </w:r>
      <w:r w:rsidR="000D7430">
        <w:rPr>
          <w:lang w:val="uk-UA" w:eastAsia="ru-RU"/>
        </w:rPr>
        <w:t>і</w:t>
      </w:r>
      <w:r w:rsidR="000D7430" w:rsidRPr="000D7430">
        <w:rPr>
          <w:lang w:val="uk-UA" w:eastAsia="ru-RU"/>
        </w:rPr>
        <w:t xml:space="preserve"> на території проведення антитерористичної операції, </w:t>
      </w:r>
      <w:r w:rsidR="000D7430">
        <w:rPr>
          <w:lang w:val="uk-UA" w:eastAsia="ru-RU"/>
        </w:rPr>
        <w:t xml:space="preserve">в районі </w:t>
      </w:r>
      <w:r w:rsidR="000D7430" w:rsidRPr="000D7430">
        <w:rPr>
          <w:lang w:val="uk-UA" w:eastAsia="ru-RU"/>
        </w:rPr>
        <w:t>здійснення заходів із забезпечення національної безпеки і оборони, відсічі і стримування збройної агресії Російської Федерації у Донецькій та Луганській областях, які здійснюються шляхом проведення операції Об’єднаних сил (ООС), на якій органи державної влади тимчасово не здійснюють свої повноваження</w:t>
      </w:r>
      <w:r w:rsidR="00174A0C">
        <w:rPr>
          <w:lang w:val="uk-UA" w:eastAsia="ru-RU"/>
        </w:rPr>
        <w:t>.</w:t>
      </w:r>
    </w:p>
    <w:p w:rsidR="00D175BD" w:rsidRDefault="00D175BD" w:rsidP="00145D05">
      <w:pPr>
        <w:tabs>
          <w:tab w:val="left" w:pos="142"/>
          <w:tab w:val="left" w:pos="284"/>
          <w:tab w:val="left" w:pos="709"/>
        </w:tabs>
        <w:rPr>
          <w:bCs/>
          <w:lang w:val="uk-UA" w:eastAsia="ru-RU"/>
        </w:rPr>
      </w:pPr>
    </w:p>
    <w:p w:rsidR="00EE0B8D" w:rsidRDefault="00EE0B8D" w:rsidP="00D431E0">
      <w:pPr>
        <w:widowControl w:val="0"/>
        <w:shd w:val="clear" w:color="auto" w:fill="FFFFFF"/>
        <w:autoSpaceDE w:val="0"/>
        <w:autoSpaceDN w:val="0"/>
        <w:adjustRightInd w:val="0"/>
        <w:rPr>
          <w:lang w:val="uk-UA" w:eastAsia="ru-RU"/>
        </w:rPr>
      </w:pPr>
    </w:p>
    <w:p w:rsidR="00D175BD" w:rsidRPr="00AC0CCB" w:rsidRDefault="00D175BD" w:rsidP="00AC0CCB">
      <w:pPr>
        <w:widowControl w:val="0"/>
        <w:shd w:val="clear" w:color="auto" w:fill="FFFFFF"/>
        <w:autoSpaceDE w:val="0"/>
        <w:autoSpaceDN w:val="0"/>
        <w:adjustRightInd w:val="0"/>
        <w:ind w:firstLine="708"/>
        <w:rPr>
          <w:b/>
        </w:rPr>
      </w:pPr>
      <w:r w:rsidRPr="00AC0CCB">
        <w:rPr>
          <w:b/>
          <w:lang w:val="uk-UA" w:eastAsia="ru-RU"/>
        </w:rPr>
        <w:t>Народн</w:t>
      </w:r>
      <w:r w:rsidR="000B0519">
        <w:rPr>
          <w:b/>
          <w:lang w:val="uk-UA" w:eastAsia="ru-RU"/>
        </w:rPr>
        <w:t>ий</w:t>
      </w:r>
      <w:r w:rsidRPr="00AC0CCB">
        <w:rPr>
          <w:b/>
          <w:lang w:val="uk-UA" w:eastAsia="ru-RU"/>
        </w:rPr>
        <w:t xml:space="preserve"> депутат України        </w:t>
      </w:r>
      <w:r w:rsidR="00D431E0" w:rsidRPr="00AC0CCB">
        <w:rPr>
          <w:b/>
          <w:lang w:val="uk-UA" w:eastAsia="ru-RU"/>
        </w:rPr>
        <w:t xml:space="preserve">                         </w:t>
      </w:r>
      <w:r w:rsidR="000B0519">
        <w:rPr>
          <w:b/>
          <w:lang w:val="uk-UA" w:eastAsia="ru-RU"/>
        </w:rPr>
        <w:t xml:space="preserve">          М.Бурбак</w:t>
      </w:r>
      <w:bookmarkStart w:id="0" w:name="_GoBack"/>
      <w:bookmarkEnd w:id="0"/>
    </w:p>
    <w:sectPr w:rsidR="00D175BD" w:rsidRPr="00AC0CCB" w:rsidSect="0062612A">
      <w:headerReference w:type="default" r:id="rId7"/>
      <w:pgSz w:w="11909" w:h="16834" w:code="9"/>
      <w:pgMar w:top="1134" w:right="567" w:bottom="1134" w:left="1701" w:header="709" w:footer="709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5A66" w:rsidRDefault="00FA5A66">
      <w:r>
        <w:separator/>
      </w:r>
    </w:p>
  </w:endnote>
  <w:endnote w:type="continuationSeparator" w:id="0">
    <w:p w:rsidR="00FA5A66" w:rsidRDefault="00FA5A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5A66" w:rsidRDefault="00FA5A66">
      <w:r>
        <w:separator/>
      </w:r>
    </w:p>
  </w:footnote>
  <w:footnote w:type="continuationSeparator" w:id="0">
    <w:p w:rsidR="00FA5A66" w:rsidRDefault="00FA5A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4A91" w:rsidRDefault="00B54A91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B0519">
      <w:rPr>
        <w:noProof/>
      </w:rPr>
      <w:t>2</w:t>
    </w:r>
    <w:r>
      <w:fldChar w:fldCharType="end"/>
    </w:r>
  </w:p>
  <w:p w:rsidR="00B54A91" w:rsidRDefault="00B54A91">
    <w:pPr>
      <w:pStyle w:val="a3"/>
      <w:rPr>
        <w:lang w:val="uk-UA"/>
      </w:rPr>
    </w:pPr>
  </w:p>
  <w:p w:rsidR="00B54A91" w:rsidRPr="005B1D4D" w:rsidRDefault="00B54A91">
    <w:pPr>
      <w:pStyle w:val="a3"/>
      <w:rPr>
        <w:lang w:val="uk-U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D80429"/>
    <w:multiLevelType w:val="hybridMultilevel"/>
    <w:tmpl w:val="AF18CE8C"/>
    <w:lvl w:ilvl="0" w:tplc="0422000B">
      <w:start w:val="1"/>
      <w:numFmt w:val="bullet"/>
      <w:lvlText w:val="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FA75C29"/>
    <w:multiLevelType w:val="multilevel"/>
    <w:tmpl w:val="FD265D96"/>
    <w:lvl w:ilvl="0">
      <w:start w:val="1"/>
      <w:numFmt w:val="bullet"/>
      <w:lvlText w:val="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3FB96FDB"/>
    <w:multiLevelType w:val="hybridMultilevel"/>
    <w:tmpl w:val="FD265D96"/>
    <w:lvl w:ilvl="0" w:tplc="0422000B">
      <w:start w:val="1"/>
      <w:numFmt w:val="bullet"/>
      <w:lvlText w:val="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D1B2CAD"/>
    <w:multiLevelType w:val="hybridMultilevel"/>
    <w:tmpl w:val="C68A526C"/>
    <w:lvl w:ilvl="0" w:tplc="39F02ED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5D780FFA"/>
    <w:multiLevelType w:val="hybridMultilevel"/>
    <w:tmpl w:val="14D8085E"/>
    <w:lvl w:ilvl="0" w:tplc="B1E8A29E">
      <w:start w:val="1"/>
      <w:numFmt w:val="bullet"/>
      <w:lvlText w:val="–"/>
      <w:lvlJc w:val="left"/>
      <w:pPr>
        <w:tabs>
          <w:tab w:val="num" w:pos="1429"/>
        </w:tabs>
        <w:ind w:left="1429" w:hanging="360"/>
      </w:pPr>
      <w:rPr>
        <w:rFonts w:ascii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64D17628"/>
    <w:multiLevelType w:val="hybridMultilevel"/>
    <w:tmpl w:val="E154CFD4"/>
    <w:lvl w:ilvl="0" w:tplc="4CEA093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7925"/>
    <w:rsid w:val="00004C82"/>
    <w:rsid w:val="00071105"/>
    <w:rsid w:val="00074E87"/>
    <w:rsid w:val="00075F79"/>
    <w:rsid w:val="00087867"/>
    <w:rsid w:val="00092B4B"/>
    <w:rsid w:val="000B0519"/>
    <w:rsid w:val="000B3255"/>
    <w:rsid w:val="000D7430"/>
    <w:rsid w:val="0011174D"/>
    <w:rsid w:val="00123428"/>
    <w:rsid w:val="00145D05"/>
    <w:rsid w:val="00174A0C"/>
    <w:rsid w:val="00174E71"/>
    <w:rsid w:val="00175EB1"/>
    <w:rsid w:val="0018745E"/>
    <w:rsid w:val="00187F6B"/>
    <w:rsid w:val="0019405A"/>
    <w:rsid w:val="001B2F67"/>
    <w:rsid w:val="001D02A4"/>
    <w:rsid w:val="002169F7"/>
    <w:rsid w:val="00216EB6"/>
    <w:rsid w:val="00225720"/>
    <w:rsid w:val="00227E14"/>
    <w:rsid w:val="002646B8"/>
    <w:rsid w:val="00265289"/>
    <w:rsid w:val="002734C0"/>
    <w:rsid w:val="002E7D45"/>
    <w:rsid w:val="002F4EC0"/>
    <w:rsid w:val="00300965"/>
    <w:rsid w:val="00305AAD"/>
    <w:rsid w:val="00331754"/>
    <w:rsid w:val="00366393"/>
    <w:rsid w:val="00392EB3"/>
    <w:rsid w:val="003A6C0F"/>
    <w:rsid w:val="003B6F8E"/>
    <w:rsid w:val="003F4E11"/>
    <w:rsid w:val="004224DA"/>
    <w:rsid w:val="004429FE"/>
    <w:rsid w:val="004630CC"/>
    <w:rsid w:val="004B7CF1"/>
    <w:rsid w:val="004C1778"/>
    <w:rsid w:val="004C266D"/>
    <w:rsid w:val="004C488B"/>
    <w:rsid w:val="00540F4A"/>
    <w:rsid w:val="005818C1"/>
    <w:rsid w:val="005828CA"/>
    <w:rsid w:val="005B1D4D"/>
    <w:rsid w:val="005C6225"/>
    <w:rsid w:val="0062612A"/>
    <w:rsid w:val="00650131"/>
    <w:rsid w:val="00653682"/>
    <w:rsid w:val="00665F12"/>
    <w:rsid w:val="006A5CC3"/>
    <w:rsid w:val="006F3888"/>
    <w:rsid w:val="006F7925"/>
    <w:rsid w:val="0070219B"/>
    <w:rsid w:val="00706B42"/>
    <w:rsid w:val="00730F8F"/>
    <w:rsid w:val="00752CAF"/>
    <w:rsid w:val="00781353"/>
    <w:rsid w:val="007A057F"/>
    <w:rsid w:val="007A5E6F"/>
    <w:rsid w:val="007D6643"/>
    <w:rsid w:val="00824721"/>
    <w:rsid w:val="008C6C3B"/>
    <w:rsid w:val="008D328F"/>
    <w:rsid w:val="008F5D54"/>
    <w:rsid w:val="008F74E9"/>
    <w:rsid w:val="009061FD"/>
    <w:rsid w:val="009066C8"/>
    <w:rsid w:val="009168EF"/>
    <w:rsid w:val="0092139E"/>
    <w:rsid w:val="00924450"/>
    <w:rsid w:val="0094065A"/>
    <w:rsid w:val="00940A59"/>
    <w:rsid w:val="00944892"/>
    <w:rsid w:val="0095697F"/>
    <w:rsid w:val="009A6354"/>
    <w:rsid w:val="009A733E"/>
    <w:rsid w:val="009C4688"/>
    <w:rsid w:val="009E75DC"/>
    <w:rsid w:val="00A037EF"/>
    <w:rsid w:val="00A2114D"/>
    <w:rsid w:val="00A26904"/>
    <w:rsid w:val="00AA42EE"/>
    <w:rsid w:val="00AC0CCB"/>
    <w:rsid w:val="00AC1B0E"/>
    <w:rsid w:val="00AE6B5F"/>
    <w:rsid w:val="00AF4116"/>
    <w:rsid w:val="00B00381"/>
    <w:rsid w:val="00B01553"/>
    <w:rsid w:val="00B54A91"/>
    <w:rsid w:val="00B64330"/>
    <w:rsid w:val="00B7058B"/>
    <w:rsid w:val="00BC2977"/>
    <w:rsid w:val="00BC4302"/>
    <w:rsid w:val="00C071C8"/>
    <w:rsid w:val="00C207A7"/>
    <w:rsid w:val="00C44A11"/>
    <w:rsid w:val="00C70D6E"/>
    <w:rsid w:val="00C72370"/>
    <w:rsid w:val="00CA681C"/>
    <w:rsid w:val="00CE787E"/>
    <w:rsid w:val="00D12C9B"/>
    <w:rsid w:val="00D14BFA"/>
    <w:rsid w:val="00D1578B"/>
    <w:rsid w:val="00D175BD"/>
    <w:rsid w:val="00D24A76"/>
    <w:rsid w:val="00D367DE"/>
    <w:rsid w:val="00D431E0"/>
    <w:rsid w:val="00D44A04"/>
    <w:rsid w:val="00D83099"/>
    <w:rsid w:val="00D86201"/>
    <w:rsid w:val="00E213BC"/>
    <w:rsid w:val="00E365EB"/>
    <w:rsid w:val="00E64107"/>
    <w:rsid w:val="00E73D8C"/>
    <w:rsid w:val="00E87F0E"/>
    <w:rsid w:val="00E90A8E"/>
    <w:rsid w:val="00E91F43"/>
    <w:rsid w:val="00E97629"/>
    <w:rsid w:val="00EA4508"/>
    <w:rsid w:val="00EB5121"/>
    <w:rsid w:val="00ED4BD5"/>
    <w:rsid w:val="00EE0B8D"/>
    <w:rsid w:val="00F13AC2"/>
    <w:rsid w:val="00F17C12"/>
    <w:rsid w:val="00F24D6E"/>
    <w:rsid w:val="00F25CDA"/>
    <w:rsid w:val="00F31925"/>
    <w:rsid w:val="00F32161"/>
    <w:rsid w:val="00F558C1"/>
    <w:rsid w:val="00F769F7"/>
    <w:rsid w:val="00F77285"/>
    <w:rsid w:val="00FA0C73"/>
    <w:rsid w:val="00FA3DF9"/>
    <w:rsid w:val="00FA5A66"/>
    <w:rsid w:val="00FF7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2DAEBB1F-B632-4C2E-B1F5-E9677AD57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5D05"/>
    <w:pPr>
      <w:spacing w:after="0" w:line="240" w:lineRule="auto"/>
      <w:jc w:val="both"/>
    </w:pPr>
    <w:rPr>
      <w:rFonts w:ascii="Times New Roman" w:hAnsi="Times New Roman" w:cs="Times New Roman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145D05"/>
    <w:pPr>
      <w:tabs>
        <w:tab w:val="center" w:pos="4677"/>
        <w:tab w:val="right" w:pos="9355"/>
      </w:tabs>
    </w:pPr>
  </w:style>
  <w:style w:type="paragraph" w:styleId="a5">
    <w:name w:val="List Paragraph"/>
    <w:basedOn w:val="a"/>
    <w:uiPriority w:val="99"/>
    <w:qFormat/>
    <w:rsid w:val="00145D05"/>
    <w:pPr>
      <w:ind w:left="720"/>
      <w:contextualSpacing/>
    </w:pPr>
  </w:style>
  <w:style w:type="character" w:customStyle="1" w:styleId="a4">
    <w:name w:val="Верхній колонтитул Знак"/>
    <w:basedOn w:val="a0"/>
    <w:link w:val="a3"/>
    <w:uiPriority w:val="99"/>
    <w:semiHidden/>
    <w:locked/>
    <w:rsid w:val="00145D05"/>
    <w:rPr>
      <w:rFonts w:ascii="Times New Roman" w:hAnsi="Times New Roman" w:cs="Times New Roman"/>
      <w:sz w:val="28"/>
      <w:szCs w:val="28"/>
    </w:rPr>
  </w:style>
  <w:style w:type="character" w:customStyle="1" w:styleId="rvts23">
    <w:name w:val="rvts23"/>
    <w:rsid w:val="00145D05"/>
  </w:style>
  <w:style w:type="character" w:customStyle="1" w:styleId="rvts46">
    <w:name w:val="rvts46"/>
    <w:basedOn w:val="a0"/>
    <w:uiPriority w:val="99"/>
    <w:rsid w:val="00145D05"/>
    <w:rPr>
      <w:rFonts w:cs="Times New Roman"/>
    </w:rPr>
  </w:style>
  <w:style w:type="paragraph" w:styleId="a6">
    <w:name w:val="Balloon Text"/>
    <w:basedOn w:val="a"/>
    <w:link w:val="a7"/>
    <w:uiPriority w:val="99"/>
    <w:semiHidden/>
    <w:rsid w:val="0070219B"/>
    <w:rPr>
      <w:rFonts w:ascii="Segoe UI" w:hAnsi="Segoe UI" w:cs="Segoe UI"/>
      <w:sz w:val="18"/>
      <w:szCs w:val="18"/>
    </w:rPr>
  </w:style>
  <w:style w:type="character" w:customStyle="1" w:styleId="rvts0">
    <w:name w:val="rvts0"/>
    <w:rsid w:val="00E365EB"/>
  </w:style>
  <w:style w:type="character" w:customStyle="1" w:styleId="a7">
    <w:name w:val="Текст у виносці Знак"/>
    <w:basedOn w:val="a0"/>
    <w:link w:val="a6"/>
    <w:uiPriority w:val="99"/>
    <w:semiHidden/>
    <w:locked/>
    <w:rsid w:val="0070219B"/>
    <w:rPr>
      <w:rFonts w:ascii="Segoe UI" w:hAnsi="Segoe UI" w:cs="Segoe UI"/>
      <w:sz w:val="18"/>
      <w:szCs w:val="18"/>
    </w:rPr>
  </w:style>
  <w:style w:type="character" w:styleId="a8">
    <w:name w:val="Hyperlink"/>
    <w:basedOn w:val="a0"/>
    <w:uiPriority w:val="99"/>
    <w:semiHidden/>
    <w:unhideWhenUsed/>
    <w:rsid w:val="00F558C1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196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7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7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7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5943</Words>
  <Characters>3388</Characters>
  <Application>Microsoft Office Word</Application>
  <DocSecurity>0</DocSecurity>
  <Lines>28</Lines>
  <Paragraphs>18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ПОЯСНЮВАЛЬНА ЗАПИСКА</vt:lpstr>
      <vt:lpstr>ПОЯСНЮВАЛЬНА ЗАПИСКА</vt:lpstr>
    </vt:vector>
  </TitlesOfParts>
  <Company/>
  <LinksUpToDate>false</LinksUpToDate>
  <CharactersWithSpaces>9313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subject/>
  <dc:creator>Мамчур Дмитро Ігоревич</dc:creator>
  <cp:keywords/>
  <dc:description/>
  <cp:lastModifiedBy>Максим Юрійович Бурбак</cp:lastModifiedBy>
  <cp:revision>2</cp:revision>
  <cp:lastPrinted>2016-11-15T13:28:00Z</cp:lastPrinted>
  <dcterms:created xsi:type="dcterms:W3CDTF">2018-09-06T14:27:00Z</dcterms:created>
  <dcterms:modified xsi:type="dcterms:W3CDTF">2018-09-06T14:27:00Z</dcterms:modified>
</cp:coreProperties>
</file>